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DE" w:rsidRPr="00E20DA0" w:rsidRDefault="00E061DE" w:rsidP="00E061DE">
      <w:pPr>
        <w:adjustRightInd w:val="0"/>
        <w:snapToGrid w:val="0"/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  <w:r w:rsidRPr="00E20DA0">
        <w:rPr>
          <w:rFonts w:ascii="Montserrat Light" w:hAnsi="Montserrat Light" w:cs="Arial"/>
          <w:sz w:val="24"/>
          <w:szCs w:val="24"/>
        </w:rPr>
        <w:t xml:space="preserve">Ciudad de México, </w:t>
      </w:r>
      <w:r w:rsidR="00033A5D">
        <w:rPr>
          <w:rFonts w:ascii="Montserrat Light" w:hAnsi="Montserrat Light" w:cs="Arial"/>
          <w:sz w:val="24"/>
          <w:szCs w:val="24"/>
        </w:rPr>
        <w:t xml:space="preserve">viernes 23 </w:t>
      </w:r>
      <w:r w:rsidR="000E5D2E">
        <w:rPr>
          <w:rFonts w:ascii="Montserrat Light" w:hAnsi="Montserrat Light" w:cs="Arial"/>
          <w:sz w:val="24"/>
          <w:szCs w:val="24"/>
        </w:rPr>
        <w:t>de julio</w:t>
      </w:r>
      <w:r w:rsidRPr="00E20DA0">
        <w:rPr>
          <w:rFonts w:ascii="Montserrat Light" w:hAnsi="Montserrat Light" w:cs="Arial"/>
          <w:sz w:val="24"/>
          <w:szCs w:val="24"/>
        </w:rPr>
        <w:t xml:space="preserve"> de 2021.</w:t>
      </w:r>
    </w:p>
    <w:p w:rsidR="00E061DE" w:rsidRPr="00E20DA0" w:rsidRDefault="00E061DE" w:rsidP="00E061DE">
      <w:pPr>
        <w:adjustRightInd w:val="0"/>
        <w:snapToGrid w:val="0"/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  <w:r w:rsidRPr="00E20DA0">
        <w:rPr>
          <w:rFonts w:ascii="Montserrat Light" w:hAnsi="Montserrat Light" w:cs="Arial"/>
          <w:sz w:val="24"/>
          <w:szCs w:val="24"/>
        </w:rPr>
        <w:t>No.</w:t>
      </w:r>
      <w:r w:rsidR="00C641E1">
        <w:rPr>
          <w:rFonts w:ascii="Montserrat Light" w:hAnsi="Montserrat Light" w:cs="Arial"/>
          <w:sz w:val="24"/>
          <w:szCs w:val="24"/>
        </w:rPr>
        <w:t>318</w:t>
      </w:r>
      <w:r w:rsidRPr="00E20DA0">
        <w:rPr>
          <w:rFonts w:ascii="Montserrat Light" w:hAnsi="Montserrat Light" w:cs="Arial"/>
          <w:sz w:val="24"/>
          <w:szCs w:val="24"/>
        </w:rPr>
        <w:t>/2021.</w:t>
      </w:r>
    </w:p>
    <w:p w:rsidR="00E061DE" w:rsidRPr="00E20DA0" w:rsidRDefault="00E061DE" w:rsidP="00E061DE">
      <w:pPr>
        <w:adjustRightInd w:val="0"/>
        <w:snapToGrid w:val="0"/>
        <w:spacing w:after="0" w:line="240" w:lineRule="atLeast"/>
        <w:jc w:val="both"/>
        <w:rPr>
          <w:rFonts w:ascii="Montserrat Light" w:hAnsi="Montserrat Light" w:cs="Arial"/>
          <w:b/>
          <w:sz w:val="24"/>
          <w:szCs w:val="24"/>
        </w:rPr>
      </w:pPr>
    </w:p>
    <w:p w:rsidR="00E061DE" w:rsidRPr="00236A2A" w:rsidRDefault="00E061DE" w:rsidP="00E061DE">
      <w:pPr>
        <w:adjustRightInd w:val="0"/>
        <w:snapToGrid w:val="0"/>
        <w:spacing w:after="0" w:line="240" w:lineRule="atLeast"/>
        <w:jc w:val="center"/>
        <w:rPr>
          <w:rFonts w:ascii="Montserrat Light" w:eastAsia="Batang" w:hAnsi="Montserrat Light" w:cs="Arial"/>
          <w:b/>
          <w:sz w:val="32"/>
          <w:szCs w:val="24"/>
        </w:rPr>
      </w:pPr>
      <w:r w:rsidRPr="00236A2A">
        <w:rPr>
          <w:rFonts w:ascii="Montserrat Light" w:eastAsia="Batang" w:hAnsi="Montserrat Light" w:cs="Arial"/>
          <w:b/>
          <w:sz w:val="32"/>
          <w:szCs w:val="24"/>
        </w:rPr>
        <w:t>BOLETÍN DE PRENSA</w:t>
      </w:r>
    </w:p>
    <w:p w:rsidR="00E061DE" w:rsidRPr="007328C8" w:rsidRDefault="00E061DE" w:rsidP="00E061DE">
      <w:pPr>
        <w:adjustRightInd w:val="0"/>
        <w:snapToGrid w:val="0"/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</w:p>
    <w:p w:rsidR="00064B54" w:rsidRDefault="00064B54" w:rsidP="00E061DE">
      <w:pPr>
        <w:adjustRightInd w:val="0"/>
        <w:snapToGrid w:val="0"/>
        <w:spacing w:after="0" w:line="240" w:lineRule="atLeast"/>
        <w:jc w:val="center"/>
        <w:rPr>
          <w:rFonts w:ascii="Montserrat Light" w:eastAsia="Montserrat" w:hAnsi="Montserrat Light" w:cs="Montserrat"/>
          <w:b/>
          <w:sz w:val="28"/>
          <w:szCs w:val="24"/>
        </w:rPr>
      </w:pPr>
      <w:r>
        <w:rPr>
          <w:rFonts w:ascii="Montserrat Light" w:eastAsia="Montserrat" w:hAnsi="Montserrat Light" w:cs="Montserrat"/>
          <w:b/>
          <w:sz w:val="28"/>
          <w:szCs w:val="24"/>
        </w:rPr>
        <w:t>A pesar de</w:t>
      </w:r>
      <w:r w:rsidR="004D65EF">
        <w:rPr>
          <w:rFonts w:ascii="Montserrat Light" w:eastAsia="Montserrat" w:hAnsi="Montserrat Light" w:cs="Montserrat"/>
          <w:b/>
          <w:sz w:val="28"/>
          <w:szCs w:val="24"/>
        </w:rPr>
        <w:t xml:space="preserve"> </w:t>
      </w:r>
      <w:r w:rsidR="004D65EF" w:rsidRPr="00CD62FA">
        <w:rPr>
          <w:rFonts w:ascii="Montserrat Light" w:eastAsia="Montserrat" w:hAnsi="Montserrat Light" w:cs="Montserrat"/>
          <w:b/>
          <w:sz w:val="28"/>
          <w:szCs w:val="24"/>
        </w:rPr>
        <w:t>la</w:t>
      </w:r>
      <w:r w:rsidR="004D65EF">
        <w:rPr>
          <w:rFonts w:ascii="Montserrat Light" w:eastAsia="Montserrat" w:hAnsi="Montserrat Light" w:cs="Montserrat"/>
          <w:b/>
          <w:sz w:val="28"/>
          <w:szCs w:val="24"/>
        </w:rPr>
        <w:t xml:space="preserve"> </w:t>
      </w:r>
      <w:r>
        <w:rPr>
          <w:rFonts w:ascii="Montserrat Light" w:eastAsia="Montserrat" w:hAnsi="Montserrat Light" w:cs="Montserrat"/>
          <w:b/>
          <w:sz w:val="28"/>
          <w:szCs w:val="24"/>
        </w:rPr>
        <w:t>pandemia por COVID-19 IMSS atendió consulta obstétrica y partos sin rezagos</w:t>
      </w:r>
    </w:p>
    <w:p w:rsidR="00064B54" w:rsidRDefault="00064B54" w:rsidP="00E061DE">
      <w:pPr>
        <w:adjustRightInd w:val="0"/>
        <w:snapToGrid w:val="0"/>
        <w:spacing w:after="0" w:line="240" w:lineRule="atLeast"/>
        <w:jc w:val="center"/>
        <w:rPr>
          <w:rFonts w:ascii="Montserrat Light" w:eastAsia="Montserrat" w:hAnsi="Montserrat Light" w:cs="Montserrat"/>
          <w:b/>
          <w:sz w:val="28"/>
          <w:szCs w:val="24"/>
        </w:rPr>
      </w:pPr>
      <w:bookmarkStart w:id="0" w:name="_GoBack"/>
      <w:bookmarkEnd w:id="0"/>
    </w:p>
    <w:p w:rsidR="00E061DE" w:rsidRDefault="00B7538E" w:rsidP="00B7538E">
      <w:pPr>
        <w:pStyle w:val="Prrafodelista"/>
        <w:numPr>
          <w:ilvl w:val="0"/>
          <w:numId w:val="3"/>
        </w:numPr>
        <w:adjustRightInd w:val="0"/>
        <w:snapToGrid w:val="0"/>
        <w:spacing w:after="0" w:line="240" w:lineRule="atLeast"/>
        <w:contextualSpacing w:val="0"/>
        <w:jc w:val="both"/>
        <w:rPr>
          <w:rFonts w:ascii="Montserrat Light" w:eastAsia="Montserrat" w:hAnsi="Montserrat Light" w:cs="Montserrat"/>
          <w:b/>
        </w:rPr>
      </w:pPr>
      <w:r w:rsidRPr="00B7538E">
        <w:rPr>
          <w:rFonts w:ascii="Montserrat Light" w:hAnsi="Montserrat Light"/>
          <w:b/>
          <w:bCs/>
        </w:rPr>
        <w:t xml:space="preserve">De manera complementaria se envió a hospitales de la iniciativa privada a </w:t>
      </w:r>
      <w:r w:rsidR="007E7A60">
        <w:rPr>
          <w:rFonts w:ascii="Montserrat Light" w:hAnsi="Montserrat Light"/>
          <w:b/>
          <w:bCs/>
        </w:rPr>
        <w:t xml:space="preserve">embarazadas </w:t>
      </w:r>
      <w:r w:rsidRPr="00B7538E">
        <w:rPr>
          <w:rFonts w:ascii="Montserrat Light" w:hAnsi="Montserrat Light"/>
          <w:b/>
          <w:bCs/>
        </w:rPr>
        <w:t>sin enfermedades o situaciones de riesgo</w:t>
      </w:r>
      <w:r w:rsidR="00E061DE" w:rsidRPr="007328C8">
        <w:rPr>
          <w:rFonts w:ascii="Montserrat Light" w:eastAsia="Montserrat" w:hAnsi="Montserrat Light" w:cs="Montserrat"/>
          <w:b/>
        </w:rPr>
        <w:t>.</w:t>
      </w:r>
    </w:p>
    <w:p w:rsidR="00E061DE" w:rsidRPr="007328C8" w:rsidRDefault="00E061DE" w:rsidP="00E061DE">
      <w:pPr>
        <w:pStyle w:val="Prrafodelista"/>
        <w:numPr>
          <w:ilvl w:val="0"/>
          <w:numId w:val="3"/>
        </w:numPr>
        <w:adjustRightInd w:val="0"/>
        <w:snapToGrid w:val="0"/>
        <w:spacing w:after="0" w:line="240" w:lineRule="atLeast"/>
        <w:contextualSpacing w:val="0"/>
        <w:jc w:val="both"/>
        <w:rPr>
          <w:rFonts w:ascii="Montserrat Light" w:eastAsia="Montserrat" w:hAnsi="Montserrat Light" w:cs="Montserrat"/>
          <w:b/>
        </w:rPr>
      </w:pPr>
      <w:r w:rsidRPr="00EA015C">
        <w:rPr>
          <w:rFonts w:ascii="Montserrat Light" w:eastAsia="Montserrat" w:hAnsi="Montserrat Light" w:cs="Montserrat"/>
          <w:b/>
        </w:rPr>
        <w:t>Jehieli</w:t>
      </w:r>
      <w:r>
        <w:rPr>
          <w:rFonts w:ascii="Montserrat Light" w:eastAsia="Montserrat" w:hAnsi="Montserrat Light" w:cs="Montserrat"/>
          <w:b/>
        </w:rPr>
        <w:t xml:space="preserve"> cursó su embarazo con hiperémesis gravídica (</w:t>
      </w:r>
      <w:r w:rsidR="001D2702">
        <w:rPr>
          <w:rFonts w:ascii="Montserrat Light" w:eastAsia="Montserrat" w:hAnsi="Montserrat Light" w:cs="Montserrat"/>
          <w:b/>
        </w:rPr>
        <w:t>náusea</w:t>
      </w:r>
      <w:r>
        <w:rPr>
          <w:rFonts w:ascii="Montserrat Light" w:eastAsia="Montserrat" w:hAnsi="Montserrat Light" w:cs="Montserrat"/>
          <w:b/>
        </w:rPr>
        <w:t xml:space="preserve"> intens</w:t>
      </w:r>
      <w:r w:rsidR="006F12B6">
        <w:rPr>
          <w:rFonts w:ascii="Montserrat Light" w:eastAsia="Montserrat" w:hAnsi="Montserrat Light" w:cs="Montserrat"/>
          <w:b/>
        </w:rPr>
        <w:t>a</w:t>
      </w:r>
      <w:r>
        <w:rPr>
          <w:rFonts w:ascii="Montserrat Light" w:eastAsia="Montserrat" w:hAnsi="Montserrat Light" w:cs="Montserrat"/>
          <w:b/>
        </w:rPr>
        <w:t>) y se contagió del virus SARS-CoV-2 en el séptimo mes. Ella y su bebé están bien.</w:t>
      </w:r>
    </w:p>
    <w:p w:rsidR="00E061DE" w:rsidRPr="005B34F9" w:rsidRDefault="00E061DE" w:rsidP="00E061DE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:rsidR="00E061DE" w:rsidRDefault="00E061DE" w:rsidP="00E061DE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Desde el inicio de la pandemia por COVID-19 a la fecha, el Instituto Mexicano del Seguro Social (IMSS) no presenta rezagos en la consulta de obstetricia, partos o cesáreas, ya que se consideró como prioridad la atención de las embarazadas en unidades médicas de la institución</w:t>
      </w:r>
      <w:r w:rsidR="00FA3ED6">
        <w:rPr>
          <w:rFonts w:ascii="Montserrat Light" w:hAnsi="Montserrat Light"/>
          <w:sz w:val="24"/>
          <w:szCs w:val="24"/>
        </w:rPr>
        <w:t>, en todo momento bajo estrictas</w:t>
      </w:r>
      <w:r>
        <w:rPr>
          <w:rFonts w:ascii="Montserrat Light" w:hAnsi="Montserrat Light"/>
          <w:sz w:val="24"/>
          <w:szCs w:val="24"/>
        </w:rPr>
        <w:t xml:space="preserve"> medidas de higiene y bioseguridad.</w:t>
      </w:r>
    </w:p>
    <w:p w:rsidR="00E061DE" w:rsidRDefault="00E061DE" w:rsidP="00E061DE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:rsidR="00E061DE" w:rsidRDefault="00E061DE" w:rsidP="00E061DE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“El embarazo es un estado dinámico que </w:t>
      </w:r>
      <w:r w:rsidR="004D65EF" w:rsidRPr="004131FB">
        <w:rPr>
          <w:rFonts w:ascii="Montserrat Light" w:hAnsi="Montserrat Light"/>
          <w:color w:val="000000" w:themeColor="text1"/>
          <w:sz w:val="24"/>
          <w:szCs w:val="24"/>
        </w:rPr>
        <w:t>cambia</w:t>
      </w:r>
      <w:r>
        <w:rPr>
          <w:rFonts w:ascii="Montserrat Light" w:hAnsi="Montserrat Light"/>
          <w:sz w:val="24"/>
          <w:szCs w:val="24"/>
        </w:rPr>
        <w:t xml:space="preserve"> minuto a minuto, por lo que se decidió que no se iba a diferir”, afirmó el doctor </w:t>
      </w:r>
      <w:r w:rsidRPr="00B43940">
        <w:rPr>
          <w:rFonts w:ascii="Montserrat Light" w:hAnsi="Montserrat Light"/>
          <w:sz w:val="24"/>
          <w:szCs w:val="24"/>
        </w:rPr>
        <w:t>Hugo César Hernández Gordillo, coordinador de Programas Médicos de la División de Atención G</w:t>
      </w:r>
      <w:r w:rsidR="007679DF">
        <w:rPr>
          <w:rFonts w:ascii="Montserrat Light" w:hAnsi="Montserrat Light"/>
          <w:sz w:val="24"/>
          <w:szCs w:val="24"/>
        </w:rPr>
        <w:t>í</w:t>
      </w:r>
      <w:r w:rsidRPr="00B43940">
        <w:rPr>
          <w:rFonts w:ascii="Montserrat Light" w:hAnsi="Montserrat Light"/>
          <w:sz w:val="24"/>
          <w:szCs w:val="24"/>
        </w:rPr>
        <w:t>neco</w:t>
      </w:r>
      <w:r w:rsidR="007679DF">
        <w:rPr>
          <w:rFonts w:ascii="Montserrat Light" w:hAnsi="Montserrat Light"/>
          <w:sz w:val="24"/>
          <w:szCs w:val="24"/>
        </w:rPr>
        <w:t xml:space="preserve">- </w:t>
      </w:r>
      <w:r w:rsidR="00D701D0">
        <w:rPr>
          <w:rFonts w:ascii="Montserrat Light" w:hAnsi="Montserrat Light"/>
          <w:sz w:val="24"/>
          <w:szCs w:val="24"/>
        </w:rPr>
        <w:t>o</w:t>
      </w:r>
      <w:r w:rsidRPr="00B43940">
        <w:rPr>
          <w:rFonts w:ascii="Montserrat Light" w:hAnsi="Montserrat Light"/>
          <w:sz w:val="24"/>
          <w:szCs w:val="24"/>
        </w:rPr>
        <w:t>bstétrica y Perinatal del IMSS</w:t>
      </w:r>
      <w:r>
        <w:rPr>
          <w:rFonts w:ascii="Montserrat Light" w:hAnsi="Montserrat Light"/>
          <w:sz w:val="24"/>
          <w:szCs w:val="24"/>
        </w:rPr>
        <w:t>.</w:t>
      </w:r>
    </w:p>
    <w:p w:rsidR="00E061DE" w:rsidRDefault="00E061DE" w:rsidP="00E061DE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:rsidR="00E061DE" w:rsidRDefault="00E061DE" w:rsidP="00E061DE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Destacó que el Seguro Social creó protocolos y líneas de tratamiento para minimizar riesgos de contagio en los tres niveles de atención, </w:t>
      </w:r>
      <w:r w:rsidR="004C065A">
        <w:rPr>
          <w:rFonts w:ascii="Montserrat Light" w:hAnsi="Montserrat Light"/>
          <w:sz w:val="24"/>
          <w:szCs w:val="24"/>
        </w:rPr>
        <w:t xml:space="preserve">a fin de </w:t>
      </w:r>
      <w:r>
        <w:rPr>
          <w:rFonts w:ascii="Montserrat Light" w:hAnsi="Montserrat Light"/>
          <w:sz w:val="24"/>
          <w:szCs w:val="24"/>
        </w:rPr>
        <w:t>que las embarazadas fuer</w:t>
      </w:r>
      <w:r w:rsidR="004D65EF" w:rsidRPr="004131FB">
        <w:rPr>
          <w:rFonts w:ascii="Montserrat Light" w:hAnsi="Montserrat Light"/>
          <w:color w:val="000000" w:themeColor="text1"/>
          <w:sz w:val="24"/>
          <w:szCs w:val="24"/>
        </w:rPr>
        <w:t>a</w:t>
      </w:r>
      <w:r>
        <w:rPr>
          <w:rFonts w:ascii="Montserrat Light" w:hAnsi="Montserrat Light"/>
          <w:sz w:val="24"/>
          <w:szCs w:val="24"/>
        </w:rPr>
        <w:t>n atendidas en unidades médicas no reconvertidas a híbridas o 100 por ciento COVID.</w:t>
      </w:r>
    </w:p>
    <w:p w:rsidR="00E061DE" w:rsidRDefault="00E061DE" w:rsidP="00E061DE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:rsidR="00E061DE" w:rsidRPr="00236A2A" w:rsidRDefault="00E061DE" w:rsidP="00E061DE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De manera complementaria se envió a hospitales de la iniciativa privada a pacientes sin enfermedades o situaciones de riesgo</w:t>
      </w:r>
      <w:r w:rsidR="004C065A">
        <w:rPr>
          <w:rFonts w:ascii="Montserrat Light" w:hAnsi="Montserrat Light"/>
          <w:sz w:val="24"/>
          <w:szCs w:val="24"/>
        </w:rPr>
        <w:t xml:space="preserve">, donde fueron atendidas </w:t>
      </w:r>
      <w:r w:rsidR="004D65EF" w:rsidRPr="004131FB">
        <w:rPr>
          <w:rFonts w:ascii="Montserrat Light" w:hAnsi="Montserrat Light"/>
          <w:color w:val="000000" w:themeColor="text1"/>
          <w:sz w:val="24"/>
          <w:szCs w:val="24"/>
        </w:rPr>
        <w:t>para</w:t>
      </w:r>
      <w:r w:rsidRPr="004131FB">
        <w:rPr>
          <w:rFonts w:ascii="Montserrat Light" w:hAnsi="Montserrat Light"/>
          <w:color w:val="000000" w:themeColor="text1"/>
          <w:sz w:val="24"/>
          <w:szCs w:val="24"/>
        </w:rPr>
        <w:t xml:space="preserve"> </w:t>
      </w:r>
      <w:r>
        <w:rPr>
          <w:rFonts w:ascii="Montserrat Light" w:hAnsi="Montserrat Light"/>
          <w:sz w:val="24"/>
          <w:szCs w:val="24"/>
        </w:rPr>
        <w:t xml:space="preserve">su parto o cesárea, gracias </w:t>
      </w:r>
      <w:r w:rsidR="000757D7">
        <w:rPr>
          <w:rFonts w:ascii="Montserrat Light" w:hAnsi="Montserrat Light"/>
          <w:sz w:val="24"/>
          <w:szCs w:val="24"/>
        </w:rPr>
        <w:t>a</w:t>
      </w:r>
      <w:r>
        <w:rPr>
          <w:rFonts w:ascii="Montserrat Light" w:hAnsi="Montserrat Light"/>
          <w:sz w:val="24"/>
          <w:szCs w:val="24"/>
        </w:rPr>
        <w:t xml:space="preserve">l convenio </w:t>
      </w:r>
      <w:r w:rsidR="004C065A">
        <w:rPr>
          <w:rFonts w:ascii="Montserrat Light" w:hAnsi="Montserrat Light"/>
          <w:sz w:val="24"/>
          <w:szCs w:val="24"/>
        </w:rPr>
        <w:t xml:space="preserve">del Instituto con la Asociación de Hospitales Privados </w:t>
      </w:r>
      <w:r w:rsidR="00FA7EE2">
        <w:rPr>
          <w:rFonts w:ascii="Montserrat Light" w:hAnsi="Montserrat Light"/>
          <w:sz w:val="24"/>
          <w:szCs w:val="24"/>
        </w:rPr>
        <w:t xml:space="preserve">y el Consorcio Mexicano de Hospitales, </w:t>
      </w:r>
      <w:r w:rsidR="00F60CEC">
        <w:rPr>
          <w:rFonts w:ascii="Montserrat Light" w:hAnsi="Montserrat Light"/>
          <w:sz w:val="24"/>
          <w:szCs w:val="24"/>
        </w:rPr>
        <w:t xml:space="preserve">que se tuvo </w:t>
      </w:r>
      <w:r>
        <w:rPr>
          <w:rFonts w:ascii="Montserrat Light" w:hAnsi="Montserrat Light"/>
          <w:sz w:val="24"/>
          <w:szCs w:val="24"/>
        </w:rPr>
        <w:t>del 23 de marzo de 2020 al 31 de marzo de 2021.</w:t>
      </w:r>
    </w:p>
    <w:p w:rsidR="00E061DE" w:rsidRDefault="00E061DE" w:rsidP="00E061DE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:rsidR="00E061DE" w:rsidRPr="007679DF" w:rsidRDefault="000E1094" w:rsidP="00E061DE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7679DF">
        <w:rPr>
          <w:rFonts w:ascii="Montserrat Light" w:hAnsi="Montserrat Light"/>
          <w:sz w:val="24"/>
          <w:szCs w:val="24"/>
        </w:rPr>
        <w:t>El doctor Hernández Gordillo e</w:t>
      </w:r>
      <w:r w:rsidR="00E061DE" w:rsidRPr="007679DF">
        <w:rPr>
          <w:rFonts w:ascii="Montserrat Light" w:hAnsi="Montserrat Light"/>
          <w:sz w:val="24"/>
          <w:szCs w:val="24"/>
        </w:rPr>
        <w:t xml:space="preserve">xplicó que de manera cotidiana la atención en las Unidades de Medicina Familiar </w:t>
      </w:r>
      <w:r w:rsidR="004C065A" w:rsidRPr="007679DF">
        <w:rPr>
          <w:rFonts w:ascii="Montserrat Light" w:hAnsi="Montserrat Light"/>
          <w:sz w:val="24"/>
          <w:szCs w:val="24"/>
        </w:rPr>
        <w:t xml:space="preserve">(UMF) </w:t>
      </w:r>
      <w:r w:rsidR="00E061DE" w:rsidRPr="007679DF">
        <w:rPr>
          <w:rFonts w:ascii="Montserrat Light" w:hAnsi="Montserrat Light"/>
          <w:sz w:val="24"/>
          <w:szCs w:val="24"/>
        </w:rPr>
        <w:t xml:space="preserve">inicia previo al embarazo, con el objetivo de verificar </w:t>
      </w:r>
      <w:r w:rsidR="004C065A" w:rsidRPr="007679DF">
        <w:rPr>
          <w:rFonts w:ascii="Montserrat Light" w:hAnsi="Montserrat Light"/>
          <w:sz w:val="24"/>
          <w:szCs w:val="24"/>
        </w:rPr>
        <w:t xml:space="preserve">el </w:t>
      </w:r>
      <w:r w:rsidR="00E061DE" w:rsidRPr="007679DF">
        <w:rPr>
          <w:rFonts w:ascii="Montserrat Light" w:hAnsi="Montserrat Light"/>
          <w:sz w:val="24"/>
          <w:szCs w:val="24"/>
        </w:rPr>
        <w:t>estado de salud</w:t>
      </w:r>
      <w:r w:rsidR="004C065A" w:rsidRPr="007679DF">
        <w:rPr>
          <w:rFonts w:ascii="Montserrat Light" w:hAnsi="Montserrat Light"/>
          <w:sz w:val="24"/>
          <w:szCs w:val="24"/>
        </w:rPr>
        <w:t xml:space="preserve"> </w:t>
      </w:r>
      <w:r w:rsidR="007679DF">
        <w:rPr>
          <w:rFonts w:ascii="Montserrat Light" w:hAnsi="Montserrat Light"/>
          <w:sz w:val="24"/>
          <w:szCs w:val="24"/>
        </w:rPr>
        <w:t xml:space="preserve">de la </w:t>
      </w:r>
      <w:r w:rsidR="004C065A" w:rsidRPr="007679DF">
        <w:rPr>
          <w:rFonts w:ascii="Montserrat Light" w:hAnsi="Montserrat Light"/>
          <w:sz w:val="24"/>
          <w:szCs w:val="24"/>
        </w:rPr>
        <w:t>derechohabiente</w:t>
      </w:r>
      <w:r w:rsidR="00E061DE" w:rsidRPr="007679DF">
        <w:rPr>
          <w:rFonts w:ascii="Montserrat Light" w:hAnsi="Montserrat Light"/>
          <w:sz w:val="24"/>
          <w:szCs w:val="24"/>
        </w:rPr>
        <w:t xml:space="preserve">, realizarle estudios laboratorios </w:t>
      </w:r>
      <w:r w:rsidR="004C065A" w:rsidRPr="007679DF">
        <w:rPr>
          <w:rFonts w:ascii="Montserrat Light" w:hAnsi="Montserrat Light"/>
          <w:sz w:val="24"/>
          <w:szCs w:val="24"/>
        </w:rPr>
        <w:t>e</w:t>
      </w:r>
      <w:r w:rsidR="00E061DE" w:rsidRPr="007679DF">
        <w:rPr>
          <w:rFonts w:ascii="Montserrat Light" w:hAnsi="Montserrat Light"/>
          <w:sz w:val="24"/>
          <w:szCs w:val="24"/>
        </w:rPr>
        <w:t xml:space="preserve"> indicarle cuál es el mejor momento para quedar embarazada.</w:t>
      </w:r>
    </w:p>
    <w:p w:rsidR="00E061DE" w:rsidRPr="00B43940" w:rsidRDefault="00E061DE" w:rsidP="00E061DE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:rsidR="00E061DE" w:rsidRPr="00B43940" w:rsidRDefault="00E061DE" w:rsidP="00E061DE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lastRenderedPageBreak/>
        <w:t xml:space="preserve">Posteriormente se inicia con la </w:t>
      </w:r>
      <w:r w:rsidRPr="00B43940">
        <w:rPr>
          <w:rFonts w:ascii="Montserrat Light" w:hAnsi="Montserrat Light"/>
          <w:sz w:val="24"/>
          <w:szCs w:val="24"/>
        </w:rPr>
        <w:t>vigilan</w:t>
      </w:r>
      <w:r>
        <w:rPr>
          <w:rFonts w:ascii="Montserrat Light" w:hAnsi="Montserrat Light"/>
          <w:sz w:val="24"/>
          <w:szCs w:val="24"/>
        </w:rPr>
        <w:t>cia del embarazo, se dan citas para verificar</w:t>
      </w:r>
      <w:r w:rsidRPr="00B43940">
        <w:rPr>
          <w:rFonts w:ascii="Montserrat Light" w:hAnsi="Montserrat Light"/>
          <w:sz w:val="24"/>
          <w:szCs w:val="24"/>
        </w:rPr>
        <w:t xml:space="preserve"> que el bebé crezca normal</w:t>
      </w:r>
      <w:r>
        <w:rPr>
          <w:rFonts w:ascii="Montserrat Light" w:hAnsi="Montserrat Light"/>
          <w:sz w:val="24"/>
          <w:szCs w:val="24"/>
        </w:rPr>
        <w:t xml:space="preserve"> y</w:t>
      </w:r>
      <w:r w:rsidRPr="00B43940">
        <w:rPr>
          <w:rFonts w:ascii="Montserrat Light" w:hAnsi="Montserrat Light"/>
          <w:sz w:val="24"/>
          <w:szCs w:val="24"/>
        </w:rPr>
        <w:t xml:space="preserve"> que la </w:t>
      </w:r>
      <w:r>
        <w:rPr>
          <w:rFonts w:ascii="Montserrat Light" w:hAnsi="Montserrat Light"/>
          <w:sz w:val="24"/>
          <w:szCs w:val="24"/>
        </w:rPr>
        <w:t>mujer no tenga complicaciones;</w:t>
      </w:r>
      <w:r w:rsidRPr="00B43940">
        <w:rPr>
          <w:rFonts w:ascii="Montserrat Light" w:hAnsi="Montserrat Light"/>
          <w:sz w:val="24"/>
          <w:szCs w:val="24"/>
        </w:rPr>
        <w:t xml:space="preserve"> una vez cumplidos siete meses o 34 semanas </w:t>
      </w:r>
      <w:r>
        <w:rPr>
          <w:rFonts w:ascii="Montserrat Light" w:hAnsi="Montserrat Light"/>
          <w:sz w:val="24"/>
          <w:szCs w:val="24"/>
        </w:rPr>
        <w:t>es referida al hospital. Las citas se llevan a cabo de manera mensual</w:t>
      </w:r>
      <w:r w:rsidR="004C065A">
        <w:rPr>
          <w:rFonts w:ascii="Montserrat Light" w:hAnsi="Montserrat Light"/>
          <w:sz w:val="24"/>
          <w:szCs w:val="24"/>
        </w:rPr>
        <w:t>, añadió</w:t>
      </w:r>
      <w:r>
        <w:rPr>
          <w:rFonts w:ascii="Montserrat Light" w:hAnsi="Montserrat Light"/>
          <w:sz w:val="24"/>
          <w:szCs w:val="24"/>
        </w:rPr>
        <w:t>.</w:t>
      </w:r>
    </w:p>
    <w:p w:rsidR="00E061DE" w:rsidRPr="00B43940" w:rsidRDefault="00E061DE" w:rsidP="00E061DE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:rsidR="00E061DE" w:rsidRPr="00B43940" w:rsidRDefault="00E061DE" w:rsidP="00E061DE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B43940">
        <w:rPr>
          <w:rFonts w:ascii="Montserrat Light" w:hAnsi="Montserrat Light"/>
          <w:sz w:val="24"/>
          <w:szCs w:val="24"/>
        </w:rPr>
        <w:t xml:space="preserve">En los Hospitales Generales de Zona </w:t>
      </w:r>
      <w:r>
        <w:rPr>
          <w:rFonts w:ascii="Montserrat Light" w:hAnsi="Montserrat Light"/>
          <w:sz w:val="24"/>
          <w:szCs w:val="24"/>
        </w:rPr>
        <w:t xml:space="preserve">el personal </w:t>
      </w:r>
      <w:r w:rsidRPr="00B43940">
        <w:rPr>
          <w:rFonts w:ascii="Montserrat Light" w:hAnsi="Montserrat Light"/>
          <w:sz w:val="24"/>
          <w:szCs w:val="24"/>
        </w:rPr>
        <w:t xml:space="preserve">verifica que </w:t>
      </w:r>
      <w:r w:rsidR="004C065A" w:rsidRPr="007679DF">
        <w:rPr>
          <w:rFonts w:ascii="Montserrat Light" w:hAnsi="Montserrat Light"/>
          <w:sz w:val="24"/>
          <w:szCs w:val="24"/>
        </w:rPr>
        <w:t>madre e hijo</w:t>
      </w:r>
      <w:r w:rsidR="004C065A">
        <w:rPr>
          <w:rFonts w:ascii="Montserrat Light" w:hAnsi="Montserrat Light"/>
          <w:sz w:val="24"/>
          <w:szCs w:val="24"/>
        </w:rPr>
        <w:t xml:space="preserve"> </w:t>
      </w:r>
      <w:r w:rsidRPr="00B43940">
        <w:rPr>
          <w:rFonts w:ascii="Montserrat Light" w:hAnsi="Montserrat Light"/>
          <w:sz w:val="24"/>
          <w:szCs w:val="24"/>
        </w:rPr>
        <w:t>se encuentre en buenas condicione</w:t>
      </w:r>
      <w:r>
        <w:rPr>
          <w:rFonts w:ascii="Montserrat Light" w:hAnsi="Montserrat Light"/>
          <w:sz w:val="24"/>
          <w:szCs w:val="24"/>
        </w:rPr>
        <w:t xml:space="preserve">s </w:t>
      </w:r>
      <w:r w:rsidRPr="00B43940">
        <w:rPr>
          <w:rFonts w:ascii="Montserrat Light" w:hAnsi="Montserrat Light"/>
          <w:sz w:val="24"/>
          <w:szCs w:val="24"/>
        </w:rPr>
        <w:t>hasta la resolución del embarazo,</w:t>
      </w:r>
      <w:r w:rsidR="004C065A">
        <w:rPr>
          <w:rFonts w:ascii="Montserrat Light" w:hAnsi="Montserrat Light"/>
          <w:sz w:val="24"/>
          <w:szCs w:val="24"/>
        </w:rPr>
        <w:t xml:space="preserve"> </w:t>
      </w:r>
      <w:r>
        <w:rPr>
          <w:rFonts w:ascii="Montserrat Light" w:hAnsi="Montserrat Light"/>
          <w:sz w:val="24"/>
          <w:szCs w:val="24"/>
        </w:rPr>
        <w:t>“</w:t>
      </w:r>
      <w:r w:rsidRPr="00B43940">
        <w:rPr>
          <w:rFonts w:ascii="Montserrat Light" w:hAnsi="Montserrat Light"/>
          <w:sz w:val="24"/>
          <w:szCs w:val="24"/>
        </w:rPr>
        <w:t xml:space="preserve">después se hace una vigilancia estrecha durante 24 a 48 horas </w:t>
      </w:r>
      <w:r>
        <w:rPr>
          <w:rFonts w:ascii="Montserrat Light" w:hAnsi="Montserrat Light"/>
          <w:sz w:val="24"/>
          <w:szCs w:val="24"/>
        </w:rPr>
        <w:t>para</w:t>
      </w:r>
      <w:r w:rsidRPr="00B43940">
        <w:rPr>
          <w:rFonts w:ascii="Montserrat Light" w:hAnsi="Montserrat Light"/>
          <w:sz w:val="24"/>
          <w:szCs w:val="24"/>
        </w:rPr>
        <w:t xml:space="preserve"> garantizar que la mamá se vaya completamente sana con su bebé</w:t>
      </w:r>
      <w:r>
        <w:rPr>
          <w:rFonts w:ascii="Montserrat Light" w:hAnsi="Montserrat Light"/>
          <w:sz w:val="24"/>
          <w:szCs w:val="24"/>
        </w:rPr>
        <w:t xml:space="preserve">”, detalló el </w:t>
      </w:r>
      <w:r w:rsidR="0019033F" w:rsidRPr="00B43940">
        <w:rPr>
          <w:rFonts w:ascii="Montserrat Light" w:hAnsi="Montserrat Light"/>
          <w:sz w:val="24"/>
          <w:szCs w:val="24"/>
        </w:rPr>
        <w:t>coordinador de Programas Médicos</w:t>
      </w:r>
      <w:r w:rsidRPr="00B43940">
        <w:rPr>
          <w:rFonts w:ascii="Montserrat Light" w:hAnsi="Montserrat Light"/>
          <w:sz w:val="24"/>
          <w:szCs w:val="24"/>
        </w:rPr>
        <w:t>.</w:t>
      </w:r>
    </w:p>
    <w:p w:rsidR="00E061DE" w:rsidRPr="00B43940" w:rsidRDefault="00E061DE" w:rsidP="00E061DE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:rsidR="00E061DE" w:rsidRDefault="004D5DEB" w:rsidP="00E061DE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Dijo que e</w:t>
      </w:r>
      <w:r w:rsidR="00E061DE" w:rsidRPr="00B43940">
        <w:rPr>
          <w:rFonts w:ascii="Montserrat Light" w:hAnsi="Montserrat Light"/>
          <w:sz w:val="24"/>
          <w:szCs w:val="24"/>
        </w:rPr>
        <w:t xml:space="preserve">n las Unidades Médicas de Alta Especialidad </w:t>
      </w:r>
      <w:r w:rsidR="00E061DE">
        <w:rPr>
          <w:rFonts w:ascii="Montserrat Light" w:hAnsi="Montserrat Light"/>
          <w:sz w:val="24"/>
          <w:szCs w:val="24"/>
        </w:rPr>
        <w:t>(UMAE) se realiza una vigilancia similar</w:t>
      </w:r>
      <w:r w:rsidR="007679DF">
        <w:rPr>
          <w:rFonts w:ascii="Montserrat Light" w:hAnsi="Montserrat Light"/>
          <w:sz w:val="24"/>
          <w:szCs w:val="24"/>
        </w:rPr>
        <w:t>,</w:t>
      </w:r>
      <w:r w:rsidR="0063436D">
        <w:rPr>
          <w:rFonts w:ascii="Montserrat Light" w:hAnsi="Montserrat Light"/>
          <w:sz w:val="24"/>
          <w:szCs w:val="24"/>
        </w:rPr>
        <w:t xml:space="preserve"> pero</w:t>
      </w:r>
      <w:r w:rsidR="00E061DE">
        <w:rPr>
          <w:rFonts w:ascii="Montserrat Light" w:hAnsi="Montserrat Light"/>
          <w:sz w:val="24"/>
          <w:szCs w:val="24"/>
        </w:rPr>
        <w:t xml:space="preserve"> a </w:t>
      </w:r>
      <w:r w:rsidR="00E061DE" w:rsidRPr="00B43940">
        <w:rPr>
          <w:rFonts w:ascii="Montserrat Light" w:hAnsi="Montserrat Light"/>
          <w:sz w:val="24"/>
          <w:szCs w:val="24"/>
        </w:rPr>
        <w:t xml:space="preserve">mujeres </w:t>
      </w:r>
      <w:r w:rsidR="00E061DE">
        <w:rPr>
          <w:rFonts w:ascii="Montserrat Light" w:hAnsi="Montserrat Light"/>
          <w:sz w:val="24"/>
          <w:szCs w:val="24"/>
        </w:rPr>
        <w:t xml:space="preserve">con embarazo de </w:t>
      </w:r>
      <w:r w:rsidR="00E061DE" w:rsidRPr="00B43940">
        <w:rPr>
          <w:rFonts w:ascii="Montserrat Light" w:hAnsi="Montserrat Light"/>
          <w:sz w:val="24"/>
          <w:szCs w:val="24"/>
        </w:rPr>
        <w:t>alto riesgo</w:t>
      </w:r>
      <w:r w:rsidR="00E061DE">
        <w:rPr>
          <w:rFonts w:ascii="Montserrat Light" w:hAnsi="Montserrat Light"/>
          <w:sz w:val="24"/>
          <w:szCs w:val="24"/>
        </w:rPr>
        <w:t xml:space="preserve"> por </w:t>
      </w:r>
      <w:r w:rsidR="00E061DE" w:rsidRPr="00B43940">
        <w:rPr>
          <w:rFonts w:ascii="Montserrat Light" w:hAnsi="Montserrat Light"/>
          <w:sz w:val="24"/>
          <w:szCs w:val="24"/>
        </w:rPr>
        <w:t>enfermedades de larga evolución que pueden ocasion</w:t>
      </w:r>
      <w:r w:rsidR="00E061DE">
        <w:rPr>
          <w:rFonts w:ascii="Montserrat Light" w:hAnsi="Montserrat Light"/>
          <w:sz w:val="24"/>
          <w:szCs w:val="24"/>
        </w:rPr>
        <w:t>ar</w:t>
      </w:r>
      <w:r w:rsidR="00E061DE" w:rsidRPr="00B43940">
        <w:rPr>
          <w:rFonts w:ascii="Montserrat Light" w:hAnsi="Montserrat Light"/>
          <w:sz w:val="24"/>
          <w:szCs w:val="24"/>
        </w:rPr>
        <w:t xml:space="preserve"> complicaciones</w:t>
      </w:r>
      <w:r w:rsidR="00E061DE">
        <w:rPr>
          <w:rFonts w:ascii="Montserrat Light" w:hAnsi="Montserrat Light"/>
          <w:sz w:val="24"/>
          <w:szCs w:val="24"/>
        </w:rPr>
        <w:t xml:space="preserve">, así como </w:t>
      </w:r>
      <w:r w:rsidR="001D398E">
        <w:rPr>
          <w:rFonts w:ascii="Montserrat Light" w:hAnsi="Montserrat Light"/>
          <w:sz w:val="24"/>
          <w:szCs w:val="24"/>
        </w:rPr>
        <w:t xml:space="preserve">por </w:t>
      </w:r>
      <w:r w:rsidR="00E061DE">
        <w:rPr>
          <w:rFonts w:ascii="Montserrat Light" w:hAnsi="Montserrat Light"/>
          <w:sz w:val="24"/>
          <w:szCs w:val="24"/>
        </w:rPr>
        <w:t>la aparición de preeclampsia (</w:t>
      </w:r>
      <w:r w:rsidR="00E061DE" w:rsidRPr="001A5345">
        <w:rPr>
          <w:rFonts w:ascii="Montserrat Light" w:hAnsi="Montserrat Light"/>
          <w:sz w:val="24"/>
          <w:szCs w:val="24"/>
        </w:rPr>
        <w:t>presi</w:t>
      </w:r>
      <w:r w:rsidR="00E061DE">
        <w:rPr>
          <w:rFonts w:ascii="Montserrat Light" w:hAnsi="Montserrat Light"/>
          <w:sz w:val="24"/>
          <w:szCs w:val="24"/>
        </w:rPr>
        <w:t>ó</w:t>
      </w:r>
      <w:r w:rsidR="00E061DE" w:rsidRPr="001A5345">
        <w:rPr>
          <w:rFonts w:ascii="Montserrat Light" w:hAnsi="Montserrat Light"/>
          <w:sz w:val="24"/>
          <w:szCs w:val="24"/>
        </w:rPr>
        <w:t>n arterial alta y signos de daño hep</w:t>
      </w:r>
      <w:r w:rsidR="00E061DE">
        <w:rPr>
          <w:rFonts w:ascii="Montserrat Light" w:hAnsi="Montserrat Light"/>
          <w:sz w:val="24"/>
          <w:szCs w:val="24"/>
        </w:rPr>
        <w:t>á</w:t>
      </w:r>
      <w:r w:rsidR="00E061DE" w:rsidRPr="001A5345">
        <w:rPr>
          <w:rFonts w:ascii="Montserrat Light" w:hAnsi="Montserrat Light"/>
          <w:sz w:val="24"/>
          <w:szCs w:val="24"/>
        </w:rPr>
        <w:t>tico o renal</w:t>
      </w:r>
      <w:r w:rsidR="00E061DE">
        <w:rPr>
          <w:rFonts w:ascii="Montserrat Light" w:hAnsi="Montserrat Light"/>
          <w:sz w:val="24"/>
          <w:szCs w:val="24"/>
        </w:rPr>
        <w:t>) o diabetes gestacional.</w:t>
      </w:r>
    </w:p>
    <w:p w:rsidR="00E061DE" w:rsidRDefault="00E061DE" w:rsidP="00E061DE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:rsidR="00E061DE" w:rsidRDefault="00E061DE" w:rsidP="00E061DE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Indicó que dos unidades médicas de la Ciudad de México atendieron al 100 por ciento de las mujeres de la zona norte del área metropolitana con alguna complicación asociada a su embarazo: el Hospital de Ginecobstetricia No. 3 del Centro Médico Nacional (CMN) La Raza y el Hospital de Ginecopediatría 3</w:t>
      </w:r>
      <w:r w:rsidR="007679DF">
        <w:rPr>
          <w:rFonts w:ascii="Montserrat Light" w:hAnsi="Montserrat Light"/>
          <w:sz w:val="24"/>
          <w:szCs w:val="24"/>
        </w:rPr>
        <w:t>-</w:t>
      </w:r>
      <w:r>
        <w:rPr>
          <w:rFonts w:ascii="Montserrat Light" w:hAnsi="Montserrat Light"/>
          <w:sz w:val="24"/>
          <w:szCs w:val="24"/>
        </w:rPr>
        <w:t>A en Magdalena de la Salinas.</w:t>
      </w:r>
    </w:p>
    <w:p w:rsidR="00E061DE" w:rsidRDefault="00E061DE" w:rsidP="00E061DE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:rsidR="00E061DE" w:rsidRPr="004D65EF" w:rsidRDefault="00E061DE" w:rsidP="00E061DE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  <w:b/>
          <w:color w:val="FF0000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En este último </w:t>
      </w:r>
      <w:r w:rsidR="00B66DB9">
        <w:rPr>
          <w:rFonts w:ascii="Montserrat Light" w:hAnsi="Montserrat Light"/>
          <w:sz w:val="24"/>
          <w:szCs w:val="24"/>
        </w:rPr>
        <w:t xml:space="preserve">es </w:t>
      </w:r>
      <w:r>
        <w:rPr>
          <w:rFonts w:ascii="Montserrat Light" w:hAnsi="Montserrat Light"/>
          <w:sz w:val="24"/>
          <w:szCs w:val="24"/>
        </w:rPr>
        <w:t>atendida Jehieli, quien sufrió hiperémisis gravídica</w:t>
      </w:r>
      <w:r w:rsidR="007679DF">
        <w:rPr>
          <w:rFonts w:ascii="Montserrat Light" w:hAnsi="Montserrat Light"/>
          <w:sz w:val="24"/>
          <w:szCs w:val="24"/>
        </w:rPr>
        <w:t xml:space="preserve"> </w:t>
      </w:r>
      <w:r w:rsidR="007679DF" w:rsidRPr="007679DF">
        <w:rPr>
          <w:rFonts w:ascii="Montserrat Light" w:hAnsi="Montserrat Light"/>
          <w:sz w:val="24"/>
          <w:szCs w:val="24"/>
        </w:rPr>
        <w:t>(náusea intensa)</w:t>
      </w:r>
      <w:r w:rsidR="004131FB">
        <w:rPr>
          <w:rFonts w:ascii="Montserrat Light" w:hAnsi="Montserrat Light"/>
          <w:sz w:val="24"/>
          <w:szCs w:val="24"/>
        </w:rPr>
        <w:t xml:space="preserve"> una condición que ocurre en menos del cinco por ciento de las paciente embarazadas, el vómito llega a producir deshidratación severa que condiciona gravedad en el embarazo “a</w:t>
      </w:r>
      <w:r w:rsidRPr="004131FB">
        <w:rPr>
          <w:rFonts w:ascii="Montserrat Light" w:hAnsi="Montserrat Light"/>
          <w:sz w:val="24"/>
          <w:szCs w:val="24"/>
        </w:rPr>
        <w:t>fortunadamente lo pudimos controlar a tiempo”, relató.</w:t>
      </w:r>
    </w:p>
    <w:p w:rsidR="00E061DE" w:rsidRDefault="00E061DE" w:rsidP="00E061DE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:rsidR="00E061DE" w:rsidRDefault="00E061DE" w:rsidP="00E061DE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Con siete meses de embarazo le fue detectado COVID-19</w:t>
      </w:r>
      <w:r w:rsidR="007679DF">
        <w:rPr>
          <w:rFonts w:ascii="Montserrat Light" w:hAnsi="Montserrat Light"/>
          <w:sz w:val="24"/>
          <w:szCs w:val="24"/>
        </w:rPr>
        <w:t>.</w:t>
      </w:r>
      <w:r>
        <w:rPr>
          <w:rFonts w:ascii="Montserrat Light" w:hAnsi="Montserrat Light"/>
          <w:sz w:val="24"/>
          <w:szCs w:val="24"/>
        </w:rPr>
        <w:t xml:space="preserve"> “</w:t>
      </w:r>
      <w:r w:rsidR="007679DF">
        <w:rPr>
          <w:rFonts w:ascii="Montserrat Light" w:hAnsi="Montserrat Light"/>
          <w:sz w:val="24"/>
          <w:szCs w:val="24"/>
        </w:rPr>
        <w:t>F</w:t>
      </w:r>
      <w:r w:rsidRPr="00CF3B1D">
        <w:rPr>
          <w:rFonts w:ascii="Montserrat Light" w:hAnsi="Montserrat Light"/>
          <w:sz w:val="24"/>
          <w:szCs w:val="24"/>
        </w:rPr>
        <w:t>ue un po</w:t>
      </w:r>
      <w:r w:rsidR="00FA3ED6">
        <w:rPr>
          <w:rFonts w:ascii="Montserrat Light" w:hAnsi="Montserrat Light"/>
          <w:sz w:val="24"/>
          <w:szCs w:val="24"/>
        </w:rPr>
        <w:t>co</w:t>
      </w:r>
      <w:r w:rsidRPr="00CF3B1D">
        <w:rPr>
          <w:rFonts w:ascii="Montserrat Light" w:hAnsi="Montserrat Light"/>
          <w:sz w:val="24"/>
          <w:szCs w:val="24"/>
        </w:rPr>
        <w:t xml:space="preserve"> complicado porque da miedo, afortunadamente siempre </w:t>
      </w:r>
      <w:r w:rsidR="00152192">
        <w:rPr>
          <w:rFonts w:ascii="Montserrat Light" w:hAnsi="Montserrat Light"/>
          <w:sz w:val="24"/>
          <w:szCs w:val="24"/>
        </w:rPr>
        <w:t>garantizaron</w:t>
      </w:r>
      <w:r w:rsidRPr="00CF3B1D">
        <w:rPr>
          <w:rFonts w:ascii="Montserrat Light" w:hAnsi="Montserrat Light"/>
          <w:sz w:val="24"/>
          <w:szCs w:val="24"/>
        </w:rPr>
        <w:t xml:space="preserve"> la salud de mi bebé</w:t>
      </w:r>
      <w:r w:rsidR="00152192">
        <w:rPr>
          <w:rFonts w:ascii="Montserrat Light" w:hAnsi="Montserrat Light"/>
          <w:sz w:val="24"/>
          <w:szCs w:val="24"/>
        </w:rPr>
        <w:t>.</w:t>
      </w:r>
      <w:r>
        <w:rPr>
          <w:rFonts w:ascii="Montserrat Light" w:hAnsi="Montserrat Light"/>
          <w:sz w:val="24"/>
          <w:szCs w:val="24"/>
        </w:rPr>
        <w:t xml:space="preserve"> </w:t>
      </w:r>
      <w:r w:rsidR="00152192">
        <w:rPr>
          <w:rFonts w:ascii="Montserrat Light" w:hAnsi="Montserrat Light"/>
          <w:sz w:val="24"/>
          <w:szCs w:val="24"/>
        </w:rPr>
        <w:t>C</w:t>
      </w:r>
      <w:r>
        <w:rPr>
          <w:rFonts w:ascii="Montserrat Light" w:hAnsi="Montserrat Light"/>
          <w:sz w:val="24"/>
          <w:szCs w:val="24"/>
        </w:rPr>
        <w:t>ada tercer día mi médico me marcaba para preguntar cómo iban los síntomas</w:t>
      </w:r>
      <w:r w:rsidR="00220F9E">
        <w:rPr>
          <w:rFonts w:ascii="Montserrat Light" w:hAnsi="Montserrat Light"/>
          <w:sz w:val="24"/>
          <w:szCs w:val="24"/>
        </w:rPr>
        <w:t xml:space="preserve"> y</w:t>
      </w:r>
      <w:r>
        <w:rPr>
          <w:rFonts w:ascii="Montserrat Light" w:hAnsi="Montserrat Light"/>
          <w:sz w:val="24"/>
          <w:szCs w:val="24"/>
        </w:rPr>
        <w:t xml:space="preserve"> el efecto del tratamiento”</w:t>
      </w:r>
      <w:r w:rsidR="007679DF">
        <w:rPr>
          <w:rFonts w:ascii="Montserrat Light" w:hAnsi="Montserrat Light"/>
          <w:sz w:val="24"/>
          <w:szCs w:val="24"/>
        </w:rPr>
        <w:t>, relató Jehiele</w:t>
      </w:r>
      <w:r>
        <w:rPr>
          <w:rFonts w:ascii="Montserrat Light" w:hAnsi="Montserrat Light"/>
          <w:sz w:val="24"/>
          <w:szCs w:val="24"/>
        </w:rPr>
        <w:t>.</w:t>
      </w:r>
    </w:p>
    <w:p w:rsidR="00E061DE" w:rsidRDefault="00E061DE" w:rsidP="00E061DE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:rsidR="002463A7" w:rsidRDefault="007679DF" w:rsidP="002463A7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Añadió que </w:t>
      </w:r>
      <w:r w:rsidR="00E061DE">
        <w:rPr>
          <w:rFonts w:ascii="Montserrat Light" w:hAnsi="Montserrat Light"/>
          <w:sz w:val="24"/>
          <w:szCs w:val="24"/>
        </w:rPr>
        <w:t>espera con emoción y buena salud el nacimiento de su primer hijo, a quien po</w:t>
      </w:r>
      <w:r w:rsidR="00F558B3">
        <w:rPr>
          <w:rFonts w:ascii="Montserrat Light" w:hAnsi="Montserrat Light"/>
          <w:sz w:val="24"/>
          <w:szCs w:val="24"/>
        </w:rPr>
        <w:t>n</w:t>
      </w:r>
      <w:r w:rsidR="00E061DE">
        <w:rPr>
          <w:rFonts w:ascii="Montserrat Light" w:hAnsi="Montserrat Light"/>
          <w:sz w:val="24"/>
          <w:szCs w:val="24"/>
        </w:rPr>
        <w:t>drá por nombre Álvaro Ernesto. “M</w:t>
      </w:r>
      <w:r w:rsidR="00E061DE" w:rsidRPr="00E061DE">
        <w:rPr>
          <w:rFonts w:ascii="Montserrat Light" w:hAnsi="Montserrat Light"/>
          <w:sz w:val="24"/>
          <w:szCs w:val="24"/>
        </w:rPr>
        <w:t xml:space="preserve">i experiencia es que me han atendido bastante bien, el Seguro </w:t>
      </w:r>
      <w:r w:rsidR="002463A7">
        <w:rPr>
          <w:rFonts w:ascii="Montserrat Light" w:hAnsi="Montserrat Light"/>
          <w:sz w:val="24"/>
          <w:szCs w:val="24"/>
        </w:rPr>
        <w:t xml:space="preserve">Social </w:t>
      </w:r>
      <w:r w:rsidR="00E061DE" w:rsidRPr="00E061DE">
        <w:rPr>
          <w:rFonts w:ascii="Montserrat Light" w:hAnsi="Montserrat Light"/>
          <w:sz w:val="24"/>
          <w:szCs w:val="24"/>
        </w:rPr>
        <w:t>cuenta con todas las herramientas y si en algún momento es un embarazo complicado</w:t>
      </w:r>
      <w:r w:rsidR="002463A7">
        <w:rPr>
          <w:rFonts w:ascii="Montserrat Light" w:hAnsi="Montserrat Light"/>
          <w:sz w:val="24"/>
          <w:szCs w:val="24"/>
        </w:rPr>
        <w:t>,</w:t>
      </w:r>
      <w:r w:rsidR="00E061DE" w:rsidRPr="00E061DE">
        <w:rPr>
          <w:rFonts w:ascii="Montserrat Light" w:hAnsi="Montserrat Light"/>
          <w:sz w:val="24"/>
          <w:szCs w:val="24"/>
        </w:rPr>
        <w:t xml:space="preserve"> saben dónde canalizarte, como en mi caso que me dio COVID ya sabían qu</w:t>
      </w:r>
      <w:r>
        <w:rPr>
          <w:rFonts w:ascii="Montserrat Light" w:hAnsi="Montserrat Light"/>
          <w:sz w:val="24"/>
          <w:szCs w:val="24"/>
        </w:rPr>
        <w:t>é</w:t>
      </w:r>
      <w:r w:rsidR="00E061DE" w:rsidRPr="00E061DE">
        <w:rPr>
          <w:rFonts w:ascii="Montserrat Light" w:hAnsi="Montserrat Light"/>
          <w:sz w:val="24"/>
          <w:szCs w:val="24"/>
        </w:rPr>
        <w:t xml:space="preserve"> hacer</w:t>
      </w:r>
      <w:r w:rsidR="00583BAA">
        <w:rPr>
          <w:rFonts w:ascii="Montserrat Light" w:hAnsi="Montserrat Light"/>
          <w:sz w:val="24"/>
          <w:szCs w:val="24"/>
        </w:rPr>
        <w:t xml:space="preserve"> y</w:t>
      </w:r>
      <w:r w:rsidR="00E061DE" w:rsidRPr="00E061DE">
        <w:rPr>
          <w:rFonts w:ascii="Montserrat Light" w:hAnsi="Montserrat Light"/>
          <w:sz w:val="24"/>
          <w:szCs w:val="24"/>
        </w:rPr>
        <w:t xml:space="preserve"> tenían todas las medidas</w:t>
      </w:r>
      <w:r w:rsidR="002463A7">
        <w:rPr>
          <w:rFonts w:ascii="Montserrat Light" w:hAnsi="Montserrat Light"/>
          <w:sz w:val="24"/>
          <w:szCs w:val="24"/>
        </w:rPr>
        <w:t>”</w:t>
      </w:r>
      <w:r>
        <w:rPr>
          <w:rFonts w:ascii="Montserrat Light" w:hAnsi="Montserrat Light"/>
          <w:sz w:val="24"/>
          <w:szCs w:val="24"/>
        </w:rPr>
        <w:t>.</w:t>
      </w:r>
    </w:p>
    <w:p w:rsidR="00FA3ED6" w:rsidRPr="00E061DE" w:rsidRDefault="00FA3ED6" w:rsidP="002463A7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:rsidR="008033DE" w:rsidRPr="00E061DE" w:rsidRDefault="00E061DE" w:rsidP="00FA3ED6">
      <w:pPr>
        <w:adjustRightInd w:val="0"/>
        <w:snapToGrid w:val="0"/>
        <w:spacing w:after="0" w:line="240" w:lineRule="atLeast"/>
        <w:jc w:val="center"/>
      </w:pPr>
      <w:r w:rsidRPr="00AC4234">
        <w:rPr>
          <w:rFonts w:ascii="Montserrat Light" w:eastAsia="Montserrat" w:hAnsi="Montserrat Light" w:cs="Montserrat"/>
          <w:b/>
          <w:sz w:val="24"/>
          <w:szCs w:val="24"/>
        </w:rPr>
        <w:t>--- o0o---</w:t>
      </w:r>
    </w:p>
    <w:sectPr w:rsidR="008033DE" w:rsidRPr="00E061DE" w:rsidSect="007679DF">
      <w:headerReference w:type="default" r:id="rId9"/>
      <w:footerReference w:type="default" r:id="rId10"/>
      <w:pgSz w:w="12240" w:h="15840" w:code="1"/>
      <w:pgMar w:top="2268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D32" w:rsidRDefault="00DE6D32" w:rsidP="00B24F05">
      <w:pPr>
        <w:spacing w:after="0" w:line="240" w:lineRule="auto"/>
      </w:pPr>
      <w:r>
        <w:separator/>
      </w:r>
    </w:p>
  </w:endnote>
  <w:endnote w:type="continuationSeparator" w:id="0">
    <w:p w:rsidR="00DE6D32" w:rsidRDefault="00DE6D32" w:rsidP="00B2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Times New Roman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 Light">
    <w:altName w:val="Calibri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ontserrat SemiBold">
    <w:altName w:val="Courier New"/>
    <w:panose1 w:val="000007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043" w:rsidRDefault="00EB1043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785DBD2" wp14:editId="354ECD7F">
          <wp:simplePos x="0" y="0"/>
          <wp:positionH relativeFrom="column">
            <wp:posOffset>-1080135</wp:posOffset>
          </wp:positionH>
          <wp:positionV relativeFrom="paragraph">
            <wp:posOffset>-163468</wp:posOffset>
          </wp:positionV>
          <wp:extent cx="7810378" cy="1026891"/>
          <wp:effectExtent l="0" t="0" r="635" b="190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D32" w:rsidRDefault="00DE6D32" w:rsidP="00B24F05">
      <w:pPr>
        <w:spacing w:after="0" w:line="240" w:lineRule="auto"/>
      </w:pPr>
      <w:r>
        <w:separator/>
      </w:r>
    </w:p>
  </w:footnote>
  <w:footnote w:type="continuationSeparator" w:id="0">
    <w:p w:rsidR="00DE6D32" w:rsidRDefault="00DE6D32" w:rsidP="00B2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F05" w:rsidRPr="00AB4940" w:rsidRDefault="00401E1E" w:rsidP="00AB49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628D47F6" wp14:editId="610E9563">
          <wp:simplePos x="0" y="0"/>
          <wp:positionH relativeFrom="column">
            <wp:posOffset>-925830</wp:posOffset>
          </wp:positionH>
          <wp:positionV relativeFrom="paragraph">
            <wp:posOffset>-829098</wp:posOffset>
          </wp:positionV>
          <wp:extent cx="7777609" cy="2119086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2_membreatda_carta_esquema copy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5CC3"/>
    <w:multiLevelType w:val="hybridMultilevel"/>
    <w:tmpl w:val="7856FC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95F92"/>
    <w:multiLevelType w:val="hybridMultilevel"/>
    <w:tmpl w:val="6FEAF8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73FDF"/>
    <w:multiLevelType w:val="hybridMultilevel"/>
    <w:tmpl w:val="1228C4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9E"/>
    <w:rsid w:val="000044AB"/>
    <w:rsid w:val="00012AF6"/>
    <w:rsid w:val="00033A5D"/>
    <w:rsid w:val="00064B54"/>
    <w:rsid w:val="000757D7"/>
    <w:rsid w:val="00090185"/>
    <w:rsid w:val="000A27E7"/>
    <w:rsid w:val="000A5494"/>
    <w:rsid w:val="000B3F3B"/>
    <w:rsid w:val="000E1094"/>
    <w:rsid w:val="000E5D2E"/>
    <w:rsid w:val="0013427C"/>
    <w:rsid w:val="00152192"/>
    <w:rsid w:val="0015390C"/>
    <w:rsid w:val="00155FE0"/>
    <w:rsid w:val="0019033F"/>
    <w:rsid w:val="001C1B1C"/>
    <w:rsid w:val="001C3EC4"/>
    <w:rsid w:val="001D2702"/>
    <w:rsid w:val="001D398E"/>
    <w:rsid w:val="001E07A8"/>
    <w:rsid w:val="00211AE2"/>
    <w:rsid w:val="00220F9E"/>
    <w:rsid w:val="002463A7"/>
    <w:rsid w:val="00280748"/>
    <w:rsid w:val="002922E1"/>
    <w:rsid w:val="002B2601"/>
    <w:rsid w:val="00317B08"/>
    <w:rsid w:val="00327C78"/>
    <w:rsid w:val="003527CF"/>
    <w:rsid w:val="0036140C"/>
    <w:rsid w:val="00391F95"/>
    <w:rsid w:val="003E709D"/>
    <w:rsid w:val="003F2ED2"/>
    <w:rsid w:val="00401E1E"/>
    <w:rsid w:val="004077BC"/>
    <w:rsid w:val="004131FB"/>
    <w:rsid w:val="00417278"/>
    <w:rsid w:val="00420C36"/>
    <w:rsid w:val="004325D6"/>
    <w:rsid w:val="00467062"/>
    <w:rsid w:val="00487FCC"/>
    <w:rsid w:val="004902E8"/>
    <w:rsid w:val="004A4150"/>
    <w:rsid w:val="004C065A"/>
    <w:rsid w:val="004D5DEB"/>
    <w:rsid w:val="004D65EF"/>
    <w:rsid w:val="00503F15"/>
    <w:rsid w:val="00507102"/>
    <w:rsid w:val="00526A9F"/>
    <w:rsid w:val="00550743"/>
    <w:rsid w:val="00561CA0"/>
    <w:rsid w:val="00562EA8"/>
    <w:rsid w:val="00575D45"/>
    <w:rsid w:val="00583BAA"/>
    <w:rsid w:val="005A54F1"/>
    <w:rsid w:val="005A7928"/>
    <w:rsid w:val="005C451C"/>
    <w:rsid w:val="005D4FD7"/>
    <w:rsid w:val="005E58CC"/>
    <w:rsid w:val="005F66FE"/>
    <w:rsid w:val="00615B5E"/>
    <w:rsid w:val="0063392B"/>
    <w:rsid w:val="0063436D"/>
    <w:rsid w:val="0066044F"/>
    <w:rsid w:val="00661613"/>
    <w:rsid w:val="00665E83"/>
    <w:rsid w:val="006C2496"/>
    <w:rsid w:val="006F12B6"/>
    <w:rsid w:val="00705220"/>
    <w:rsid w:val="00706E36"/>
    <w:rsid w:val="007679DF"/>
    <w:rsid w:val="007A3B63"/>
    <w:rsid w:val="007C1DEC"/>
    <w:rsid w:val="007C6902"/>
    <w:rsid w:val="007E7A60"/>
    <w:rsid w:val="007F12A3"/>
    <w:rsid w:val="007F2032"/>
    <w:rsid w:val="008033DE"/>
    <w:rsid w:val="00821B2B"/>
    <w:rsid w:val="00830AD6"/>
    <w:rsid w:val="008855F7"/>
    <w:rsid w:val="008C6353"/>
    <w:rsid w:val="008D1EBC"/>
    <w:rsid w:val="00926E32"/>
    <w:rsid w:val="00954F13"/>
    <w:rsid w:val="009618EB"/>
    <w:rsid w:val="00976F6C"/>
    <w:rsid w:val="00993E89"/>
    <w:rsid w:val="009A3736"/>
    <w:rsid w:val="009B2D46"/>
    <w:rsid w:val="009C2A70"/>
    <w:rsid w:val="00A260D7"/>
    <w:rsid w:val="00A346D5"/>
    <w:rsid w:val="00A668A7"/>
    <w:rsid w:val="00A75F07"/>
    <w:rsid w:val="00A771E7"/>
    <w:rsid w:val="00A924D1"/>
    <w:rsid w:val="00AA7B76"/>
    <w:rsid w:val="00AB4940"/>
    <w:rsid w:val="00AC0130"/>
    <w:rsid w:val="00AC6EB3"/>
    <w:rsid w:val="00AD3723"/>
    <w:rsid w:val="00AF3131"/>
    <w:rsid w:val="00AF46D1"/>
    <w:rsid w:val="00B04043"/>
    <w:rsid w:val="00B07E5F"/>
    <w:rsid w:val="00B24F05"/>
    <w:rsid w:val="00B27385"/>
    <w:rsid w:val="00B638C1"/>
    <w:rsid w:val="00B66DB9"/>
    <w:rsid w:val="00B7538E"/>
    <w:rsid w:val="00B75E15"/>
    <w:rsid w:val="00B847C5"/>
    <w:rsid w:val="00B84909"/>
    <w:rsid w:val="00BC497D"/>
    <w:rsid w:val="00BD4FD4"/>
    <w:rsid w:val="00BF58B3"/>
    <w:rsid w:val="00BF5DBF"/>
    <w:rsid w:val="00C21AD2"/>
    <w:rsid w:val="00C30E8A"/>
    <w:rsid w:val="00C46920"/>
    <w:rsid w:val="00C641E1"/>
    <w:rsid w:val="00C9138B"/>
    <w:rsid w:val="00CD62FA"/>
    <w:rsid w:val="00CF1D9A"/>
    <w:rsid w:val="00D01624"/>
    <w:rsid w:val="00D12E4A"/>
    <w:rsid w:val="00D701D0"/>
    <w:rsid w:val="00DD1434"/>
    <w:rsid w:val="00DE4A9E"/>
    <w:rsid w:val="00DE6D32"/>
    <w:rsid w:val="00DF27EF"/>
    <w:rsid w:val="00E01AF2"/>
    <w:rsid w:val="00E061DE"/>
    <w:rsid w:val="00E13783"/>
    <w:rsid w:val="00E34800"/>
    <w:rsid w:val="00E628A2"/>
    <w:rsid w:val="00E66D3C"/>
    <w:rsid w:val="00E70E03"/>
    <w:rsid w:val="00E85698"/>
    <w:rsid w:val="00EB1043"/>
    <w:rsid w:val="00EE4D2D"/>
    <w:rsid w:val="00F2028F"/>
    <w:rsid w:val="00F439FE"/>
    <w:rsid w:val="00F5260E"/>
    <w:rsid w:val="00F558B3"/>
    <w:rsid w:val="00F60CEC"/>
    <w:rsid w:val="00FA3ED6"/>
    <w:rsid w:val="00FA5BA5"/>
    <w:rsid w:val="00FA79E6"/>
    <w:rsid w:val="00FA7EE2"/>
    <w:rsid w:val="00FB3936"/>
    <w:rsid w:val="00FB4DAE"/>
    <w:rsid w:val="00FC121A"/>
    <w:rsid w:val="00FE41E8"/>
    <w:rsid w:val="00FE55C4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91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91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8CEEF-B7DF-4C65-ACE6-086D33CE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Sarai Barrientos Esquivel</cp:lastModifiedBy>
  <cp:revision>4</cp:revision>
  <cp:lastPrinted>2021-07-20T21:36:00Z</cp:lastPrinted>
  <dcterms:created xsi:type="dcterms:W3CDTF">2021-07-23T14:49:00Z</dcterms:created>
  <dcterms:modified xsi:type="dcterms:W3CDTF">2021-07-23T14:52:00Z</dcterms:modified>
</cp:coreProperties>
</file>