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2747B7E" w14:textId="497FC1D6" w:rsidR="00C9011C" w:rsidRPr="0050685C" w:rsidRDefault="00B95B7E" w:rsidP="00C9011C">
      <w:pPr>
        <w:adjustRightInd w:val="0"/>
        <w:snapToGrid w:val="0"/>
        <w:spacing w:after="0" w:line="240" w:lineRule="atLeast"/>
        <w:ind w:left="708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Ciudad de México,</w:t>
      </w:r>
      <w:r w:rsidR="00C9011C">
        <w:rPr>
          <w:rFonts w:ascii="Montserrat Light" w:hAnsi="Montserrat Light"/>
          <w:sz w:val="24"/>
          <w:szCs w:val="24"/>
        </w:rPr>
        <w:t xml:space="preserve"> </w:t>
      </w:r>
      <w:r w:rsidR="0030575E">
        <w:rPr>
          <w:rFonts w:ascii="Montserrat Light" w:hAnsi="Montserrat Light"/>
          <w:sz w:val="24"/>
          <w:szCs w:val="24"/>
        </w:rPr>
        <w:t>miércoles 28</w:t>
      </w:r>
      <w:r w:rsidR="00C9011C" w:rsidRPr="0050685C">
        <w:rPr>
          <w:rFonts w:ascii="Montserrat Light" w:hAnsi="Montserrat Light"/>
          <w:sz w:val="24"/>
          <w:szCs w:val="24"/>
        </w:rPr>
        <w:t xml:space="preserve"> de abril de 2021</w:t>
      </w:r>
    </w:p>
    <w:p w14:paraId="59B276D3" w14:textId="089366E8" w:rsidR="00C9011C" w:rsidRPr="0050685C" w:rsidRDefault="00C9011C" w:rsidP="00C9011C">
      <w:pPr>
        <w:adjustRightInd w:val="0"/>
        <w:snapToGrid w:val="0"/>
        <w:spacing w:after="0" w:line="240" w:lineRule="atLeast"/>
        <w:ind w:left="708"/>
        <w:jc w:val="right"/>
        <w:rPr>
          <w:rFonts w:ascii="Montserrat Light" w:hAnsi="Montserrat Light"/>
          <w:sz w:val="24"/>
          <w:szCs w:val="24"/>
        </w:rPr>
      </w:pPr>
      <w:r w:rsidRPr="0050685C">
        <w:rPr>
          <w:rFonts w:ascii="Montserrat Light" w:hAnsi="Montserrat Light"/>
          <w:sz w:val="24"/>
          <w:szCs w:val="24"/>
        </w:rPr>
        <w:t xml:space="preserve">No. </w:t>
      </w:r>
      <w:r w:rsidR="00CC6DCA">
        <w:rPr>
          <w:rFonts w:ascii="Montserrat Light" w:hAnsi="Montserrat Light"/>
          <w:sz w:val="24"/>
          <w:szCs w:val="24"/>
        </w:rPr>
        <w:t>1</w:t>
      </w:r>
      <w:r w:rsidR="00B9441A">
        <w:rPr>
          <w:rFonts w:ascii="Montserrat Light" w:hAnsi="Montserrat Light"/>
          <w:sz w:val="24"/>
          <w:szCs w:val="24"/>
        </w:rPr>
        <w:t>74</w:t>
      </w:r>
      <w:r w:rsidRPr="0050685C">
        <w:rPr>
          <w:rFonts w:ascii="Montserrat Light" w:hAnsi="Montserrat Light"/>
          <w:sz w:val="24"/>
          <w:szCs w:val="24"/>
        </w:rPr>
        <w:t>/2021</w:t>
      </w:r>
    </w:p>
    <w:p w14:paraId="2E8565A1" w14:textId="77777777" w:rsidR="00C9011C" w:rsidRPr="0050685C" w:rsidRDefault="00C9011C" w:rsidP="00C9011C">
      <w:pPr>
        <w:adjustRightInd w:val="0"/>
        <w:snapToGrid w:val="0"/>
        <w:spacing w:after="0" w:line="240" w:lineRule="atLeast"/>
        <w:jc w:val="center"/>
        <w:rPr>
          <w:rFonts w:ascii="Montserrat Light" w:hAnsi="Montserrat Light"/>
          <w:b/>
          <w:sz w:val="36"/>
          <w:szCs w:val="36"/>
        </w:rPr>
      </w:pPr>
      <w:r w:rsidRPr="0050685C">
        <w:rPr>
          <w:rFonts w:ascii="Montserrat Light" w:hAnsi="Montserrat Light"/>
          <w:b/>
          <w:sz w:val="36"/>
          <w:szCs w:val="36"/>
        </w:rPr>
        <w:t>BOLETÍN DE PRENSA</w:t>
      </w:r>
    </w:p>
    <w:p w14:paraId="4E989752" w14:textId="77777777" w:rsidR="00C9011C" w:rsidRDefault="00C9011C" w:rsidP="00C9011C">
      <w:pPr>
        <w:adjustRightInd w:val="0"/>
        <w:snapToGrid w:val="0"/>
        <w:spacing w:after="0" w:line="240" w:lineRule="atLeast"/>
        <w:jc w:val="center"/>
        <w:rPr>
          <w:rFonts w:ascii="Montserrat Light" w:hAnsi="Montserrat Light"/>
          <w:b/>
          <w:sz w:val="28"/>
          <w:szCs w:val="28"/>
        </w:rPr>
      </w:pPr>
    </w:p>
    <w:p w14:paraId="01070D87" w14:textId="681DC3FD" w:rsidR="00285010" w:rsidRPr="00285010" w:rsidRDefault="00CE3768" w:rsidP="0028501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lang w:eastAsia="es-MX"/>
        </w:rPr>
      </w:pPr>
      <w:r>
        <w:rPr>
          <w:rFonts w:ascii="Montserrat Light" w:eastAsia="Times New Roman" w:hAnsi="Montserrat Light" w:cs="Times New Roman"/>
          <w:b/>
          <w:bCs/>
          <w:color w:val="222222"/>
          <w:sz w:val="28"/>
          <w:szCs w:val="28"/>
          <w:lang w:eastAsia="es-MX"/>
        </w:rPr>
        <w:t xml:space="preserve">El 30 de abril </w:t>
      </w:r>
      <w:r w:rsidRPr="00F16E13">
        <w:rPr>
          <w:rFonts w:ascii="Montserrat Light" w:eastAsia="Times New Roman" w:hAnsi="Montserrat Light" w:cs="Times New Roman"/>
          <w:b/>
          <w:bCs/>
          <w:color w:val="222222"/>
          <w:sz w:val="28"/>
          <w:szCs w:val="28"/>
          <w:lang w:eastAsia="es-MX"/>
        </w:rPr>
        <w:t>m</w:t>
      </w:r>
      <w:r w:rsidR="00285010" w:rsidRPr="00F16E13">
        <w:rPr>
          <w:rFonts w:ascii="Montserrat Light" w:eastAsia="Times New Roman" w:hAnsi="Montserrat Light" w:cs="Times New Roman"/>
          <w:b/>
          <w:bCs/>
          <w:color w:val="222222"/>
          <w:sz w:val="28"/>
          <w:szCs w:val="28"/>
          <w:lang w:eastAsia="es-MX"/>
        </w:rPr>
        <w:t>ás 3.9</w:t>
      </w:r>
      <w:r w:rsidR="00285010" w:rsidRPr="00285010">
        <w:rPr>
          <w:rFonts w:ascii="Montserrat Light" w:eastAsia="Times New Roman" w:hAnsi="Montserrat Light" w:cs="Times New Roman"/>
          <w:b/>
          <w:bCs/>
          <w:color w:val="222222"/>
          <w:sz w:val="28"/>
          <w:szCs w:val="28"/>
          <w:lang w:eastAsia="es-MX"/>
        </w:rPr>
        <w:t xml:space="preserve"> millones de pensionados</w:t>
      </w:r>
      <w:r w:rsidR="00F16E13">
        <w:rPr>
          <w:rFonts w:ascii="Montserrat Light" w:eastAsia="Times New Roman" w:hAnsi="Montserrat Light" w:cs="Times New Roman"/>
          <w:b/>
          <w:bCs/>
          <w:color w:val="222222"/>
          <w:sz w:val="28"/>
          <w:szCs w:val="28"/>
          <w:lang w:eastAsia="es-MX"/>
        </w:rPr>
        <w:t>(as)</w:t>
      </w:r>
      <w:r w:rsidR="00285010" w:rsidRPr="00285010">
        <w:rPr>
          <w:rFonts w:ascii="Montserrat Light" w:eastAsia="Times New Roman" w:hAnsi="Montserrat Light" w:cs="Times New Roman"/>
          <w:b/>
          <w:bCs/>
          <w:color w:val="222222"/>
          <w:sz w:val="28"/>
          <w:szCs w:val="28"/>
          <w:lang w:eastAsia="es-MX"/>
        </w:rPr>
        <w:t> podrán cobrar su prestación</w:t>
      </w:r>
      <w:r w:rsidR="00D47CEB">
        <w:rPr>
          <w:rFonts w:ascii="Montserrat Light" w:eastAsia="Times New Roman" w:hAnsi="Montserrat Light" w:cs="Times New Roman"/>
          <w:b/>
          <w:bCs/>
          <w:color w:val="222222"/>
          <w:sz w:val="28"/>
          <w:szCs w:val="28"/>
          <w:lang w:eastAsia="es-MX"/>
        </w:rPr>
        <w:t xml:space="preserve"> correspondiente a mayo</w:t>
      </w:r>
    </w:p>
    <w:p w14:paraId="069E99F6" w14:textId="77777777" w:rsidR="00285010" w:rsidRPr="00285010" w:rsidRDefault="00285010" w:rsidP="00285010">
      <w:pPr>
        <w:shd w:val="clear" w:color="auto" w:fill="FFFFFF"/>
        <w:spacing w:after="0" w:line="240" w:lineRule="atLeast"/>
        <w:ind w:left="426" w:right="51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es-MX"/>
        </w:rPr>
      </w:pPr>
      <w:r w:rsidRPr="00285010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 </w:t>
      </w:r>
    </w:p>
    <w:p w14:paraId="47857296" w14:textId="7E842D50" w:rsidR="00285010" w:rsidRPr="00863515" w:rsidRDefault="00B979D3" w:rsidP="00863515">
      <w:pPr>
        <w:pStyle w:val="Prrafodelista"/>
        <w:numPr>
          <w:ilvl w:val="0"/>
          <w:numId w:val="4"/>
        </w:num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Arial"/>
          <w:color w:val="222222"/>
          <w:lang w:eastAsia="es-MX"/>
        </w:rPr>
      </w:pPr>
      <w:r>
        <w:rPr>
          <w:rFonts w:ascii="Montserrat Light" w:eastAsia="Times New Roman" w:hAnsi="Montserrat Light" w:cs="Arial"/>
          <w:b/>
          <w:bCs/>
          <w:color w:val="222222"/>
          <w:lang w:eastAsia="es-MX"/>
        </w:rPr>
        <w:t xml:space="preserve">Para </w:t>
      </w:r>
      <w:r w:rsidRPr="00863515">
        <w:rPr>
          <w:rFonts w:ascii="Montserrat Light" w:eastAsia="Times New Roman" w:hAnsi="Montserrat Light" w:cs="Arial"/>
          <w:b/>
          <w:bCs/>
          <w:color w:val="222222"/>
          <w:lang w:eastAsia="es-MX"/>
        </w:rPr>
        <w:t>evitar contagios de COVID-19</w:t>
      </w:r>
      <w:r>
        <w:rPr>
          <w:rFonts w:ascii="Montserrat Light" w:eastAsia="Times New Roman" w:hAnsi="Montserrat Light" w:cs="Arial"/>
          <w:b/>
          <w:bCs/>
          <w:color w:val="222222"/>
          <w:lang w:eastAsia="es-MX"/>
        </w:rPr>
        <w:t>, e</w:t>
      </w:r>
      <w:r w:rsidR="00285010" w:rsidRPr="00863515">
        <w:rPr>
          <w:rFonts w:ascii="Montserrat Light" w:eastAsia="Times New Roman" w:hAnsi="Montserrat Light" w:cs="Arial"/>
          <w:b/>
          <w:bCs/>
          <w:color w:val="222222"/>
          <w:lang w:eastAsia="es-MX"/>
        </w:rPr>
        <w:t xml:space="preserve">l Seguro Social exhorta a la población </w:t>
      </w:r>
      <w:r w:rsidR="00863515">
        <w:rPr>
          <w:rFonts w:ascii="Montserrat Light" w:eastAsia="Times New Roman" w:hAnsi="Montserrat Light" w:cs="Arial"/>
          <w:b/>
          <w:bCs/>
          <w:color w:val="222222"/>
          <w:lang w:eastAsia="es-MX"/>
        </w:rPr>
        <w:t>mayor de 60 años</w:t>
      </w:r>
      <w:r w:rsidR="00285010" w:rsidRPr="00863515">
        <w:rPr>
          <w:rFonts w:ascii="Montserrat Light" w:eastAsia="Times New Roman" w:hAnsi="Montserrat Light" w:cs="Arial"/>
          <w:b/>
          <w:bCs/>
          <w:color w:val="222222"/>
          <w:lang w:eastAsia="es-MX"/>
        </w:rPr>
        <w:t xml:space="preserve"> </w:t>
      </w:r>
      <w:r w:rsidR="00863515">
        <w:rPr>
          <w:rFonts w:ascii="Montserrat Light" w:eastAsia="Times New Roman" w:hAnsi="Montserrat Light" w:cs="Arial"/>
          <w:b/>
          <w:bCs/>
          <w:color w:val="222222"/>
          <w:lang w:eastAsia="es-MX"/>
        </w:rPr>
        <w:t xml:space="preserve">a </w:t>
      </w:r>
      <w:r w:rsidR="00285010" w:rsidRPr="00863515">
        <w:rPr>
          <w:rFonts w:ascii="Montserrat Light" w:eastAsia="Times New Roman" w:hAnsi="Montserrat Light" w:cs="Arial"/>
          <w:b/>
          <w:bCs/>
          <w:color w:val="222222"/>
          <w:lang w:eastAsia="es-MX"/>
        </w:rPr>
        <w:t xml:space="preserve">que acudan </w:t>
      </w:r>
      <w:r w:rsidR="002D605E">
        <w:rPr>
          <w:rFonts w:ascii="Montserrat Light" w:eastAsia="Times New Roman" w:hAnsi="Montserrat Light" w:cs="Arial"/>
          <w:b/>
          <w:bCs/>
          <w:color w:val="222222"/>
          <w:lang w:eastAsia="es-MX"/>
        </w:rPr>
        <w:t>a los bancos</w:t>
      </w:r>
      <w:r w:rsidR="00B778CF">
        <w:rPr>
          <w:rFonts w:ascii="Montserrat Light" w:eastAsia="Times New Roman" w:hAnsi="Montserrat Light" w:cs="Arial"/>
          <w:b/>
          <w:bCs/>
          <w:color w:val="222222"/>
          <w:lang w:eastAsia="es-MX"/>
        </w:rPr>
        <w:t xml:space="preserve"> en días subsecuentes al pago</w:t>
      </w:r>
      <w:r w:rsidR="00285010" w:rsidRPr="00863515">
        <w:rPr>
          <w:rFonts w:ascii="Montserrat Light" w:eastAsia="Times New Roman" w:hAnsi="Montserrat Light" w:cs="Arial"/>
          <w:b/>
          <w:bCs/>
          <w:color w:val="222222"/>
          <w:lang w:eastAsia="es-MX"/>
        </w:rPr>
        <w:t>.</w:t>
      </w:r>
    </w:p>
    <w:p w14:paraId="6589C2A8" w14:textId="77777777" w:rsidR="00285010" w:rsidRPr="00285010" w:rsidRDefault="00285010" w:rsidP="00285010">
      <w:pPr>
        <w:shd w:val="clear" w:color="auto" w:fill="FFFFFF"/>
        <w:spacing w:after="0" w:line="240" w:lineRule="auto"/>
        <w:ind w:left="425" w:right="51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es-MX"/>
        </w:rPr>
      </w:pPr>
      <w:r w:rsidRPr="00285010">
        <w:rPr>
          <w:rFonts w:ascii="Montserrat Light" w:eastAsia="Times New Roman" w:hAnsi="Montserrat Light" w:cs="Times New Roman"/>
          <w:color w:val="222222"/>
          <w:sz w:val="32"/>
          <w:szCs w:val="32"/>
          <w:lang w:eastAsia="es-MX"/>
        </w:rPr>
        <w:t> </w:t>
      </w:r>
      <w:bookmarkStart w:id="0" w:name="_GoBack"/>
      <w:bookmarkEnd w:id="0"/>
    </w:p>
    <w:p w14:paraId="70FD9519" w14:textId="03EBAF86" w:rsidR="00285010" w:rsidRPr="00285010" w:rsidRDefault="00285010" w:rsidP="00285010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es-MX"/>
        </w:rPr>
      </w:pPr>
      <w:r w:rsidRPr="00285010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El Instituto Mexicano del Seguro Social (IMSS) informa </w:t>
      </w:r>
      <w:r w:rsidR="00B778CF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que a partir del 30 de abril, los más de</w:t>
      </w:r>
      <w:r w:rsidR="006C707C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 </w:t>
      </w:r>
      <w:r w:rsidR="00290347" w:rsidRPr="00F16E13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3</w:t>
      </w:r>
      <w:r w:rsidRPr="00F16E13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.9</w:t>
      </w:r>
      <w:r w:rsidRPr="00285010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 millones de pensionados</w:t>
      </w:r>
      <w:r w:rsidR="00F16E13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(as)</w:t>
      </w:r>
      <w:r w:rsidRPr="00285010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 </w:t>
      </w:r>
      <w:r w:rsidR="00290347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podrán disponer del pago de su prestación correspondiente al mes de mayo.</w:t>
      </w:r>
    </w:p>
    <w:p w14:paraId="4B4DD9C4" w14:textId="77777777" w:rsidR="00285010" w:rsidRPr="00285010" w:rsidRDefault="00285010" w:rsidP="00285010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es-MX"/>
        </w:rPr>
      </w:pPr>
      <w:r w:rsidRPr="00285010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 </w:t>
      </w:r>
    </w:p>
    <w:p w14:paraId="41699A64" w14:textId="3144150B" w:rsidR="00290347" w:rsidRDefault="00290347" w:rsidP="00285010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</w:pPr>
      <w:r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Para </w:t>
      </w:r>
      <w:r w:rsidR="00285010" w:rsidRPr="00285010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evitar </w:t>
      </w:r>
      <w:r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contagios </w:t>
      </w:r>
      <w:r w:rsidR="00285010" w:rsidRPr="00285010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de COVID-19, se ex</w:t>
      </w:r>
      <w:r w:rsidR="007B21A1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horta a la población pensionada, en particular mayores de 60 años, a no bajar la guardia y </w:t>
      </w:r>
      <w:r w:rsidR="00285010" w:rsidRPr="00285010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acudir </w:t>
      </w:r>
      <w:r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a retirar sus recursos en los días subsecuentes a la fecha del pago</w:t>
      </w:r>
      <w:r w:rsidR="007B21A1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, así como seguir los protocolos sanitarios que cada banco establece</w:t>
      </w:r>
      <w:r w:rsidR="00F16E13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 (inclusive si ya se recibió la vacuna)</w:t>
      </w:r>
      <w:r w:rsidR="007B21A1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.</w:t>
      </w:r>
    </w:p>
    <w:p w14:paraId="4C59A4C5" w14:textId="77777777" w:rsidR="00290347" w:rsidRDefault="00290347" w:rsidP="00285010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</w:pPr>
    </w:p>
    <w:p w14:paraId="250777BA" w14:textId="33AADEA1" w:rsidR="00285010" w:rsidRPr="00285010" w:rsidRDefault="00F16E13" w:rsidP="00285010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es-MX"/>
        </w:rPr>
      </w:pPr>
      <w:r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Asimismo, </w:t>
      </w:r>
      <w:r w:rsidR="00F352D4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se aconseja </w:t>
      </w:r>
      <w:r w:rsidR="00EC4F23" w:rsidRPr="00285010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retirar los recursos en corresponsales bancarios como tiendas de autoservicio</w:t>
      </w:r>
      <w:r w:rsidR="00EC4F23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, </w:t>
      </w:r>
      <w:r w:rsidR="00F352D4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realizar </w:t>
      </w:r>
      <w:r w:rsidR="00285010" w:rsidRPr="00285010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compras con tarjetas bancarias en establecim</w:t>
      </w:r>
      <w:r w:rsidR="00F352D4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ientos autorizados,</w:t>
      </w:r>
      <w:r w:rsidR="00285010" w:rsidRPr="00285010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 </w:t>
      </w:r>
      <w:r w:rsidR="00F352D4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y</w:t>
      </w:r>
      <w:r w:rsidR="00285010" w:rsidRPr="00285010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 utilizar servicios de banca en línea para el pago de diversos bienes y servicios. </w:t>
      </w:r>
    </w:p>
    <w:p w14:paraId="2A88F1F0" w14:textId="77777777" w:rsidR="00285010" w:rsidRPr="00285010" w:rsidRDefault="00285010" w:rsidP="00285010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es-MX"/>
        </w:rPr>
      </w:pPr>
      <w:r w:rsidRPr="00285010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 </w:t>
      </w:r>
    </w:p>
    <w:p w14:paraId="0E5E190D" w14:textId="791C791B" w:rsidR="0057563B" w:rsidRDefault="00285010" w:rsidP="00780D07">
      <w:pPr>
        <w:shd w:val="clear" w:color="auto" w:fill="FFFFFF"/>
        <w:spacing w:after="0" w:line="240" w:lineRule="atLeast"/>
        <w:jc w:val="both"/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</w:pPr>
      <w:r w:rsidRPr="00285010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Para </w:t>
      </w:r>
      <w:r w:rsidR="00F352D4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cualquier duda de </w:t>
      </w:r>
      <w:r w:rsidRPr="00285010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 xml:space="preserve">la población pensionada o sus familiares pueden comunicarse al teléfono 800 623 2323, opción número 3 que corresponde a “Pensionados”, para ser atendidos por un representante del </w:t>
      </w:r>
      <w:r w:rsidR="00F352D4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Seguro Social</w:t>
      </w:r>
      <w:r w:rsidRPr="00285010">
        <w:rPr>
          <w:rFonts w:ascii="Montserrat Light" w:eastAsia="Times New Roman" w:hAnsi="Montserrat Light" w:cs="Times New Roman"/>
          <w:color w:val="222222"/>
          <w:sz w:val="24"/>
          <w:szCs w:val="24"/>
          <w:lang w:eastAsia="es-MX"/>
        </w:rPr>
        <w:t>.</w:t>
      </w:r>
    </w:p>
    <w:p w14:paraId="545F0CB3" w14:textId="77777777" w:rsidR="00780D07" w:rsidRDefault="00780D07" w:rsidP="00780D07">
      <w:pPr>
        <w:shd w:val="clear" w:color="auto" w:fill="FFFFFF"/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</w:rPr>
      </w:pPr>
    </w:p>
    <w:p w14:paraId="22E49F68" w14:textId="764F80F9" w:rsidR="003579F2" w:rsidRPr="00C9011C" w:rsidRDefault="00C9011C" w:rsidP="00C9011C">
      <w:pPr>
        <w:adjustRightInd w:val="0"/>
        <w:snapToGrid w:val="0"/>
        <w:spacing w:after="0" w:line="240" w:lineRule="atLeast"/>
        <w:jc w:val="center"/>
        <w:rPr>
          <w:b/>
          <w:bCs/>
        </w:rPr>
      </w:pPr>
      <w:r w:rsidRPr="00C9011C">
        <w:rPr>
          <w:rFonts w:ascii="Montserrat Light" w:hAnsi="Montserrat Light" w:cs="Tahoma"/>
          <w:b/>
          <w:bCs/>
          <w:sz w:val="24"/>
          <w:szCs w:val="24"/>
        </w:rPr>
        <w:t>---o0o---</w:t>
      </w:r>
    </w:p>
    <w:sectPr w:rsidR="003579F2" w:rsidRPr="00C9011C" w:rsidSect="009B2D46">
      <w:headerReference w:type="default" r:id="rId9"/>
      <w:footerReference w:type="default" r:id="rId10"/>
      <w:pgSz w:w="12240" w:h="15840" w:code="1"/>
      <w:pgMar w:top="2410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59E9E8D" w14:textId="77777777" w:rsidR="009F5D75" w:rsidRDefault="009F5D75" w:rsidP="00B24F05">
      <w:pPr>
        <w:spacing w:after="0" w:line="240" w:lineRule="auto"/>
      </w:pPr>
      <w:r>
        <w:separator/>
      </w:r>
    </w:p>
  </w:endnote>
  <w:endnote w:type="continuationSeparator" w:id="0">
    <w:p w14:paraId="17DF343A" w14:textId="77777777" w:rsidR="009F5D75" w:rsidRDefault="009F5D75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SemiBold">
    <w:altName w:val="Courier New"/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A1E63C" w14:textId="77777777" w:rsidR="00EB1043" w:rsidRDefault="00EB104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A86C917" wp14:editId="0FDD2FB4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1E9F8E2" w14:textId="77777777" w:rsidR="009F5D75" w:rsidRDefault="009F5D75" w:rsidP="00B24F05">
      <w:pPr>
        <w:spacing w:after="0" w:line="240" w:lineRule="auto"/>
      </w:pPr>
      <w:r>
        <w:separator/>
      </w:r>
    </w:p>
  </w:footnote>
  <w:footnote w:type="continuationSeparator" w:id="0">
    <w:p w14:paraId="4A6D9848" w14:textId="77777777" w:rsidR="009F5D75" w:rsidRDefault="009F5D75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80C1A8" w14:textId="77777777" w:rsidR="00B24F05" w:rsidRPr="00AB4940" w:rsidRDefault="00401E1E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64C9CF21" wp14:editId="2D1C1CB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246D86"/>
    <w:multiLevelType w:val="multilevel"/>
    <w:tmpl w:val="0AD873F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3B19795F"/>
    <w:multiLevelType w:val="hybridMultilevel"/>
    <w:tmpl w:val="0266639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7A04EBB"/>
    <w:multiLevelType w:val="hybridMultilevel"/>
    <w:tmpl w:val="E9284F3A"/>
    <w:lvl w:ilvl="0" w:tplc="C9CE6930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A6B68EC"/>
    <w:multiLevelType w:val="hybridMultilevel"/>
    <w:tmpl w:val="0A1898B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051C7"/>
    <w:rsid w:val="00012AF6"/>
    <w:rsid w:val="00040E28"/>
    <w:rsid w:val="000A2C6D"/>
    <w:rsid w:val="000A5494"/>
    <w:rsid w:val="000C5042"/>
    <w:rsid w:val="000D4A9F"/>
    <w:rsid w:val="001303CF"/>
    <w:rsid w:val="0013427C"/>
    <w:rsid w:val="0015390C"/>
    <w:rsid w:val="00155FE0"/>
    <w:rsid w:val="001635A5"/>
    <w:rsid w:val="00177C8F"/>
    <w:rsid w:val="00190EF5"/>
    <w:rsid w:val="001B7AA8"/>
    <w:rsid w:val="002000CD"/>
    <w:rsid w:val="00225A95"/>
    <w:rsid w:val="00232EE5"/>
    <w:rsid w:val="002432CB"/>
    <w:rsid w:val="00285010"/>
    <w:rsid w:val="00290347"/>
    <w:rsid w:val="002922E1"/>
    <w:rsid w:val="00297EF8"/>
    <w:rsid w:val="002B2601"/>
    <w:rsid w:val="002C6366"/>
    <w:rsid w:val="002D605E"/>
    <w:rsid w:val="002E46D2"/>
    <w:rsid w:val="00303FF4"/>
    <w:rsid w:val="0030575E"/>
    <w:rsid w:val="00327826"/>
    <w:rsid w:val="00327C78"/>
    <w:rsid w:val="003412B2"/>
    <w:rsid w:val="003527CF"/>
    <w:rsid w:val="00355A0B"/>
    <w:rsid w:val="003951FC"/>
    <w:rsid w:val="003A176F"/>
    <w:rsid w:val="003A5B1F"/>
    <w:rsid w:val="003C25F4"/>
    <w:rsid w:val="003D5F6D"/>
    <w:rsid w:val="00401E1E"/>
    <w:rsid w:val="004043BB"/>
    <w:rsid w:val="00406B70"/>
    <w:rsid w:val="004077BC"/>
    <w:rsid w:val="00417278"/>
    <w:rsid w:val="00417DAE"/>
    <w:rsid w:val="00420C36"/>
    <w:rsid w:val="004325D6"/>
    <w:rsid w:val="00467062"/>
    <w:rsid w:val="00487FCC"/>
    <w:rsid w:val="004902E8"/>
    <w:rsid w:val="004E7415"/>
    <w:rsid w:val="004F1D3A"/>
    <w:rsid w:val="00503F15"/>
    <w:rsid w:val="00507102"/>
    <w:rsid w:val="0050789E"/>
    <w:rsid w:val="00532491"/>
    <w:rsid w:val="00544EDB"/>
    <w:rsid w:val="00550743"/>
    <w:rsid w:val="00561CA0"/>
    <w:rsid w:val="005741CB"/>
    <w:rsid w:val="0057563B"/>
    <w:rsid w:val="00593266"/>
    <w:rsid w:val="005A54F1"/>
    <w:rsid w:val="005A7928"/>
    <w:rsid w:val="005C451C"/>
    <w:rsid w:val="005F66FE"/>
    <w:rsid w:val="0063392B"/>
    <w:rsid w:val="006436F1"/>
    <w:rsid w:val="006535A5"/>
    <w:rsid w:val="00661613"/>
    <w:rsid w:val="00665E83"/>
    <w:rsid w:val="006923B2"/>
    <w:rsid w:val="006C0F68"/>
    <w:rsid w:val="006C707C"/>
    <w:rsid w:val="006E6C7E"/>
    <w:rsid w:val="00706E36"/>
    <w:rsid w:val="007443F5"/>
    <w:rsid w:val="007463F1"/>
    <w:rsid w:val="007532E1"/>
    <w:rsid w:val="00780D07"/>
    <w:rsid w:val="0079683A"/>
    <w:rsid w:val="007B21A1"/>
    <w:rsid w:val="007B4007"/>
    <w:rsid w:val="007C1005"/>
    <w:rsid w:val="007F2032"/>
    <w:rsid w:val="00863515"/>
    <w:rsid w:val="008855F7"/>
    <w:rsid w:val="008B1D96"/>
    <w:rsid w:val="008D1EBC"/>
    <w:rsid w:val="008E09D5"/>
    <w:rsid w:val="008E2279"/>
    <w:rsid w:val="00940F31"/>
    <w:rsid w:val="00954F13"/>
    <w:rsid w:val="009618EB"/>
    <w:rsid w:val="00976F6C"/>
    <w:rsid w:val="00993E89"/>
    <w:rsid w:val="009B2D46"/>
    <w:rsid w:val="009C2A70"/>
    <w:rsid w:val="009D0FBE"/>
    <w:rsid w:val="009D20E8"/>
    <w:rsid w:val="009F5D75"/>
    <w:rsid w:val="00A10E3A"/>
    <w:rsid w:val="00A37A51"/>
    <w:rsid w:val="00A57C4A"/>
    <w:rsid w:val="00A71AF7"/>
    <w:rsid w:val="00A728D6"/>
    <w:rsid w:val="00A75F07"/>
    <w:rsid w:val="00A76CD3"/>
    <w:rsid w:val="00AA1BB4"/>
    <w:rsid w:val="00AA7B76"/>
    <w:rsid w:val="00AB4940"/>
    <w:rsid w:val="00AB7D77"/>
    <w:rsid w:val="00AC0130"/>
    <w:rsid w:val="00AC6EB3"/>
    <w:rsid w:val="00AD7892"/>
    <w:rsid w:val="00AF3131"/>
    <w:rsid w:val="00B04043"/>
    <w:rsid w:val="00B07E5F"/>
    <w:rsid w:val="00B10187"/>
    <w:rsid w:val="00B24F05"/>
    <w:rsid w:val="00B633EF"/>
    <w:rsid w:val="00B638C1"/>
    <w:rsid w:val="00B75E15"/>
    <w:rsid w:val="00B778CF"/>
    <w:rsid w:val="00B83685"/>
    <w:rsid w:val="00B9441A"/>
    <w:rsid w:val="00B95B7E"/>
    <w:rsid w:val="00B979D3"/>
    <w:rsid w:val="00BD4FD4"/>
    <w:rsid w:val="00BF58B3"/>
    <w:rsid w:val="00C21AD2"/>
    <w:rsid w:val="00C30E8A"/>
    <w:rsid w:val="00C43E16"/>
    <w:rsid w:val="00C46920"/>
    <w:rsid w:val="00C500C4"/>
    <w:rsid w:val="00C51B43"/>
    <w:rsid w:val="00C9011C"/>
    <w:rsid w:val="00CC6DCA"/>
    <w:rsid w:val="00CE3768"/>
    <w:rsid w:val="00CE783A"/>
    <w:rsid w:val="00CF1D9A"/>
    <w:rsid w:val="00CF549B"/>
    <w:rsid w:val="00D01624"/>
    <w:rsid w:val="00D12E4A"/>
    <w:rsid w:val="00D205AA"/>
    <w:rsid w:val="00D262AB"/>
    <w:rsid w:val="00D40362"/>
    <w:rsid w:val="00D47CEB"/>
    <w:rsid w:val="00D834E3"/>
    <w:rsid w:val="00D96680"/>
    <w:rsid w:val="00DB0994"/>
    <w:rsid w:val="00DB3AD5"/>
    <w:rsid w:val="00DE4A9E"/>
    <w:rsid w:val="00DE60F8"/>
    <w:rsid w:val="00DF0D1E"/>
    <w:rsid w:val="00E1459A"/>
    <w:rsid w:val="00E224A2"/>
    <w:rsid w:val="00E22FB3"/>
    <w:rsid w:val="00E34800"/>
    <w:rsid w:val="00E42D31"/>
    <w:rsid w:val="00E46CF3"/>
    <w:rsid w:val="00E57F73"/>
    <w:rsid w:val="00E628A2"/>
    <w:rsid w:val="00E64724"/>
    <w:rsid w:val="00E66D3C"/>
    <w:rsid w:val="00E70E03"/>
    <w:rsid w:val="00E85698"/>
    <w:rsid w:val="00E94E2D"/>
    <w:rsid w:val="00EB1043"/>
    <w:rsid w:val="00EC4F23"/>
    <w:rsid w:val="00EE4D2D"/>
    <w:rsid w:val="00EF7FBF"/>
    <w:rsid w:val="00F13522"/>
    <w:rsid w:val="00F16E13"/>
    <w:rsid w:val="00F352D4"/>
    <w:rsid w:val="00F37BA3"/>
    <w:rsid w:val="00F474BA"/>
    <w:rsid w:val="00F5260E"/>
    <w:rsid w:val="00F62076"/>
    <w:rsid w:val="00F64C6A"/>
    <w:rsid w:val="00F6758E"/>
    <w:rsid w:val="00F979B4"/>
    <w:rsid w:val="00FA5BA5"/>
    <w:rsid w:val="00FA79E6"/>
    <w:rsid w:val="00FB3936"/>
    <w:rsid w:val="00FB4DAE"/>
    <w:rsid w:val="00FC0C1C"/>
    <w:rsid w:val="00FC121A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0E652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B7D77"/>
    <w:pPr>
      <w:ind w:left="720"/>
      <w:contextualSpacing/>
    </w:pPr>
  </w:style>
  <w:style w:type="character" w:customStyle="1" w:styleId="il">
    <w:name w:val="il"/>
    <w:basedOn w:val="Fuentedeprrafopredeter"/>
    <w:rsid w:val="00285010"/>
  </w:style>
  <w:style w:type="paragraph" w:customStyle="1" w:styleId="m928720907883366082msolistparagraph">
    <w:name w:val="m_928720907883366082msolistparagraph"/>
    <w:basedOn w:val="Normal"/>
    <w:rsid w:val="002850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B7D77"/>
    <w:pPr>
      <w:ind w:left="720"/>
      <w:contextualSpacing/>
    </w:pPr>
  </w:style>
  <w:style w:type="character" w:customStyle="1" w:styleId="il">
    <w:name w:val="il"/>
    <w:basedOn w:val="Fuentedeprrafopredeter"/>
    <w:rsid w:val="00285010"/>
  </w:style>
  <w:style w:type="paragraph" w:customStyle="1" w:styleId="m928720907883366082msolistparagraph">
    <w:name w:val="m_928720907883366082msolistparagraph"/>
    <w:basedOn w:val="Normal"/>
    <w:rsid w:val="002850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63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062EB4-0D8A-4D3E-8D53-10DA7960E5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Sala de prensa IMSS</cp:lastModifiedBy>
  <cp:revision>2</cp:revision>
  <cp:lastPrinted>2020-05-14T22:24:00Z</cp:lastPrinted>
  <dcterms:created xsi:type="dcterms:W3CDTF">2021-04-28T16:38:00Z</dcterms:created>
  <dcterms:modified xsi:type="dcterms:W3CDTF">2021-04-28T16:38:00Z</dcterms:modified>
</cp:coreProperties>
</file>