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CA753" w14:textId="77777777" w:rsidR="00F23A2A" w:rsidRPr="00191E3C" w:rsidRDefault="00F23A2A" w:rsidP="002B43B6">
      <w:pPr>
        <w:spacing w:after="0" w:line="240" w:lineRule="atLeast"/>
        <w:jc w:val="right"/>
        <w:rPr>
          <w:rFonts w:ascii="Geomanist" w:hAnsi="Geomanist"/>
          <w:b/>
          <w:color w:val="134E39"/>
          <w:sz w:val="24"/>
          <w:szCs w:val="24"/>
        </w:rPr>
      </w:pPr>
      <w:bookmarkStart w:id="0" w:name="_Hlk184039619"/>
      <w:r w:rsidRPr="00191E3C">
        <w:rPr>
          <w:rFonts w:ascii="Geomanist" w:hAnsi="Geomanist"/>
          <w:b/>
          <w:color w:val="134E39"/>
          <w:sz w:val="24"/>
          <w:szCs w:val="24"/>
        </w:rPr>
        <w:t>BOLETÍN DE PRENSA</w:t>
      </w:r>
    </w:p>
    <w:p w14:paraId="09308040" w14:textId="0E9BF667" w:rsidR="00C70F8C" w:rsidRPr="00191E3C" w:rsidRDefault="00C70F8C" w:rsidP="002B43B6">
      <w:pPr>
        <w:spacing w:after="0" w:line="240" w:lineRule="atLeast"/>
        <w:jc w:val="right"/>
        <w:rPr>
          <w:rFonts w:ascii="Geomanist" w:hAnsi="Geomanist"/>
          <w:sz w:val="24"/>
          <w:szCs w:val="24"/>
        </w:rPr>
      </w:pPr>
      <w:r w:rsidRPr="00191E3C">
        <w:rPr>
          <w:rFonts w:ascii="Geomanist" w:hAnsi="Geomanist"/>
          <w:sz w:val="24"/>
          <w:szCs w:val="24"/>
        </w:rPr>
        <w:t xml:space="preserve">Ciudad </w:t>
      </w:r>
      <w:r w:rsidR="006839DD">
        <w:rPr>
          <w:rFonts w:ascii="Geomanist" w:hAnsi="Geomanist"/>
          <w:sz w:val="24"/>
          <w:szCs w:val="24"/>
        </w:rPr>
        <w:t>de México</w:t>
      </w:r>
      <w:r w:rsidR="003F5DB6" w:rsidRPr="00191E3C">
        <w:rPr>
          <w:rFonts w:ascii="Geomanist" w:hAnsi="Geomanist"/>
          <w:sz w:val="24"/>
          <w:szCs w:val="24"/>
        </w:rPr>
        <w:t xml:space="preserve">, </w:t>
      </w:r>
      <w:r w:rsidR="00443E90">
        <w:rPr>
          <w:rFonts w:ascii="Geomanist" w:hAnsi="Geomanist"/>
          <w:sz w:val="24"/>
          <w:szCs w:val="24"/>
        </w:rPr>
        <w:t xml:space="preserve">viernes 13 de </w:t>
      </w:r>
      <w:r w:rsidR="003C61C0">
        <w:rPr>
          <w:rFonts w:ascii="Geomanist" w:hAnsi="Geomanist"/>
          <w:sz w:val="24"/>
          <w:szCs w:val="24"/>
        </w:rPr>
        <w:t>diciembre</w:t>
      </w:r>
      <w:r w:rsidR="00E84CDD">
        <w:rPr>
          <w:rFonts w:ascii="Geomanist" w:hAnsi="Geomanist"/>
          <w:sz w:val="24"/>
          <w:szCs w:val="24"/>
        </w:rPr>
        <w:t xml:space="preserve"> </w:t>
      </w:r>
      <w:r w:rsidRPr="00191E3C">
        <w:rPr>
          <w:rFonts w:ascii="Geomanist" w:hAnsi="Geomanist"/>
          <w:sz w:val="24"/>
          <w:szCs w:val="24"/>
        </w:rPr>
        <w:t>de 2024</w:t>
      </w:r>
    </w:p>
    <w:p w14:paraId="24B4CDBA" w14:textId="145A3953" w:rsidR="00C70F8C" w:rsidRPr="00191E3C" w:rsidRDefault="00C70F8C" w:rsidP="002B43B6">
      <w:pPr>
        <w:spacing w:after="0" w:line="240" w:lineRule="atLeast"/>
        <w:jc w:val="right"/>
        <w:rPr>
          <w:rFonts w:ascii="Geomanist" w:hAnsi="Geomanist"/>
          <w:sz w:val="24"/>
          <w:szCs w:val="24"/>
        </w:rPr>
      </w:pPr>
      <w:r w:rsidRPr="00191E3C">
        <w:rPr>
          <w:rFonts w:ascii="Geomanist" w:hAnsi="Geomanist"/>
          <w:sz w:val="24"/>
          <w:szCs w:val="24"/>
        </w:rPr>
        <w:t xml:space="preserve">No. </w:t>
      </w:r>
      <w:r w:rsidR="00CC47DC">
        <w:rPr>
          <w:rFonts w:ascii="Geomanist" w:hAnsi="Geomanist"/>
          <w:sz w:val="24"/>
          <w:szCs w:val="24"/>
        </w:rPr>
        <w:t>148</w:t>
      </w:r>
      <w:r w:rsidRPr="00191E3C">
        <w:rPr>
          <w:rFonts w:ascii="Geomanist" w:hAnsi="Geomanist"/>
          <w:sz w:val="24"/>
          <w:szCs w:val="24"/>
        </w:rPr>
        <w:t>/2024</w:t>
      </w:r>
    </w:p>
    <w:p w14:paraId="47450E12" w14:textId="77777777" w:rsidR="00C70F8C" w:rsidRPr="00E825C3" w:rsidRDefault="00C70F8C" w:rsidP="002B43B6">
      <w:pPr>
        <w:spacing w:after="0" w:line="240" w:lineRule="atLeast"/>
        <w:rPr>
          <w:rFonts w:ascii="Geomanist" w:hAnsi="Geomanist"/>
          <w:sz w:val="24"/>
          <w:szCs w:val="24"/>
        </w:rPr>
      </w:pPr>
    </w:p>
    <w:p w14:paraId="5FE9C822" w14:textId="59056214" w:rsidR="00F64C24" w:rsidRPr="00265918" w:rsidRDefault="004611BB" w:rsidP="00F96E65">
      <w:pPr>
        <w:spacing w:after="0" w:line="240" w:lineRule="atLeast"/>
        <w:jc w:val="center"/>
        <w:rPr>
          <w:rFonts w:ascii="Geomanist" w:hAnsi="Geomanist"/>
          <w:b/>
          <w:bCs/>
          <w:sz w:val="32"/>
          <w:szCs w:val="24"/>
        </w:rPr>
      </w:pPr>
      <w:r>
        <w:rPr>
          <w:rFonts w:ascii="Geomanist" w:hAnsi="Geomanist"/>
          <w:b/>
          <w:bCs/>
          <w:sz w:val="32"/>
          <w:szCs w:val="24"/>
        </w:rPr>
        <w:t xml:space="preserve">Es tiempo del </w:t>
      </w:r>
      <w:r w:rsidR="00443E90">
        <w:rPr>
          <w:rFonts w:ascii="Geomanist" w:hAnsi="Geomanist"/>
          <w:b/>
          <w:bCs/>
          <w:sz w:val="32"/>
          <w:szCs w:val="24"/>
        </w:rPr>
        <w:t>IMSS</w:t>
      </w:r>
      <w:r>
        <w:rPr>
          <w:rFonts w:ascii="Geomanist" w:hAnsi="Geomanist"/>
          <w:b/>
          <w:bCs/>
          <w:sz w:val="32"/>
          <w:szCs w:val="24"/>
        </w:rPr>
        <w:t xml:space="preserve"> con A</w:t>
      </w:r>
      <w:r w:rsidR="00C91D3C">
        <w:rPr>
          <w:rFonts w:ascii="Geomanist" w:hAnsi="Geomanist"/>
          <w:b/>
          <w:bCs/>
          <w:sz w:val="32"/>
          <w:szCs w:val="24"/>
        </w:rPr>
        <w:t>, que escucha</w:t>
      </w:r>
      <w:r w:rsidR="000333BA">
        <w:rPr>
          <w:rFonts w:ascii="Geomanist" w:hAnsi="Geomanist"/>
          <w:b/>
          <w:bCs/>
          <w:sz w:val="32"/>
          <w:szCs w:val="24"/>
        </w:rPr>
        <w:t>,</w:t>
      </w:r>
      <w:r w:rsidR="00C91D3C">
        <w:rPr>
          <w:rFonts w:ascii="Geomanist" w:hAnsi="Geomanist"/>
          <w:b/>
          <w:bCs/>
          <w:sz w:val="32"/>
          <w:szCs w:val="24"/>
        </w:rPr>
        <w:t xml:space="preserve"> aprende, </w:t>
      </w:r>
      <w:r w:rsidR="00C91D3C" w:rsidRPr="00C91D3C">
        <w:rPr>
          <w:rFonts w:ascii="Geomanist" w:hAnsi="Geomanist"/>
          <w:b/>
          <w:bCs/>
          <w:sz w:val="32"/>
          <w:szCs w:val="24"/>
        </w:rPr>
        <w:t>acude al llamado y resuelve</w:t>
      </w:r>
      <w:r w:rsidR="00D57697">
        <w:rPr>
          <w:rFonts w:ascii="Geomanist" w:hAnsi="Geomanist"/>
          <w:b/>
          <w:bCs/>
          <w:sz w:val="32"/>
          <w:szCs w:val="24"/>
        </w:rPr>
        <w:t>: Zoé Robledo</w:t>
      </w:r>
    </w:p>
    <w:p w14:paraId="39DDA563" w14:textId="77777777" w:rsidR="00F64C24" w:rsidRPr="00E825C3" w:rsidRDefault="00F64C24" w:rsidP="00F96E65">
      <w:pPr>
        <w:spacing w:after="0" w:line="240" w:lineRule="atLeast"/>
        <w:jc w:val="center"/>
        <w:rPr>
          <w:rFonts w:ascii="Geomanist" w:hAnsi="Geomanist"/>
          <w:b/>
          <w:bCs/>
          <w:sz w:val="24"/>
          <w:szCs w:val="16"/>
        </w:rPr>
      </w:pPr>
    </w:p>
    <w:p w14:paraId="033E21A1" w14:textId="0376B0C5" w:rsidR="00D57697" w:rsidRDefault="00443E90" w:rsidP="00D57697">
      <w:pPr>
        <w:pStyle w:val="Prrafodelista"/>
        <w:numPr>
          <w:ilvl w:val="0"/>
          <w:numId w:val="6"/>
        </w:numPr>
        <w:spacing w:after="0" w:line="240" w:lineRule="atLeast"/>
        <w:jc w:val="both"/>
        <w:rPr>
          <w:rFonts w:ascii="Geomanist" w:hAnsi="Geomanist"/>
          <w:b/>
          <w:bCs/>
          <w:sz w:val="20"/>
          <w:szCs w:val="20"/>
        </w:rPr>
      </w:pPr>
      <w:r w:rsidRPr="00457AC3">
        <w:rPr>
          <w:rFonts w:ascii="Geomanist" w:hAnsi="Geomanist"/>
          <w:b/>
          <w:bCs/>
          <w:sz w:val="20"/>
          <w:szCs w:val="20"/>
        </w:rPr>
        <w:t xml:space="preserve">La presidenta de México, Claudia Sheinbaum Pardo, encabezó la 115 Asamblea </w:t>
      </w:r>
      <w:r w:rsidR="00C340EF">
        <w:rPr>
          <w:rFonts w:ascii="Geomanist" w:hAnsi="Geomanist"/>
          <w:b/>
          <w:bCs/>
          <w:sz w:val="20"/>
          <w:szCs w:val="20"/>
        </w:rPr>
        <w:t>G</w:t>
      </w:r>
      <w:r w:rsidRPr="00457AC3">
        <w:rPr>
          <w:rFonts w:ascii="Geomanist" w:hAnsi="Geomanist"/>
          <w:b/>
          <w:bCs/>
          <w:sz w:val="20"/>
          <w:szCs w:val="20"/>
        </w:rPr>
        <w:t xml:space="preserve">eneral </w:t>
      </w:r>
      <w:r w:rsidR="00C340EF">
        <w:rPr>
          <w:rFonts w:ascii="Geomanist" w:hAnsi="Geomanist"/>
          <w:b/>
          <w:bCs/>
          <w:sz w:val="20"/>
          <w:szCs w:val="20"/>
        </w:rPr>
        <w:t xml:space="preserve">Ordinaria </w:t>
      </w:r>
      <w:r w:rsidRPr="00457AC3">
        <w:rPr>
          <w:rFonts w:ascii="Geomanist" w:hAnsi="Geomanist"/>
          <w:b/>
          <w:bCs/>
          <w:sz w:val="20"/>
          <w:szCs w:val="20"/>
        </w:rPr>
        <w:t>del IMSS, donde</w:t>
      </w:r>
      <w:r w:rsidR="00C340EF">
        <w:rPr>
          <w:rFonts w:ascii="Geomanist" w:hAnsi="Geomanist"/>
          <w:b/>
          <w:bCs/>
          <w:sz w:val="20"/>
          <w:szCs w:val="20"/>
        </w:rPr>
        <w:t xml:space="preserve"> se entregaron </w:t>
      </w:r>
      <w:r w:rsidRPr="00457AC3">
        <w:rPr>
          <w:rFonts w:ascii="Geomanist" w:hAnsi="Geomanist"/>
          <w:b/>
          <w:bCs/>
          <w:sz w:val="20"/>
          <w:szCs w:val="20"/>
        </w:rPr>
        <w:t xml:space="preserve">los Reconocimientos a la Trayectoria Institucional a las doctoras Fryda Medina Rodríguez y Natividad Neri Muñoz. </w:t>
      </w:r>
    </w:p>
    <w:p w14:paraId="67430DEC" w14:textId="2E4B4014" w:rsidR="00C340EF" w:rsidRDefault="00C340EF" w:rsidP="00D57697">
      <w:pPr>
        <w:pStyle w:val="Prrafodelista"/>
        <w:numPr>
          <w:ilvl w:val="0"/>
          <w:numId w:val="6"/>
        </w:numPr>
        <w:spacing w:after="0" w:line="240" w:lineRule="atLeast"/>
        <w:jc w:val="both"/>
        <w:rPr>
          <w:rFonts w:ascii="Geomanist" w:hAnsi="Geomanist"/>
          <w:b/>
          <w:bCs/>
          <w:sz w:val="20"/>
          <w:szCs w:val="20"/>
        </w:rPr>
      </w:pPr>
      <w:r>
        <w:rPr>
          <w:rFonts w:ascii="Geomanist" w:hAnsi="Geomanist"/>
          <w:b/>
          <w:bCs/>
          <w:sz w:val="20"/>
          <w:szCs w:val="20"/>
        </w:rPr>
        <w:t>El director general del IMSS resaltó que el rostro del Instituto es de apertura,</w:t>
      </w:r>
      <w:r w:rsidR="00CC47DC">
        <w:rPr>
          <w:rFonts w:ascii="Geomanist" w:hAnsi="Geomanist"/>
          <w:b/>
          <w:bCs/>
          <w:sz w:val="20"/>
          <w:szCs w:val="20"/>
        </w:rPr>
        <w:t xml:space="preserve"> ampliación, alianzas y atención primaria a la salud.</w:t>
      </w:r>
    </w:p>
    <w:p w14:paraId="3A329147" w14:textId="570B537E" w:rsidR="00D57697" w:rsidRPr="00D57697" w:rsidRDefault="00CC47DC" w:rsidP="00D57697">
      <w:pPr>
        <w:pStyle w:val="Prrafodelista"/>
        <w:numPr>
          <w:ilvl w:val="0"/>
          <w:numId w:val="6"/>
        </w:numPr>
        <w:spacing w:after="0" w:line="240" w:lineRule="atLeast"/>
        <w:jc w:val="both"/>
        <w:rPr>
          <w:rFonts w:ascii="Geomanist" w:hAnsi="Geomanist"/>
          <w:b/>
          <w:bCs/>
          <w:sz w:val="20"/>
          <w:szCs w:val="20"/>
        </w:rPr>
      </w:pPr>
      <w:r>
        <w:rPr>
          <w:rFonts w:ascii="Geomanist" w:hAnsi="Geomanist"/>
          <w:b/>
          <w:bCs/>
          <w:sz w:val="20"/>
          <w:szCs w:val="20"/>
        </w:rPr>
        <w:t>Al evento realizado en Palacio Nacional acudieron gobernadores, secretarios de estado, directores normativos, representantes del sector obrero-patronal y personal de todas las áreas que conforman el Instituto.</w:t>
      </w:r>
    </w:p>
    <w:p w14:paraId="05D2D924" w14:textId="77777777" w:rsidR="00D57697" w:rsidRDefault="00D57697" w:rsidP="00D57697">
      <w:pPr>
        <w:spacing w:after="0" w:line="240" w:lineRule="atLeast"/>
        <w:jc w:val="both"/>
        <w:rPr>
          <w:rFonts w:ascii="Geomanist" w:hAnsi="Geomanist"/>
          <w:sz w:val="20"/>
          <w:szCs w:val="20"/>
        </w:rPr>
      </w:pPr>
    </w:p>
    <w:p w14:paraId="6F158529" w14:textId="63A9825C" w:rsidR="000333BA" w:rsidRPr="00C340EF" w:rsidRDefault="00C91D3C" w:rsidP="000333BA">
      <w:pPr>
        <w:spacing w:after="0" w:line="240" w:lineRule="atLeast"/>
        <w:jc w:val="both"/>
        <w:rPr>
          <w:rFonts w:ascii="Geomanist" w:hAnsi="Geomanist"/>
          <w:sz w:val="20"/>
          <w:szCs w:val="20"/>
        </w:rPr>
      </w:pPr>
      <w:r w:rsidRPr="00C340EF">
        <w:rPr>
          <w:rFonts w:ascii="Geomanist" w:hAnsi="Geomanist"/>
          <w:sz w:val="20"/>
          <w:szCs w:val="20"/>
        </w:rPr>
        <w:t xml:space="preserve">Es tiempo del </w:t>
      </w:r>
      <w:r w:rsidR="00A92458" w:rsidRPr="00C340EF">
        <w:rPr>
          <w:rFonts w:ascii="Geomanist" w:hAnsi="Geomanist"/>
          <w:sz w:val="20"/>
          <w:szCs w:val="20"/>
        </w:rPr>
        <w:t>I</w:t>
      </w:r>
      <w:r w:rsidRPr="00C340EF">
        <w:rPr>
          <w:rFonts w:ascii="Geomanist" w:hAnsi="Geomanist"/>
          <w:sz w:val="20"/>
          <w:szCs w:val="20"/>
        </w:rPr>
        <w:t>nstituto Mexicano del Seguro Social (IMSS) con A, ese que escucha</w:t>
      </w:r>
      <w:r w:rsidR="000333BA" w:rsidRPr="00C340EF">
        <w:rPr>
          <w:rFonts w:ascii="Geomanist" w:hAnsi="Geomanist"/>
          <w:sz w:val="20"/>
          <w:szCs w:val="20"/>
        </w:rPr>
        <w:t xml:space="preserve">, </w:t>
      </w:r>
      <w:r w:rsidRPr="00C340EF">
        <w:rPr>
          <w:rFonts w:ascii="Geomanist" w:hAnsi="Geomanist"/>
          <w:sz w:val="20"/>
          <w:szCs w:val="20"/>
        </w:rPr>
        <w:t>aprende, que acude al llamado y resuelve,</w:t>
      </w:r>
      <w:r w:rsidR="000333BA" w:rsidRPr="00C340EF">
        <w:rPr>
          <w:rFonts w:ascii="Geomanist" w:hAnsi="Geomanist"/>
          <w:sz w:val="20"/>
          <w:szCs w:val="20"/>
        </w:rPr>
        <w:t xml:space="preserve"> una institución enfocada en la apertura para la incorporación de trabajadores, en la atención primaria de la salud, en los avances tecnológicos, en la ampliación de su personal, de sus unidades médicas y que suma aliados a fin de resolver los retos, afirmó </w:t>
      </w:r>
      <w:r w:rsidR="00443E90" w:rsidRPr="00C340EF">
        <w:rPr>
          <w:rFonts w:ascii="Geomanist" w:hAnsi="Geomanist"/>
          <w:sz w:val="20"/>
          <w:szCs w:val="20"/>
        </w:rPr>
        <w:t>el director general Zoé Robledo</w:t>
      </w:r>
      <w:r w:rsidR="000333BA" w:rsidRPr="00C340EF">
        <w:rPr>
          <w:rFonts w:ascii="Geomanist" w:hAnsi="Geomanist"/>
          <w:sz w:val="20"/>
          <w:szCs w:val="20"/>
        </w:rPr>
        <w:t xml:space="preserve">. </w:t>
      </w:r>
    </w:p>
    <w:p w14:paraId="1E1254D6" w14:textId="77777777" w:rsidR="000333BA" w:rsidRPr="00C340EF" w:rsidRDefault="000333BA" w:rsidP="000333BA">
      <w:pPr>
        <w:spacing w:after="0" w:line="240" w:lineRule="atLeast"/>
        <w:jc w:val="both"/>
        <w:rPr>
          <w:rFonts w:ascii="Geomanist" w:hAnsi="Geomanist"/>
          <w:sz w:val="20"/>
          <w:szCs w:val="20"/>
        </w:rPr>
      </w:pPr>
    </w:p>
    <w:p w14:paraId="1F00BF88" w14:textId="22C2BA5A" w:rsidR="000333BA" w:rsidRPr="00C340EF" w:rsidRDefault="000333BA" w:rsidP="000333BA">
      <w:pPr>
        <w:spacing w:after="0" w:line="240" w:lineRule="atLeast"/>
        <w:jc w:val="both"/>
        <w:rPr>
          <w:rFonts w:ascii="Geomanist" w:hAnsi="Geomanist"/>
          <w:sz w:val="20"/>
          <w:szCs w:val="20"/>
        </w:rPr>
      </w:pPr>
      <w:r w:rsidRPr="00C340EF">
        <w:rPr>
          <w:rFonts w:ascii="Geomanist" w:hAnsi="Geomanist"/>
          <w:sz w:val="20"/>
          <w:szCs w:val="20"/>
        </w:rPr>
        <w:t xml:space="preserve">En el marco de la 115 Asamblea General Ordinaria del IMSS que encabezó </w:t>
      </w:r>
      <w:r w:rsidR="00743AEA" w:rsidRPr="00C340EF">
        <w:rPr>
          <w:rFonts w:ascii="Geomanist" w:hAnsi="Geomanist"/>
          <w:sz w:val="20"/>
          <w:szCs w:val="20"/>
        </w:rPr>
        <w:t xml:space="preserve">en Palacio Nacional </w:t>
      </w:r>
      <w:r w:rsidRPr="00C340EF">
        <w:rPr>
          <w:rFonts w:ascii="Geomanist" w:hAnsi="Geomanist"/>
          <w:sz w:val="20"/>
          <w:szCs w:val="20"/>
        </w:rPr>
        <w:t xml:space="preserve">la presidenta de México, Claudia Sheinbaum Pardo, </w:t>
      </w:r>
      <w:r w:rsidR="00743AEA" w:rsidRPr="00C340EF">
        <w:rPr>
          <w:rFonts w:ascii="Geomanist" w:hAnsi="Geomanist"/>
          <w:sz w:val="20"/>
          <w:szCs w:val="20"/>
        </w:rPr>
        <w:t>Zoé Robledo d</w:t>
      </w:r>
      <w:r w:rsidRPr="00C340EF">
        <w:rPr>
          <w:rFonts w:ascii="Geomanist" w:hAnsi="Geomanist"/>
          <w:sz w:val="20"/>
          <w:szCs w:val="20"/>
        </w:rPr>
        <w:t xml:space="preserve">estacó la invitación de la mandataria a escribir "presidenta", "doctora" e "ingeniera" con A, lo cual simboliza inclusión y equidad de género. </w:t>
      </w:r>
    </w:p>
    <w:p w14:paraId="48A67E07" w14:textId="77777777" w:rsidR="000333BA" w:rsidRPr="00C340EF" w:rsidRDefault="000333BA" w:rsidP="000333BA">
      <w:pPr>
        <w:spacing w:after="0" w:line="240" w:lineRule="atLeast"/>
        <w:jc w:val="both"/>
        <w:rPr>
          <w:rFonts w:ascii="Geomanist" w:hAnsi="Geomanist"/>
          <w:sz w:val="20"/>
          <w:szCs w:val="20"/>
        </w:rPr>
      </w:pPr>
    </w:p>
    <w:p w14:paraId="19DB1F02" w14:textId="1849F69E" w:rsidR="000333BA" w:rsidRPr="00CC47DC" w:rsidRDefault="000333BA" w:rsidP="000333BA">
      <w:pPr>
        <w:spacing w:after="0" w:line="240" w:lineRule="atLeast"/>
        <w:jc w:val="both"/>
        <w:rPr>
          <w:rFonts w:ascii="Geomanist" w:hAnsi="Geomanist"/>
          <w:sz w:val="20"/>
          <w:szCs w:val="20"/>
        </w:rPr>
      </w:pPr>
      <w:r w:rsidRPr="00CC47DC">
        <w:rPr>
          <w:rFonts w:ascii="Geomanist" w:hAnsi="Geomanist"/>
          <w:sz w:val="20"/>
          <w:szCs w:val="20"/>
        </w:rPr>
        <w:t>Al rendir su Informe de Labores 2023-2024 y el Programa de Actividades 2024-2025 ante 10 gobernadoras y 11 gobernadores, la jefa de Gobierno de la Ciudad de México, Clara Brugada Molina; 5 secretarias y 4 secretarios de Estado, titulares de las dependencias del sector salud</w:t>
      </w:r>
      <w:r w:rsidR="00743AEA" w:rsidRPr="00CC47DC">
        <w:rPr>
          <w:rFonts w:ascii="Geomanist" w:hAnsi="Geomanist"/>
          <w:sz w:val="20"/>
          <w:szCs w:val="20"/>
        </w:rPr>
        <w:t>, representantes de los sectores obrero</w:t>
      </w:r>
      <w:r w:rsidR="00CC47DC" w:rsidRPr="00CC47DC">
        <w:rPr>
          <w:rFonts w:ascii="Geomanist" w:hAnsi="Geomanist"/>
          <w:sz w:val="20"/>
          <w:szCs w:val="20"/>
        </w:rPr>
        <w:t>-</w:t>
      </w:r>
      <w:r w:rsidR="00743AEA" w:rsidRPr="00CC47DC">
        <w:rPr>
          <w:rFonts w:ascii="Geomanist" w:hAnsi="Geomanist"/>
          <w:sz w:val="20"/>
          <w:szCs w:val="20"/>
        </w:rPr>
        <w:t>patronal</w:t>
      </w:r>
      <w:r w:rsidR="00547721">
        <w:rPr>
          <w:rFonts w:ascii="Geomanist" w:hAnsi="Geomanist"/>
          <w:sz w:val="20"/>
          <w:szCs w:val="20"/>
        </w:rPr>
        <w:t>, el secretario general del IMSS, Jorge Gaviño Ambriz,</w:t>
      </w:r>
      <w:r w:rsidR="00743AEA" w:rsidRPr="00CC47DC">
        <w:rPr>
          <w:rFonts w:ascii="Geomanist" w:hAnsi="Geomanist"/>
          <w:sz w:val="20"/>
          <w:szCs w:val="20"/>
        </w:rPr>
        <w:t xml:space="preserve"> </w:t>
      </w:r>
      <w:r w:rsidRPr="00CC47DC">
        <w:rPr>
          <w:rFonts w:ascii="Geomanist" w:hAnsi="Geomanist"/>
          <w:sz w:val="20"/>
          <w:szCs w:val="20"/>
        </w:rPr>
        <w:t xml:space="preserve">e integrantes de la Fundación IMSS, </w:t>
      </w:r>
      <w:r w:rsidR="00CC47DC" w:rsidRPr="00CC47DC">
        <w:rPr>
          <w:rFonts w:ascii="Geomanist" w:hAnsi="Geomanist"/>
          <w:sz w:val="20"/>
          <w:szCs w:val="20"/>
        </w:rPr>
        <w:t>dijo</w:t>
      </w:r>
      <w:r w:rsidRPr="00CC47DC">
        <w:rPr>
          <w:rFonts w:ascii="Geomanist" w:hAnsi="Geomanist"/>
          <w:sz w:val="20"/>
          <w:szCs w:val="20"/>
        </w:rPr>
        <w:t xml:space="preserve"> que </w:t>
      </w:r>
      <w:r w:rsidR="00743AEA" w:rsidRPr="00CC47DC">
        <w:rPr>
          <w:rFonts w:ascii="Geomanist" w:hAnsi="Geomanist"/>
          <w:sz w:val="20"/>
          <w:szCs w:val="20"/>
        </w:rPr>
        <w:t xml:space="preserve">el </w:t>
      </w:r>
      <w:r w:rsidR="00CC47DC" w:rsidRPr="00CC47DC">
        <w:rPr>
          <w:rFonts w:ascii="Geomanist" w:hAnsi="Geomanist"/>
          <w:sz w:val="20"/>
          <w:szCs w:val="20"/>
        </w:rPr>
        <w:t>Instituto</w:t>
      </w:r>
      <w:r w:rsidR="00743AEA" w:rsidRPr="00CC47DC">
        <w:rPr>
          <w:rFonts w:ascii="Geomanist" w:hAnsi="Geomanist"/>
          <w:sz w:val="20"/>
          <w:szCs w:val="20"/>
        </w:rPr>
        <w:t xml:space="preserve"> es de </w:t>
      </w:r>
      <w:r w:rsidRPr="00CC47DC">
        <w:rPr>
          <w:rFonts w:ascii="Geomanist" w:hAnsi="Geomanist"/>
          <w:b/>
          <w:bCs/>
          <w:sz w:val="20"/>
          <w:szCs w:val="20"/>
        </w:rPr>
        <w:t>Apertura</w:t>
      </w:r>
      <w:r w:rsidRPr="00CC47DC">
        <w:rPr>
          <w:rFonts w:ascii="Geomanist" w:hAnsi="Geomanist"/>
          <w:sz w:val="20"/>
          <w:szCs w:val="20"/>
        </w:rPr>
        <w:t xml:space="preserve"> por el registro histórico de 22 millones 643 mil 638 trabajadores asegurados, incluid</w:t>
      </w:r>
      <w:r w:rsidR="00743AEA" w:rsidRPr="00CC47DC">
        <w:rPr>
          <w:rFonts w:ascii="Geomanist" w:hAnsi="Geomanist"/>
          <w:sz w:val="20"/>
          <w:szCs w:val="20"/>
        </w:rPr>
        <w:t>a</w:t>
      </w:r>
      <w:r w:rsidRPr="00CC47DC">
        <w:rPr>
          <w:rFonts w:ascii="Geomanist" w:hAnsi="Geomanist"/>
          <w:sz w:val="20"/>
          <w:szCs w:val="20"/>
        </w:rPr>
        <w:t xml:space="preserve">s </w:t>
      </w:r>
      <w:r w:rsidR="00743AEA" w:rsidRPr="00CC47DC">
        <w:rPr>
          <w:rFonts w:ascii="Geomanist" w:hAnsi="Geomanist"/>
          <w:sz w:val="20"/>
          <w:szCs w:val="20"/>
        </w:rPr>
        <w:t xml:space="preserve">personas </w:t>
      </w:r>
      <w:r w:rsidRPr="00CC47DC">
        <w:rPr>
          <w:rFonts w:ascii="Geomanist" w:hAnsi="Geomanist"/>
          <w:sz w:val="20"/>
          <w:szCs w:val="20"/>
        </w:rPr>
        <w:t xml:space="preserve">trabajadoras independientes y del hogar, </w:t>
      </w:r>
      <w:r w:rsidR="00743AEA" w:rsidRPr="00CC47DC">
        <w:rPr>
          <w:rFonts w:ascii="Geomanist" w:hAnsi="Geomanist"/>
          <w:sz w:val="20"/>
          <w:szCs w:val="20"/>
        </w:rPr>
        <w:t xml:space="preserve">así como </w:t>
      </w:r>
      <w:r w:rsidRPr="00CC47DC">
        <w:rPr>
          <w:rFonts w:ascii="Geomanist" w:hAnsi="Geomanist"/>
          <w:sz w:val="20"/>
          <w:szCs w:val="20"/>
        </w:rPr>
        <w:t xml:space="preserve">atención a 77.3 millones de personas, 8.2 millones más que en 2019. </w:t>
      </w:r>
    </w:p>
    <w:p w14:paraId="06414DFF" w14:textId="77777777" w:rsidR="000333BA" w:rsidRPr="00C340EF" w:rsidRDefault="000333BA" w:rsidP="000333BA">
      <w:pPr>
        <w:spacing w:after="0" w:line="240" w:lineRule="atLeast"/>
        <w:jc w:val="both"/>
        <w:rPr>
          <w:rFonts w:ascii="Geomanist" w:hAnsi="Geomanist"/>
          <w:sz w:val="20"/>
          <w:szCs w:val="20"/>
        </w:rPr>
      </w:pPr>
    </w:p>
    <w:p w14:paraId="1259E0F1" w14:textId="14F8EC2E" w:rsidR="000333BA" w:rsidRPr="00C340EF" w:rsidRDefault="00743AEA" w:rsidP="000333BA">
      <w:pPr>
        <w:spacing w:after="0" w:line="240" w:lineRule="atLeast"/>
        <w:jc w:val="both"/>
        <w:rPr>
          <w:rFonts w:ascii="Geomanist" w:hAnsi="Geomanist"/>
          <w:sz w:val="20"/>
          <w:szCs w:val="20"/>
        </w:rPr>
      </w:pPr>
      <w:r w:rsidRPr="00C340EF">
        <w:rPr>
          <w:rFonts w:ascii="Geomanist" w:hAnsi="Geomanist"/>
          <w:sz w:val="20"/>
          <w:szCs w:val="20"/>
        </w:rPr>
        <w:t>D</w:t>
      </w:r>
      <w:r w:rsidR="000333BA" w:rsidRPr="00C340EF">
        <w:rPr>
          <w:rFonts w:ascii="Geomanist" w:hAnsi="Geomanist"/>
          <w:sz w:val="20"/>
          <w:szCs w:val="20"/>
        </w:rPr>
        <w:t xml:space="preserve">ijo que el IMSS con A </w:t>
      </w:r>
      <w:r w:rsidRPr="00C340EF">
        <w:rPr>
          <w:rFonts w:ascii="Geomanist" w:hAnsi="Geomanist"/>
          <w:sz w:val="20"/>
          <w:szCs w:val="20"/>
        </w:rPr>
        <w:t xml:space="preserve">de </w:t>
      </w:r>
      <w:r w:rsidR="000333BA" w:rsidRPr="00CC47DC">
        <w:rPr>
          <w:rFonts w:ascii="Geomanist" w:hAnsi="Geomanist"/>
          <w:b/>
          <w:bCs/>
          <w:sz w:val="20"/>
          <w:szCs w:val="20"/>
        </w:rPr>
        <w:t>Actualizado</w:t>
      </w:r>
      <w:r w:rsidRPr="00C340EF">
        <w:rPr>
          <w:rFonts w:ascii="Geomanist" w:hAnsi="Geomanist"/>
          <w:sz w:val="20"/>
          <w:szCs w:val="20"/>
        </w:rPr>
        <w:t xml:space="preserve">, porque se mantiene a la vanguardia tecnológica con </w:t>
      </w:r>
      <w:r w:rsidR="000333BA" w:rsidRPr="00C340EF">
        <w:rPr>
          <w:rFonts w:ascii="Geomanist" w:hAnsi="Geomanist"/>
          <w:sz w:val="20"/>
          <w:szCs w:val="20"/>
        </w:rPr>
        <w:t xml:space="preserve">el Expediente Clínico Electrónico, </w:t>
      </w:r>
      <w:r w:rsidRPr="00C340EF">
        <w:rPr>
          <w:rFonts w:ascii="Geomanist" w:hAnsi="Geomanist"/>
          <w:sz w:val="20"/>
          <w:szCs w:val="20"/>
        </w:rPr>
        <w:t xml:space="preserve">que tiene registrados </w:t>
      </w:r>
      <w:r w:rsidR="000333BA" w:rsidRPr="00C340EF">
        <w:rPr>
          <w:rFonts w:ascii="Geomanist" w:hAnsi="Geomanist"/>
          <w:sz w:val="20"/>
          <w:szCs w:val="20"/>
        </w:rPr>
        <w:t>54.1 millones de expedientes en mil 822 Unidades Médicas, 723 millones de notas médicas, mil 796 millones de recetas y mil 186 millones de estudios de laboratorio</w:t>
      </w:r>
      <w:r w:rsidR="00CC47DC">
        <w:rPr>
          <w:rFonts w:ascii="Geomanist" w:hAnsi="Geomanist"/>
          <w:sz w:val="20"/>
          <w:szCs w:val="20"/>
        </w:rPr>
        <w:t xml:space="preserve">; es </w:t>
      </w:r>
      <w:r w:rsidRPr="00C340EF">
        <w:rPr>
          <w:rFonts w:ascii="Geomanist" w:hAnsi="Geomanist"/>
          <w:sz w:val="20"/>
          <w:szCs w:val="20"/>
        </w:rPr>
        <w:t xml:space="preserve">también </w:t>
      </w:r>
      <w:r w:rsidR="000333BA" w:rsidRPr="00C340EF">
        <w:rPr>
          <w:rFonts w:ascii="Geomanist" w:hAnsi="Geomanist"/>
          <w:sz w:val="20"/>
          <w:szCs w:val="20"/>
        </w:rPr>
        <w:t xml:space="preserve">con </w:t>
      </w:r>
      <w:r w:rsidR="000333BA" w:rsidRPr="00CC47DC">
        <w:rPr>
          <w:rFonts w:ascii="Geomanist" w:hAnsi="Geomanist"/>
          <w:sz w:val="20"/>
          <w:szCs w:val="20"/>
        </w:rPr>
        <w:t>A</w:t>
      </w:r>
      <w:r w:rsidR="000333BA" w:rsidRPr="00C340EF">
        <w:rPr>
          <w:rFonts w:ascii="Geomanist" w:hAnsi="Geomanist"/>
          <w:b/>
          <w:bCs/>
          <w:sz w:val="20"/>
          <w:szCs w:val="20"/>
        </w:rPr>
        <w:t xml:space="preserve"> </w:t>
      </w:r>
      <w:r w:rsidR="000333BA" w:rsidRPr="00CC47DC">
        <w:rPr>
          <w:rFonts w:ascii="Geomanist" w:hAnsi="Geomanist"/>
          <w:sz w:val="20"/>
          <w:szCs w:val="20"/>
        </w:rPr>
        <w:t>de</w:t>
      </w:r>
      <w:r w:rsidR="000333BA" w:rsidRPr="00C340EF">
        <w:rPr>
          <w:rFonts w:ascii="Geomanist" w:hAnsi="Geomanist"/>
          <w:b/>
          <w:bCs/>
          <w:sz w:val="20"/>
          <w:szCs w:val="20"/>
        </w:rPr>
        <w:t xml:space="preserve"> Ampliación</w:t>
      </w:r>
      <w:r w:rsidRPr="00C340EF">
        <w:rPr>
          <w:rFonts w:ascii="Geomanist" w:hAnsi="Geomanist"/>
          <w:b/>
          <w:bCs/>
          <w:sz w:val="20"/>
          <w:szCs w:val="20"/>
        </w:rPr>
        <w:t xml:space="preserve"> </w:t>
      </w:r>
      <w:r w:rsidRPr="00CC47DC">
        <w:rPr>
          <w:rFonts w:ascii="Geomanist" w:hAnsi="Geomanist"/>
          <w:sz w:val="20"/>
          <w:szCs w:val="20"/>
        </w:rPr>
        <w:t>por el desarrollo de infraestructura</w:t>
      </w:r>
      <w:r w:rsidR="000333BA" w:rsidRPr="00C340EF">
        <w:rPr>
          <w:rFonts w:ascii="Geomanist" w:hAnsi="Geomanist"/>
          <w:sz w:val="20"/>
          <w:szCs w:val="20"/>
        </w:rPr>
        <w:t xml:space="preserve">, </w:t>
      </w:r>
      <w:r w:rsidRPr="00C340EF">
        <w:rPr>
          <w:rFonts w:ascii="Geomanist" w:hAnsi="Geomanist"/>
          <w:sz w:val="20"/>
          <w:szCs w:val="20"/>
        </w:rPr>
        <w:t xml:space="preserve">ya que desde 2019 se </w:t>
      </w:r>
      <w:r w:rsidR="00492699" w:rsidRPr="00C340EF">
        <w:rPr>
          <w:rFonts w:ascii="Geomanist" w:hAnsi="Geomanist"/>
          <w:sz w:val="20"/>
          <w:szCs w:val="20"/>
        </w:rPr>
        <w:t xml:space="preserve">pusieron en operación </w:t>
      </w:r>
      <w:r w:rsidR="000333BA" w:rsidRPr="00C340EF">
        <w:rPr>
          <w:rFonts w:ascii="Geomanist" w:hAnsi="Geomanist"/>
          <w:sz w:val="20"/>
          <w:szCs w:val="20"/>
        </w:rPr>
        <w:t xml:space="preserve">13 hospitales </w:t>
      </w:r>
      <w:r w:rsidR="00492699" w:rsidRPr="00C340EF">
        <w:rPr>
          <w:rFonts w:ascii="Geomanist" w:hAnsi="Geomanist"/>
          <w:sz w:val="20"/>
          <w:szCs w:val="20"/>
        </w:rPr>
        <w:t>y 10 más se encuentran en proceso de</w:t>
      </w:r>
      <w:r w:rsidR="000333BA" w:rsidRPr="00C340EF">
        <w:rPr>
          <w:rFonts w:ascii="Geomanist" w:hAnsi="Geomanist"/>
          <w:sz w:val="20"/>
          <w:szCs w:val="20"/>
        </w:rPr>
        <w:t xml:space="preserve"> con</w:t>
      </w:r>
      <w:r w:rsidR="00492699" w:rsidRPr="00C340EF">
        <w:rPr>
          <w:rFonts w:ascii="Geomanist" w:hAnsi="Geomanist"/>
          <w:sz w:val="20"/>
          <w:szCs w:val="20"/>
        </w:rPr>
        <w:t>clusión</w:t>
      </w:r>
      <w:r w:rsidR="000333BA" w:rsidRPr="00C340EF">
        <w:rPr>
          <w:rFonts w:ascii="Geomanist" w:hAnsi="Geomanist"/>
          <w:sz w:val="20"/>
          <w:szCs w:val="20"/>
        </w:rPr>
        <w:t xml:space="preserve">. </w:t>
      </w:r>
    </w:p>
    <w:p w14:paraId="1D1744F6" w14:textId="77777777" w:rsidR="000333BA" w:rsidRPr="00C340EF" w:rsidRDefault="000333BA" w:rsidP="000333BA">
      <w:pPr>
        <w:spacing w:after="0" w:line="240" w:lineRule="atLeast"/>
        <w:jc w:val="both"/>
        <w:rPr>
          <w:rFonts w:ascii="Geomanist" w:hAnsi="Geomanist"/>
          <w:sz w:val="20"/>
          <w:szCs w:val="20"/>
        </w:rPr>
      </w:pPr>
    </w:p>
    <w:p w14:paraId="20BD48D1" w14:textId="06AE2DA5" w:rsidR="000333BA" w:rsidRPr="00C340EF" w:rsidRDefault="00492699" w:rsidP="000333BA">
      <w:pPr>
        <w:spacing w:after="0" w:line="240" w:lineRule="atLeast"/>
        <w:jc w:val="both"/>
        <w:rPr>
          <w:rFonts w:ascii="Geomanist" w:hAnsi="Geomanist"/>
          <w:sz w:val="20"/>
          <w:szCs w:val="20"/>
        </w:rPr>
      </w:pPr>
      <w:r w:rsidRPr="00C340EF">
        <w:rPr>
          <w:rFonts w:ascii="Geomanist" w:hAnsi="Geomanist"/>
          <w:sz w:val="20"/>
          <w:szCs w:val="20"/>
        </w:rPr>
        <w:t>Zoé Robledo d</w:t>
      </w:r>
      <w:r w:rsidR="000333BA" w:rsidRPr="00C340EF">
        <w:rPr>
          <w:rFonts w:ascii="Geomanist" w:hAnsi="Geomanist"/>
          <w:sz w:val="20"/>
          <w:szCs w:val="20"/>
        </w:rPr>
        <w:t xml:space="preserve">etalló que antes de que concluya 2024 abrirá sus puertas el Hospital General Regional (HGR) del IMSS en Ciudad Juárez, Chihuahua. </w:t>
      </w:r>
      <w:r w:rsidRPr="00C340EF">
        <w:rPr>
          <w:rFonts w:ascii="Geomanist" w:hAnsi="Geomanist"/>
          <w:sz w:val="20"/>
          <w:szCs w:val="20"/>
        </w:rPr>
        <w:t xml:space="preserve">Para </w:t>
      </w:r>
      <w:r w:rsidR="000333BA" w:rsidRPr="00C340EF">
        <w:rPr>
          <w:rFonts w:ascii="Geomanist" w:hAnsi="Geomanist"/>
          <w:sz w:val="20"/>
          <w:szCs w:val="20"/>
        </w:rPr>
        <w:t xml:space="preserve">2025 se concluirán los Hospitales de Ensenada, </w:t>
      </w:r>
      <w:r w:rsidRPr="00C340EF">
        <w:rPr>
          <w:rFonts w:ascii="Geomanist" w:hAnsi="Geomanist"/>
          <w:sz w:val="20"/>
          <w:szCs w:val="20"/>
        </w:rPr>
        <w:t xml:space="preserve">Baja California; </w:t>
      </w:r>
      <w:r w:rsidR="000333BA" w:rsidRPr="00C340EF">
        <w:rPr>
          <w:rFonts w:ascii="Geomanist" w:hAnsi="Geomanist"/>
          <w:sz w:val="20"/>
          <w:szCs w:val="20"/>
        </w:rPr>
        <w:t>Tuxtla Gutiérrez,</w:t>
      </w:r>
      <w:r w:rsidRPr="00C340EF">
        <w:rPr>
          <w:rFonts w:ascii="Geomanist" w:hAnsi="Geomanist"/>
          <w:sz w:val="20"/>
          <w:szCs w:val="20"/>
        </w:rPr>
        <w:t xml:space="preserve"> Chiapas;</w:t>
      </w:r>
      <w:r w:rsidR="000333BA" w:rsidRPr="00C340EF">
        <w:rPr>
          <w:rFonts w:ascii="Geomanist" w:hAnsi="Geomanist"/>
          <w:sz w:val="20"/>
          <w:szCs w:val="20"/>
        </w:rPr>
        <w:t xml:space="preserve"> Ciudad del Carmen, </w:t>
      </w:r>
      <w:r w:rsidRPr="00C340EF">
        <w:rPr>
          <w:rFonts w:ascii="Geomanist" w:hAnsi="Geomanist"/>
          <w:sz w:val="20"/>
          <w:szCs w:val="20"/>
        </w:rPr>
        <w:t xml:space="preserve">Campeche; </w:t>
      </w:r>
      <w:r w:rsidR="000333BA" w:rsidRPr="00C340EF">
        <w:rPr>
          <w:rFonts w:ascii="Geomanist" w:hAnsi="Geomanist"/>
          <w:sz w:val="20"/>
          <w:szCs w:val="20"/>
        </w:rPr>
        <w:t xml:space="preserve">Navojoa, </w:t>
      </w:r>
      <w:r w:rsidRPr="00C340EF">
        <w:rPr>
          <w:rFonts w:ascii="Geomanist" w:hAnsi="Geomanist"/>
          <w:sz w:val="20"/>
          <w:szCs w:val="20"/>
        </w:rPr>
        <w:t xml:space="preserve">Sonora; </w:t>
      </w:r>
      <w:r w:rsidR="000333BA" w:rsidRPr="00C340EF">
        <w:rPr>
          <w:rFonts w:ascii="Geomanist" w:hAnsi="Geomanist"/>
          <w:sz w:val="20"/>
          <w:szCs w:val="20"/>
        </w:rPr>
        <w:t>Guanajuato</w:t>
      </w:r>
      <w:r w:rsidRPr="00C340EF">
        <w:rPr>
          <w:rFonts w:ascii="Geomanist" w:hAnsi="Geomanist"/>
          <w:sz w:val="20"/>
          <w:szCs w:val="20"/>
        </w:rPr>
        <w:t>;</w:t>
      </w:r>
      <w:r w:rsidR="000333BA" w:rsidRPr="00C340EF">
        <w:rPr>
          <w:rFonts w:ascii="Geomanist" w:hAnsi="Geomanist"/>
          <w:sz w:val="20"/>
          <w:szCs w:val="20"/>
        </w:rPr>
        <w:t xml:space="preserve"> Ticul</w:t>
      </w:r>
      <w:r w:rsidRPr="00C340EF">
        <w:rPr>
          <w:rFonts w:ascii="Geomanist" w:hAnsi="Geomanist"/>
          <w:sz w:val="20"/>
          <w:szCs w:val="20"/>
        </w:rPr>
        <w:t>,</w:t>
      </w:r>
      <w:r w:rsidR="000333BA" w:rsidRPr="00C340EF">
        <w:rPr>
          <w:rFonts w:ascii="Geomanist" w:hAnsi="Geomanist"/>
          <w:sz w:val="20"/>
          <w:szCs w:val="20"/>
        </w:rPr>
        <w:t xml:space="preserve"> Yucatán</w:t>
      </w:r>
      <w:r w:rsidRPr="00C340EF">
        <w:rPr>
          <w:rFonts w:ascii="Geomanist" w:hAnsi="Geomanist"/>
          <w:sz w:val="20"/>
          <w:szCs w:val="20"/>
        </w:rPr>
        <w:t xml:space="preserve">; </w:t>
      </w:r>
      <w:r w:rsidR="000333BA" w:rsidRPr="00C340EF">
        <w:rPr>
          <w:rFonts w:ascii="Geomanist" w:hAnsi="Geomanist"/>
          <w:sz w:val="20"/>
          <w:szCs w:val="20"/>
        </w:rPr>
        <w:t>y Tula</w:t>
      </w:r>
      <w:r w:rsidRPr="00C340EF">
        <w:rPr>
          <w:rFonts w:ascii="Geomanist" w:hAnsi="Geomanist"/>
          <w:sz w:val="20"/>
          <w:szCs w:val="20"/>
        </w:rPr>
        <w:t xml:space="preserve">, </w:t>
      </w:r>
      <w:r w:rsidR="000333BA" w:rsidRPr="00C340EF">
        <w:rPr>
          <w:rFonts w:ascii="Geomanist" w:hAnsi="Geomanist"/>
          <w:sz w:val="20"/>
          <w:szCs w:val="20"/>
        </w:rPr>
        <w:t xml:space="preserve">Hidalgo. </w:t>
      </w:r>
    </w:p>
    <w:p w14:paraId="3F7952A6" w14:textId="77777777" w:rsidR="00DB1F2E" w:rsidRPr="00C340EF" w:rsidRDefault="00DB1F2E" w:rsidP="00F96E65">
      <w:pPr>
        <w:spacing w:after="0" w:line="240" w:lineRule="atLeast"/>
        <w:jc w:val="both"/>
        <w:rPr>
          <w:rFonts w:ascii="Geomanist" w:hAnsi="Geomanist"/>
          <w:sz w:val="20"/>
          <w:szCs w:val="20"/>
        </w:rPr>
      </w:pPr>
    </w:p>
    <w:p w14:paraId="61D219FA" w14:textId="72C5D8D0" w:rsidR="000333BA" w:rsidRPr="00C340EF" w:rsidRDefault="00492699" w:rsidP="000333BA">
      <w:pPr>
        <w:spacing w:after="0" w:line="240" w:lineRule="atLeast"/>
        <w:jc w:val="both"/>
        <w:rPr>
          <w:rFonts w:ascii="Geomanist" w:hAnsi="Geomanist"/>
          <w:sz w:val="20"/>
          <w:szCs w:val="20"/>
        </w:rPr>
      </w:pPr>
      <w:r w:rsidRPr="00C340EF">
        <w:rPr>
          <w:rFonts w:ascii="Geomanist" w:hAnsi="Geomanist"/>
          <w:sz w:val="20"/>
          <w:szCs w:val="20"/>
        </w:rPr>
        <w:t>A</w:t>
      </w:r>
      <w:r w:rsidR="000333BA" w:rsidRPr="00C340EF">
        <w:rPr>
          <w:rFonts w:ascii="Geomanist" w:hAnsi="Geomanist"/>
          <w:sz w:val="20"/>
          <w:szCs w:val="20"/>
        </w:rPr>
        <w:t xml:space="preserve">ñadió que </w:t>
      </w:r>
      <w:r w:rsidRPr="00C340EF">
        <w:rPr>
          <w:rFonts w:ascii="Geomanist" w:hAnsi="Geomanist"/>
          <w:sz w:val="20"/>
          <w:szCs w:val="20"/>
        </w:rPr>
        <w:t xml:space="preserve">es un </w:t>
      </w:r>
      <w:r w:rsidR="000333BA" w:rsidRPr="00C340EF">
        <w:rPr>
          <w:rFonts w:ascii="Geomanist" w:hAnsi="Geomanist"/>
          <w:sz w:val="20"/>
          <w:szCs w:val="20"/>
        </w:rPr>
        <w:t xml:space="preserve">IMSS con A </w:t>
      </w:r>
      <w:r w:rsidRPr="00C340EF">
        <w:rPr>
          <w:rFonts w:ascii="Geomanist" w:hAnsi="Geomanist"/>
          <w:sz w:val="20"/>
          <w:szCs w:val="20"/>
        </w:rPr>
        <w:t xml:space="preserve">por su enfoque en </w:t>
      </w:r>
      <w:r w:rsidR="000333BA" w:rsidRPr="00C340EF">
        <w:rPr>
          <w:rFonts w:ascii="Geomanist" w:hAnsi="Geomanist"/>
          <w:sz w:val="20"/>
          <w:szCs w:val="20"/>
        </w:rPr>
        <w:t xml:space="preserve">la </w:t>
      </w:r>
      <w:r w:rsidR="000333BA" w:rsidRPr="00C340EF">
        <w:rPr>
          <w:rFonts w:ascii="Geomanist" w:hAnsi="Geomanist"/>
          <w:b/>
          <w:bCs/>
          <w:sz w:val="20"/>
          <w:szCs w:val="20"/>
        </w:rPr>
        <w:t>Atención Primaria</w:t>
      </w:r>
      <w:r w:rsidR="000333BA" w:rsidRPr="00C340EF">
        <w:rPr>
          <w:rFonts w:ascii="Geomanist" w:hAnsi="Geomanist"/>
          <w:sz w:val="20"/>
          <w:szCs w:val="20"/>
        </w:rPr>
        <w:t xml:space="preserve"> </w:t>
      </w:r>
      <w:r w:rsidRPr="00C340EF">
        <w:rPr>
          <w:rFonts w:ascii="Geomanist" w:hAnsi="Geomanist"/>
          <w:sz w:val="20"/>
          <w:szCs w:val="20"/>
        </w:rPr>
        <w:t xml:space="preserve">a la salud, el </w:t>
      </w:r>
      <w:r w:rsidR="000333BA" w:rsidRPr="00C340EF">
        <w:rPr>
          <w:rFonts w:ascii="Geomanist" w:hAnsi="Geomanist"/>
          <w:sz w:val="20"/>
          <w:szCs w:val="20"/>
        </w:rPr>
        <w:t>fortalecimiento de la prevención</w:t>
      </w:r>
      <w:r w:rsidRPr="00C340EF">
        <w:rPr>
          <w:rFonts w:ascii="Geomanist" w:hAnsi="Geomanist"/>
          <w:sz w:val="20"/>
          <w:szCs w:val="20"/>
        </w:rPr>
        <w:t xml:space="preserve"> de enfermedades y </w:t>
      </w:r>
      <w:r w:rsidR="000333BA" w:rsidRPr="00C340EF">
        <w:rPr>
          <w:rFonts w:ascii="Geomanist" w:hAnsi="Geomanist"/>
          <w:sz w:val="20"/>
          <w:szCs w:val="20"/>
        </w:rPr>
        <w:t xml:space="preserve">la formación de médicos familiares; IMSS con A de Aumento </w:t>
      </w:r>
      <w:r w:rsidRPr="00C340EF">
        <w:rPr>
          <w:rFonts w:ascii="Geomanist" w:hAnsi="Geomanist"/>
          <w:sz w:val="20"/>
          <w:szCs w:val="20"/>
        </w:rPr>
        <w:t xml:space="preserve">a la </w:t>
      </w:r>
      <w:r w:rsidR="000333BA" w:rsidRPr="00C340EF">
        <w:rPr>
          <w:rFonts w:ascii="Geomanist" w:hAnsi="Geomanist"/>
          <w:sz w:val="20"/>
          <w:szCs w:val="20"/>
        </w:rPr>
        <w:t>cobertura</w:t>
      </w:r>
      <w:r w:rsidRPr="00C340EF">
        <w:rPr>
          <w:rFonts w:ascii="Geomanist" w:hAnsi="Geomanist"/>
          <w:sz w:val="20"/>
          <w:szCs w:val="20"/>
        </w:rPr>
        <w:t xml:space="preserve"> de </w:t>
      </w:r>
      <w:r w:rsidR="000333BA" w:rsidRPr="00C340EF">
        <w:rPr>
          <w:rFonts w:ascii="Geomanist" w:hAnsi="Geomanist"/>
          <w:sz w:val="20"/>
          <w:szCs w:val="20"/>
        </w:rPr>
        <w:t>cirugías de reconstrucción y otorgamiento de implantes cocleares.</w:t>
      </w:r>
      <w:r w:rsidR="00CC47DC">
        <w:rPr>
          <w:rFonts w:ascii="Geomanist" w:hAnsi="Geomanist"/>
          <w:sz w:val="20"/>
          <w:szCs w:val="20"/>
        </w:rPr>
        <w:t xml:space="preserve"> E</w:t>
      </w:r>
      <w:r w:rsidR="000333BA" w:rsidRPr="00C340EF">
        <w:rPr>
          <w:rFonts w:ascii="Geomanist" w:hAnsi="Geomanist"/>
          <w:sz w:val="20"/>
          <w:szCs w:val="20"/>
        </w:rPr>
        <w:t xml:space="preserve">l IMSS </w:t>
      </w:r>
      <w:r w:rsidRPr="00C340EF">
        <w:rPr>
          <w:rFonts w:ascii="Geomanist" w:hAnsi="Geomanist"/>
          <w:sz w:val="20"/>
          <w:szCs w:val="20"/>
        </w:rPr>
        <w:t xml:space="preserve">tiene aliados </w:t>
      </w:r>
      <w:r w:rsidR="00C14C9E" w:rsidRPr="00C340EF">
        <w:rPr>
          <w:rFonts w:ascii="Geomanist" w:hAnsi="Geomanist"/>
          <w:sz w:val="20"/>
          <w:szCs w:val="20"/>
        </w:rPr>
        <w:t>como los gobernadores, que con su participación histórica</w:t>
      </w:r>
      <w:r w:rsidRPr="00C340EF">
        <w:rPr>
          <w:rFonts w:ascii="Geomanist" w:hAnsi="Geomanist"/>
          <w:sz w:val="20"/>
          <w:szCs w:val="20"/>
        </w:rPr>
        <w:t xml:space="preserve"> permitieron </w:t>
      </w:r>
      <w:r w:rsidR="00CC47DC">
        <w:rPr>
          <w:rFonts w:ascii="Geomanist" w:hAnsi="Geomanist"/>
          <w:sz w:val="20"/>
          <w:szCs w:val="20"/>
        </w:rPr>
        <w:t xml:space="preserve">crear </w:t>
      </w:r>
      <w:r w:rsidR="000333BA" w:rsidRPr="00C340EF">
        <w:rPr>
          <w:rFonts w:ascii="Geomanist" w:hAnsi="Geomanist"/>
          <w:sz w:val="20"/>
          <w:szCs w:val="20"/>
        </w:rPr>
        <w:t>IMSS Bienestar</w:t>
      </w:r>
      <w:r w:rsidR="00C14C9E" w:rsidRPr="00C340EF">
        <w:rPr>
          <w:rFonts w:ascii="Geomanist" w:hAnsi="Geomanist"/>
          <w:sz w:val="20"/>
          <w:szCs w:val="20"/>
        </w:rPr>
        <w:t>; con ellos</w:t>
      </w:r>
      <w:r w:rsidR="000333BA" w:rsidRPr="00C340EF">
        <w:rPr>
          <w:rFonts w:ascii="Geomanist" w:hAnsi="Geomanist"/>
          <w:sz w:val="20"/>
          <w:szCs w:val="20"/>
        </w:rPr>
        <w:t xml:space="preserve"> se trabajó en el diseño, </w:t>
      </w:r>
      <w:r w:rsidR="00C14C9E" w:rsidRPr="00C340EF">
        <w:rPr>
          <w:rFonts w:ascii="Geomanist" w:hAnsi="Geomanist"/>
          <w:sz w:val="20"/>
          <w:szCs w:val="20"/>
        </w:rPr>
        <w:t xml:space="preserve">las </w:t>
      </w:r>
      <w:r w:rsidR="000333BA" w:rsidRPr="00C340EF">
        <w:rPr>
          <w:rFonts w:ascii="Geomanist" w:hAnsi="Geomanist"/>
          <w:sz w:val="20"/>
          <w:szCs w:val="20"/>
        </w:rPr>
        <w:t xml:space="preserve">bases jurídicas y </w:t>
      </w:r>
      <w:r w:rsidR="00C14C9E" w:rsidRPr="00C340EF">
        <w:rPr>
          <w:rFonts w:ascii="Geomanist" w:hAnsi="Geomanist"/>
          <w:sz w:val="20"/>
          <w:szCs w:val="20"/>
        </w:rPr>
        <w:t xml:space="preserve">la </w:t>
      </w:r>
      <w:r w:rsidR="000333BA" w:rsidRPr="00C340EF">
        <w:rPr>
          <w:rFonts w:ascii="Geomanist" w:hAnsi="Geomanist"/>
          <w:sz w:val="20"/>
          <w:szCs w:val="20"/>
        </w:rPr>
        <w:t>transferencia de unidades</w:t>
      </w:r>
      <w:r w:rsidR="00C14C9E" w:rsidRPr="00C340EF">
        <w:rPr>
          <w:rFonts w:ascii="Geomanist" w:hAnsi="Geomanist"/>
          <w:sz w:val="20"/>
          <w:szCs w:val="20"/>
        </w:rPr>
        <w:t xml:space="preserve"> médicas</w:t>
      </w:r>
      <w:r w:rsidR="000333BA" w:rsidRPr="00C340EF">
        <w:rPr>
          <w:rFonts w:ascii="Geomanist" w:hAnsi="Geomanist"/>
          <w:sz w:val="20"/>
          <w:szCs w:val="20"/>
        </w:rPr>
        <w:t>.</w:t>
      </w:r>
    </w:p>
    <w:p w14:paraId="543B74F2" w14:textId="77777777" w:rsidR="000333BA" w:rsidRPr="00C340EF" w:rsidRDefault="000333BA" w:rsidP="000333BA">
      <w:pPr>
        <w:spacing w:after="0" w:line="240" w:lineRule="atLeast"/>
        <w:jc w:val="both"/>
        <w:rPr>
          <w:rFonts w:ascii="Geomanist" w:hAnsi="Geomanist"/>
          <w:sz w:val="20"/>
          <w:szCs w:val="20"/>
        </w:rPr>
      </w:pPr>
    </w:p>
    <w:p w14:paraId="2F1895E6" w14:textId="77777777" w:rsidR="00C14C9E" w:rsidRPr="00C340EF" w:rsidRDefault="000333BA" w:rsidP="00C14C9E">
      <w:pPr>
        <w:spacing w:after="0" w:line="240" w:lineRule="atLeast"/>
        <w:jc w:val="both"/>
        <w:rPr>
          <w:rFonts w:ascii="Geomanist" w:hAnsi="Geomanist"/>
          <w:sz w:val="20"/>
          <w:szCs w:val="20"/>
        </w:rPr>
      </w:pPr>
      <w:r w:rsidRPr="00C340EF">
        <w:rPr>
          <w:rFonts w:ascii="Geomanist" w:hAnsi="Geomanist"/>
          <w:sz w:val="20"/>
          <w:szCs w:val="20"/>
        </w:rPr>
        <w:lastRenderedPageBreak/>
        <w:t xml:space="preserve">Zoé Robledo externó </w:t>
      </w:r>
      <w:r w:rsidR="00C14C9E" w:rsidRPr="00C340EF">
        <w:rPr>
          <w:rFonts w:ascii="Geomanist" w:hAnsi="Geomanist"/>
          <w:sz w:val="20"/>
          <w:szCs w:val="20"/>
        </w:rPr>
        <w:t xml:space="preserve">que </w:t>
      </w:r>
      <w:r w:rsidRPr="00C340EF">
        <w:rPr>
          <w:rFonts w:ascii="Geomanist" w:hAnsi="Geomanist"/>
          <w:sz w:val="20"/>
          <w:szCs w:val="20"/>
        </w:rPr>
        <w:t>también existen retos y áreas de oportunidad</w:t>
      </w:r>
      <w:r w:rsidR="00C14C9E" w:rsidRPr="00C340EF">
        <w:rPr>
          <w:rFonts w:ascii="Geomanist" w:hAnsi="Geomanist"/>
          <w:sz w:val="20"/>
          <w:szCs w:val="20"/>
        </w:rPr>
        <w:t xml:space="preserve"> para </w:t>
      </w:r>
      <w:r w:rsidRPr="00C340EF">
        <w:rPr>
          <w:rFonts w:ascii="Geomanist" w:hAnsi="Geomanist"/>
          <w:sz w:val="20"/>
          <w:szCs w:val="20"/>
        </w:rPr>
        <w:t xml:space="preserve">abordar </w:t>
      </w:r>
      <w:r w:rsidR="00C14C9E" w:rsidRPr="00C340EF">
        <w:rPr>
          <w:rFonts w:ascii="Geomanist" w:hAnsi="Geomanist"/>
          <w:sz w:val="20"/>
          <w:szCs w:val="20"/>
        </w:rPr>
        <w:t xml:space="preserve">el tema de </w:t>
      </w:r>
      <w:r w:rsidRPr="00C340EF">
        <w:rPr>
          <w:rFonts w:ascii="Geomanist" w:hAnsi="Geomanist"/>
          <w:sz w:val="20"/>
          <w:szCs w:val="20"/>
        </w:rPr>
        <w:t>las quejas de los derechohabientes mediante capacitación en buen trato y derechos humanos, servicios de salud mental</w:t>
      </w:r>
      <w:r w:rsidR="00C14C9E" w:rsidRPr="00C340EF">
        <w:rPr>
          <w:rFonts w:ascii="Geomanist" w:hAnsi="Geomanist"/>
          <w:sz w:val="20"/>
          <w:szCs w:val="20"/>
        </w:rPr>
        <w:t>,</w:t>
      </w:r>
      <w:r w:rsidRPr="00C340EF">
        <w:rPr>
          <w:rFonts w:ascii="Geomanist" w:hAnsi="Geomanist"/>
          <w:sz w:val="20"/>
          <w:szCs w:val="20"/>
        </w:rPr>
        <w:t xml:space="preserve"> </w:t>
      </w:r>
      <w:r w:rsidR="00C14C9E" w:rsidRPr="00C340EF">
        <w:rPr>
          <w:rFonts w:ascii="Geomanist" w:hAnsi="Geomanist"/>
          <w:sz w:val="20"/>
          <w:szCs w:val="20"/>
        </w:rPr>
        <w:t xml:space="preserve">rotación de </w:t>
      </w:r>
      <w:r w:rsidRPr="00C340EF">
        <w:rPr>
          <w:rFonts w:ascii="Geomanist" w:hAnsi="Geomanist"/>
          <w:sz w:val="20"/>
          <w:szCs w:val="20"/>
        </w:rPr>
        <w:t>personal de primera línea</w:t>
      </w:r>
      <w:r w:rsidR="00C14C9E" w:rsidRPr="00C340EF">
        <w:rPr>
          <w:rFonts w:ascii="Geomanist" w:hAnsi="Geomanist"/>
          <w:sz w:val="20"/>
          <w:szCs w:val="20"/>
        </w:rPr>
        <w:t xml:space="preserve"> y reducir los</w:t>
      </w:r>
      <w:r w:rsidRPr="00C340EF">
        <w:rPr>
          <w:rFonts w:ascii="Geomanist" w:hAnsi="Geomanist"/>
          <w:sz w:val="20"/>
          <w:szCs w:val="20"/>
        </w:rPr>
        <w:t xml:space="preserve"> tiempo</w:t>
      </w:r>
      <w:r w:rsidR="00C14C9E" w:rsidRPr="00C340EF">
        <w:rPr>
          <w:rFonts w:ascii="Geomanist" w:hAnsi="Geomanist"/>
          <w:sz w:val="20"/>
          <w:szCs w:val="20"/>
        </w:rPr>
        <w:t>s</w:t>
      </w:r>
      <w:r w:rsidRPr="00C340EF">
        <w:rPr>
          <w:rFonts w:ascii="Geomanist" w:hAnsi="Geomanist"/>
          <w:sz w:val="20"/>
          <w:szCs w:val="20"/>
        </w:rPr>
        <w:t xml:space="preserve"> de espera y diferimiento quirúrgico, con la implementación de sistemas de optimización y administración de personal e insumos, uso de tecnología para citas electrónicas y </w:t>
      </w:r>
      <w:proofErr w:type="spellStart"/>
      <w:r w:rsidRPr="00C340EF">
        <w:rPr>
          <w:rFonts w:ascii="Geomanist" w:hAnsi="Geomanist"/>
          <w:sz w:val="20"/>
          <w:szCs w:val="20"/>
        </w:rPr>
        <w:t>teleconsulta</w:t>
      </w:r>
      <w:proofErr w:type="spellEnd"/>
      <w:r w:rsidRPr="00C340EF">
        <w:rPr>
          <w:rFonts w:ascii="Geomanist" w:hAnsi="Geomanist"/>
          <w:sz w:val="20"/>
          <w:szCs w:val="20"/>
        </w:rPr>
        <w:t>.</w:t>
      </w:r>
    </w:p>
    <w:p w14:paraId="4B8F4AA6" w14:textId="77777777" w:rsidR="00C14C9E" w:rsidRPr="00C340EF" w:rsidRDefault="00C14C9E" w:rsidP="00C14C9E">
      <w:pPr>
        <w:spacing w:after="0" w:line="240" w:lineRule="atLeast"/>
        <w:jc w:val="both"/>
        <w:rPr>
          <w:rFonts w:ascii="Geomanist" w:hAnsi="Geomanist"/>
          <w:sz w:val="20"/>
          <w:szCs w:val="20"/>
        </w:rPr>
      </w:pPr>
    </w:p>
    <w:p w14:paraId="79E325B7" w14:textId="40DC3FCA" w:rsidR="000333BA" w:rsidRPr="00C340EF" w:rsidRDefault="00C14C9E" w:rsidP="00C14C9E">
      <w:pPr>
        <w:spacing w:after="0" w:line="240" w:lineRule="atLeast"/>
        <w:jc w:val="both"/>
        <w:rPr>
          <w:rFonts w:ascii="Geomanist" w:hAnsi="Geomanist"/>
          <w:sz w:val="20"/>
          <w:szCs w:val="20"/>
        </w:rPr>
      </w:pPr>
      <w:r w:rsidRPr="00C340EF">
        <w:rPr>
          <w:rFonts w:ascii="Geomanist" w:hAnsi="Geomanist"/>
          <w:sz w:val="20"/>
          <w:szCs w:val="20"/>
        </w:rPr>
        <w:t xml:space="preserve">Anunció que </w:t>
      </w:r>
      <w:r w:rsidR="000333BA" w:rsidRPr="00C340EF">
        <w:rPr>
          <w:rFonts w:ascii="Geomanist" w:hAnsi="Geomanist"/>
          <w:sz w:val="20"/>
          <w:szCs w:val="20"/>
        </w:rPr>
        <w:t>continuará el programa de Unidades Médicas de Tiempo Completo los fines de semana, actualmente se cuenta con 120 y en 2025 se sumarán 273 más para llegar a 393 y mil 556 consultorios de lunes a domingo.</w:t>
      </w:r>
    </w:p>
    <w:p w14:paraId="1A2AE780" w14:textId="77777777" w:rsidR="000333BA" w:rsidRPr="00C340EF" w:rsidRDefault="000333BA" w:rsidP="000333BA">
      <w:pPr>
        <w:spacing w:after="0" w:line="240" w:lineRule="atLeast"/>
        <w:jc w:val="both"/>
        <w:rPr>
          <w:rFonts w:ascii="Geomanist" w:hAnsi="Geomanist"/>
          <w:sz w:val="20"/>
          <w:szCs w:val="20"/>
        </w:rPr>
      </w:pPr>
    </w:p>
    <w:p w14:paraId="7AFFE373" w14:textId="38A01879" w:rsidR="000333BA" w:rsidRPr="00C340EF" w:rsidRDefault="00C14C9E" w:rsidP="000333BA">
      <w:pPr>
        <w:spacing w:after="0" w:line="240" w:lineRule="atLeast"/>
        <w:jc w:val="both"/>
        <w:rPr>
          <w:rFonts w:ascii="Geomanist" w:hAnsi="Geomanist"/>
          <w:sz w:val="20"/>
          <w:szCs w:val="20"/>
        </w:rPr>
      </w:pPr>
      <w:r w:rsidRPr="00C340EF">
        <w:rPr>
          <w:rFonts w:ascii="Geomanist" w:hAnsi="Geomanist"/>
          <w:sz w:val="20"/>
          <w:szCs w:val="20"/>
        </w:rPr>
        <w:t>El director general del Seguro Social e</w:t>
      </w:r>
      <w:r w:rsidR="000333BA" w:rsidRPr="00C340EF">
        <w:rPr>
          <w:rFonts w:ascii="Geomanist" w:hAnsi="Geomanist"/>
          <w:sz w:val="20"/>
          <w:szCs w:val="20"/>
        </w:rPr>
        <w:t>xpuso que</w:t>
      </w:r>
      <w:r w:rsidRPr="00C340EF">
        <w:rPr>
          <w:rFonts w:ascii="Geomanist" w:hAnsi="Geomanist"/>
          <w:sz w:val="20"/>
          <w:szCs w:val="20"/>
        </w:rPr>
        <w:t xml:space="preserve"> se fortalecerá </w:t>
      </w:r>
      <w:r w:rsidR="000333BA" w:rsidRPr="00C340EF">
        <w:rPr>
          <w:rFonts w:ascii="Geomanist" w:hAnsi="Geomanist"/>
          <w:sz w:val="20"/>
          <w:szCs w:val="20"/>
        </w:rPr>
        <w:t>el abasto de medicamentos a través de</w:t>
      </w:r>
      <w:r w:rsidRPr="00C340EF">
        <w:rPr>
          <w:rFonts w:ascii="Geomanist" w:hAnsi="Geomanist"/>
          <w:sz w:val="20"/>
          <w:szCs w:val="20"/>
        </w:rPr>
        <w:t>:</w:t>
      </w:r>
      <w:r w:rsidR="000333BA" w:rsidRPr="00C340EF">
        <w:rPr>
          <w:rFonts w:ascii="Geomanist" w:hAnsi="Geomanist"/>
          <w:sz w:val="20"/>
          <w:szCs w:val="20"/>
        </w:rPr>
        <w:t xml:space="preserve"> monitoreo de inventarios y acciones para alcanzar el 100 por ciento de surtimiento de recetas</w:t>
      </w:r>
      <w:r w:rsidRPr="00C340EF">
        <w:rPr>
          <w:rFonts w:ascii="Geomanist" w:hAnsi="Geomanist"/>
          <w:sz w:val="20"/>
          <w:szCs w:val="20"/>
        </w:rPr>
        <w:t xml:space="preserve">; rehabilitación de los </w:t>
      </w:r>
      <w:r w:rsidR="000333BA" w:rsidRPr="00C340EF">
        <w:rPr>
          <w:rFonts w:ascii="Geomanist" w:hAnsi="Geomanist"/>
          <w:sz w:val="20"/>
          <w:szCs w:val="20"/>
        </w:rPr>
        <w:t>almacenes</w:t>
      </w:r>
      <w:r w:rsidRPr="00C340EF">
        <w:rPr>
          <w:rFonts w:ascii="Geomanist" w:hAnsi="Geomanist"/>
          <w:sz w:val="20"/>
          <w:szCs w:val="20"/>
        </w:rPr>
        <w:t xml:space="preserve"> estatales</w:t>
      </w:r>
      <w:r w:rsidR="000333BA" w:rsidRPr="00C340EF">
        <w:rPr>
          <w:rFonts w:ascii="Geomanist" w:hAnsi="Geomanist"/>
          <w:sz w:val="20"/>
          <w:szCs w:val="20"/>
        </w:rPr>
        <w:t>, compras consolidadas, uso de receta electrónica</w:t>
      </w:r>
      <w:r w:rsidRPr="00C340EF">
        <w:rPr>
          <w:rFonts w:ascii="Geomanist" w:hAnsi="Geomanist"/>
          <w:sz w:val="20"/>
          <w:szCs w:val="20"/>
        </w:rPr>
        <w:t xml:space="preserve"> y </w:t>
      </w:r>
      <w:r w:rsidR="000333BA" w:rsidRPr="00C340EF">
        <w:rPr>
          <w:rFonts w:ascii="Geomanist" w:hAnsi="Geomanist"/>
          <w:sz w:val="20"/>
          <w:szCs w:val="20"/>
        </w:rPr>
        <w:t xml:space="preserve">supervisión ciudadana </w:t>
      </w:r>
      <w:r w:rsidRPr="00C340EF">
        <w:rPr>
          <w:rFonts w:ascii="Geomanist" w:hAnsi="Geomanist"/>
          <w:sz w:val="20"/>
          <w:szCs w:val="20"/>
        </w:rPr>
        <w:t xml:space="preserve">en la </w:t>
      </w:r>
      <w:r w:rsidR="000333BA" w:rsidRPr="00C340EF">
        <w:rPr>
          <w:rFonts w:ascii="Geomanist" w:hAnsi="Geomanist"/>
          <w:sz w:val="20"/>
          <w:szCs w:val="20"/>
        </w:rPr>
        <w:t xml:space="preserve">plataforma </w:t>
      </w:r>
      <w:hyperlink r:id="rId7" w:history="1">
        <w:r w:rsidR="000333BA" w:rsidRPr="00C340EF">
          <w:rPr>
            <w:rStyle w:val="Hipervnculo"/>
            <w:rFonts w:ascii="Geomanist" w:hAnsi="Geomanist"/>
            <w:sz w:val="20"/>
            <w:szCs w:val="20"/>
          </w:rPr>
          <w:t>recetacompleta.gob.mx</w:t>
        </w:r>
      </w:hyperlink>
      <w:r w:rsidR="000333BA" w:rsidRPr="00C340EF">
        <w:rPr>
          <w:rFonts w:ascii="Geomanist" w:hAnsi="Geomanist"/>
          <w:sz w:val="20"/>
          <w:szCs w:val="20"/>
        </w:rPr>
        <w:t xml:space="preserve"> </w:t>
      </w:r>
    </w:p>
    <w:p w14:paraId="45C5BDB2" w14:textId="77777777" w:rsidR="000333BA" w:rsidRPr="00C340EF" w:rsidRDefault="000333BA" w:rsidP="000333BA">
      <w:pPr>
        <w:spacing w:after="0" w:line="240" w:lineRule="atLeast"/>
        <w:jc w:val="both"/>
        <w:rPr>
          <w:rFonts w:ascii="Geomanist" w:hAnsi="Geomanist"/>
          <w:sz w:val="20"/>
          <w:szCs w:val="20"/>
        </w:rPr>
      </w:pPr>
    </w:p>
    <w:p w14:paraId="4E0B2683" w14:textId="7997E51C" w:rsidR="000333BA" w:rsidRPr="00C340EF" w:rsidRDefault="000333BA" w:rsidP="000333BA">
      <w:pPr>
        <w:spacing w:after="0" w:line="240" w:lineRule="atLeast"/>
        <w:jc w:val="both"/>
        <w:rPr>
          <w:rFonts w:ascii="Geomanist" w:hAnsi="Geomanist"/>
          <w:sz w:val="20"/>
          <w:szCs w:val="20"/>
        </w:rPr>
      </w:pPr>
      <w:r w:rsidRPr="00C340EF">
        <w:rPr>
          <w:rFonts w:ascii="Geomanist" w:hAnsi="Geomanist"/>
          <w:sz w:val="20"/>
          <w:szCs w:val="20"/>
        </w:rPr>
        <w:t xml:space="preserve">Refirió que el IMSS intensifica </w:t>
      </w:r>
      <w:r w:rsidR="00C14C9E" w:rsidRPr="00C340EF">
        <w:rPr>
          <w:rFonts w:ascii="Geomanist" w:hAnsi="Geomanist"/>
          <w:sz w:val="20"/>
          <w:szCs w:val="20"/>
        </w:rPr>
        <w:t>el</w:t>
      </w:r>
      <w:r w:rsidRPr="00C340EF">
        <w:rPr>
          <w:rFonts w:ascii="Geomanist" w:hAnsi="Geomanist"/>
          <w:sz w:val="20"/>
          <w:szCs w:val="20"/>
        </w:rPr>
        <w:t xml:space="preserve"> combate a la corrupción al aumentar el número de licitaciones públicas del 40 al 80 por ciento</w:t>
      </w:r>
      <w:r w:rsidR="00C14C9E" w:rsidRPr="00C340EF">
        <w:rPr>
          <w:rFonts w:ascii="Geomanist" w:hAnsi="Geomanist"/>
          <w:sz w:val="20"/>
          <w:szCs w:val="20"/>
        </w:rPr>
        <w:t xml:space="preserve">, el fortalecimiento de la ética en el gasto mediante el </w:t>
      </w:r>
      <w:r w:rsidRPr="00C340EF">
        <w:rPr>
          <w:rFonts w:ascii="Geomanist" w:hAnsi="Geomanist"/>
          <w:sz w:val="20"/>
          <w:szCs w:val="20"/>
        </w:rPr>
        <w:t>uso de tecnología, fiscalización</w:t>
      </w:r>
      <w:r w:rsidR="00C340EF" w:rsidRPr="00C340EF">
        <w:rPr>
          <w:rFonts w:ascii="Geomanist" w:hAnsi="Geomanist"/>
          <w:sz w:val="20"/>
          <w:szCs w:val="20"/>
        </w:rPr>
        <w:t>,</w:t>
      </w:r>
      <w:r w:rsidRPr="00C340EF">
        <w:rPr>
          <w:rFonts w:ascii="Geomanist" w:hAnsi="Geomanist"/>
          <w:sz w:val="20"/>
          <w:szCs w:val="20"/>
        </w:rPr>
        <w:t xml:space="preserve"> abrir canales más eficientes de denuncias internas y externas.</w:t>
      </w:r>
    </w:p>
    <w:p w14:paraId="1CD1490F" w14:textId="77777777" w:rsidR="000333BA" w:rsidRPr="00C340EF" w:rsidRDefault="000333BA" w:rsidP="000333BA">
      <w:pPr>
        <w:spacing w:after="0" w:line="240" w:lineRule="atLeast"/>
        <w:jc w:val="both"/>
        <w:rPr>
          <w:rFonts w:ascii="Geomanist" w:hAnsi="Geomanist"/>
          <w:b/>
          <w:bCs/>
          <w:sz w:val="20"/>
          <w:szCs w:val="20"/>
        </w:rPr>
      </w:pPr>
    </w:p>
    <w:p w14:paraId="0077901A" w14:textId="6BBE13A4" w:rsidR="00C91D3C" w:rsidRPr="00C340EF" w:rsidRDefault="00C91D3C" w:rsidP="00C91D3C">
      <w:pPr>
        <w:spacing w:after="0" w:line="240" w:lineRule="atLeast"/>
        <w:jc w:val="both"/>
        <w:rPr>
          <w:rFonts w:ascii="Geomanist" w:hAnsi="Geomanist"/>
          <w:sz w:val="20"/>
          <w:szCs w:val="20"/>
        </w:rPr>
      </w:pPr>
      <w:r w:rsidRPr="00C340EF">
        <w:rPr>
          <w:rFonts w:ascii="Geomanist" w:hAnsi="Geomanist"/>
          <w:sz w:val="20"/>
          <w:szCs w:val="20"/>
        </w:rPr>
        <w:t xml:space="preserve">El director general del Seguro Social reconoció a la presidenta Claudia </w:t>
      </w:r>
      <w:r w:rsidR="004611BB" w:rsidRPr="00C340EF">
        <w:rPr>
          <w:rFonts w:ascii="Geomanist" w:hAnsi="Geomanist"/>
          <w:sz w:val="20"/>
          <w:szCs w:val="20"/>
        </w:rPr>
        <w:t>Sheinbaum</w:t>
      </w:r>
      <w:r w:rsidRPr="00C340EF">
        <w:rPr>
          <w:rFonts w:ascii="Geomanist" w:hAnsi="Geomanist"/>
          <w:sz w:val="20"/>
          <w:szCs w:val="20"/>
        </w:rPr>
        <w:t xml:space="preserve"> por su </w:t>
      </w:r>
      <w:r w:rsidR="004611BB" w:rsidRPr="00C340EF">
        <w:rPr>
          <w:rFonts w:ascii="Geomanist" w:hAnsi="Geomanist"/>
          <w:sz w:val="20"/>
          <w:szCs w:val="20"/>
        </w:rPr>
        <w:t>la colaboración</w:t>
      </w:r>
      <w:r w:rsidR="00C340EF" w:rsidRPr="00C340EF">
        <w:rPr>
          <w:rFonts w:ascii="Geomanist" w:hAnsi="Geomanist"/>
          <w:sz w:val="20"/>
          <w:szCs w:val="20"/>
        </w:rPr>
        <w:t xml:space="preserve">, </w:t>
      </w:r>
      <w:r w:rsidR="004611BB" w:rsidRPr="00C340EF">
        <w:rPr>
          <w:rFonts w:ascii="Geomanist" w:hAnsi="Geomanist"/>
          <w:sz w:val="20"/>
          <w:szCs w:val="20"/>
        </w:rPr>
        <w:t>liderazgo</w:t>
      </w:r>
      <w:r w:rsidR="00C340EF" w:rsidRPr="00C340EF">
        <w:rPr>
          <w:rFonts w:ascii="Geomanist" w:hAnsi="Geomanist"/>
          <w:sz w:val="20"/>
          <w:szCs w:val="20"/>
        </w:rPr>
        <w:t>, firmeza y capacidad</w:t>
      </w:r>
      <w:r w:rsidR="004611BB" w:rsidRPr="00C340EF">
        <w:rPr>
          <w:rFonts w:ascii="Geomanist" w:hAnsi="Geomanist"/>
          <w:sz w:val="20"/>
          <w:szCs w:val="20"/>
        </w:rPr>
        <w:t xml:space="preserve"> </w:t>
      </w:r>
      <w:r w:rsidR="00C340EF" w:rsidRPr="00C340EF">
        <w:rPr>
          <w:rFonts w:ascii="Geomanist" w:hAnsi="Geomanist"/>
          <w:sz w:val="20"/>
          <w:szCs w:val="20"/>
        </w:rPr>
        <w:t xml:space="preserve">de tomar decisiones </w:t>
      </w:r>
      <w:r w:rsidR="004611BB" w:rsidRPr="00C340EF">
        <w:rPr>
          <w:rFonts w:ascii="Geomanist" w:hAnsi="Geomanist"/>
          <w:sz w:val="20"/>
          <w:szCs w:val="20"/>
        </w:rPr>
        <w:t>durante la pandemia</w:t>
      </w:r>
      <w:r w:rsidR="0032256C" w:rsidRPr="00C340EF">
        <w:rPr>
          <w:rFonts w:ascii="Geomanist" w:hAnsi="Geomanist"/>
          <w:sz w:val="20"/>
          <w:szCs w:val="20"/>
        </w:rPr>
        <w:t xml:space="preserve"> de COVID-19</w:t>
      </w:r>
      <w:r w:rsidR="004611BB" w:rsidRPr="00C340EF">
        <w:rPr>
          <w:rFonts w:ascii="Geomanist" w:hAnsi="Geomanist"/>
          <w:sz w:val="20"/>
          <w:szCs w:val="20"/>
        </w:rPr>
        <w:t xml:space="preserve">, </w:t>
      </w:r>
      <w:r w:rsidRPr="00C340EF">
        <w:rPr>
          <w:rFonts w:ascii="Geomanist" w:hAnsi="Geomanist"/>
          <w:sz w:val="20"/>
          <w:szCs w:val="20"/>
        </w:rPr>
        <w:t xml:space="preserve">cuando </w:t>
      </w:r>
      <w:r w:rsidR="00C340EF" w:rsidRPr="00C340EF">
        <w:rPr>
          <w:rFonts w:ascii="Geomanist" w:hAnsi="Geomanist"/>
          <w:sz w:val="20"/>
          <w:szCs w:val="20"/>
        </w:rPr>
        <w:t>era</w:t>
      </w:r>
      <w:r w:rsidRPr="00C340EF">
        <w:rPr>
          <w:rFonts w:ascii="Geomanist" w:hAnsi="Geomanist"/>
          <w:sz w:val="20"/>
          <w:szCs w:val="20"/>
        </w:rPr>
        <w:t xml:space="preserve"> jefa de Gobierno de la Ciudad de México</w:t>
      </w:r>
      <w:r w:rsidR="004611BB" w:rsidRPr="00C340EF">
        <w:rPr>
          <w:rFonts w:ascii="Geomanist" w:hAnsi="Geomanist"/>
          <w:sz w:val="20"/>
          <w:szCs w:val="20"/>
        </w:rPr>
        <w:t xml:space="preserve">. </w:t>
      </w:r>
    </w:p>
    <w:p w14:paraId="7AE04CEE" w14:textId="77777777" w:rsidR="00C91D3C" w:rsidRPr="00C340EF" w:rsidRDefault="00C91D3C" w:rsidP="00C91D3C">
      <w:pPr>
        <w:spacing w:after="0" w:line="240" w:lineRule="atLeast"/>
        <w:jc w:val="both"/>
        <w:rPr>
          <w:rFonts w:ascii="Geomanist" w:hAnsi="Geomanist"/>
          <w:sz w:val="20"/>
          <w:szCs w:val="20"/>
        </w:rPr>
      </w:pPr>
    </w:p>
    <w:p w14:paraId="2AEB08D8" w14:textId="22F5D2DA" w:rsidR="00C91D3C" w:rsidRPr="00C340EF" w:rsidRDefault="00C91D3C" w:rsidP="00C91D3C">
      <w:pPr>
        <w:spacing w:after="0" w:line="240" w:lineRule="atLeast"/>
        <w:jc w:val="both"/>
        <w:rPr>
          <w:rFonts w:ascii="Geomanist" w:hAnsi="Geomanist"/>
          <w:sz w:val="20"/>
          <w:szCs w:val="20"/>
        </w:rPr>
      </w:pPr>
      <w:r w:rsidRPr="00C340EF">
        <w:rPr>
          <w:rFonts w:ascii="Geomanist" w:hAnsi="Geomanist"/>
          <w:sz w:val="20"/>
          <w:szCs w:val="20"/>
        </w:rPr>
        <w:t xml:space="preserve">“El éxito en la política no se logra únicamente con esmero y buena voluntad. Hacen falta dos elementos más: </w:t>
      </w:r>
      <w:r w:rsidR="00C340EF" w:rsidRPr="00C340EF">
        <w:rPr>
          <w:rFonts w:ascii="Geomanist" w:hAnsi="Geomanist"/>
          <w:sz w:val="20"/>
          <w:szCs w:val="20"/>
        </w:rPr>
        <w:t>M</w:t>
      </w:r>
      <w:r w:rsidRPr="00C340EF">
        <w:rPr>
          <w:rFonts w:ascii="Geomanist" w:hAnsi="Geomanist"/>
          <w:sz w:val="20"/>
          <w:szCs w:val="20"/>
        </w:rPr>
        <w:t>étodo y pasión. Método para diseñar una estrategia y con determinación apegarse a ella. Pasión para no rendirse, para sentir el dolor de la gente. Pasión para inspirar. Presidenta, gracias por su ejemplo. Es un honor formar parte de su equipo”, dijo.</w:t>
      </w:r>
    </w:p>
    <w:p w14:paraId="1257B8EC" w14:textId="77777777" w:rsidR="00C340EF" w:rsidRPr="00C340EF" w:rsidRDefault="00C340EF" w:rsidP="00C91D3C">
      <w:pPr>
        <w:spacing w:after="0" w:line="240" w:lineRule="atLeast"/>
        <w:jc w:val="both"/>
        <w:rPr>
          <w:rFonts w:ascii="Geomanist" w:hAnsi="Geomanist"/>
          <w:sz w:val="20"/>
          <w:szCs w:val="20"/>
        </w:rPr>
      </w:pPr>
    </w:p>
    <w:p w14:paraId="681FB24F" w14:textId="5FFA4C11" w:rsidR="00D57697" w:rsidRPr="00C340EF" w:rsidRDefault="00D57697" w:rsidP="00D57697">
      <w:pPr>
        <w:spacing w:after="0" w:line="240" w:lineRule="atLeast"/>
        <w:jc w:val="both"/>
        <w:rPr>
          <w:rFonts w:ascii="Geomanist" w:hAnsi="Geomanist"/>
          <w:sz w:val="20"/>
          <w:szCs w:val="20"/>
        </w:rPr>
      </w:pPr>
      <w:r w:rsidRPr="00C340EF">
        <w:rPr>
          <w:rFonts w:ascii="Geomanist" w:hAnsi="Geomanist"/>
          <w:sz w:val="20"/>
          <w:szCs w:val="20"/>
        </w:rPr>
        <w:t>Durante el evento, se hizo la entrega de los Reconocimientos a la Trayectoria Institucional a la</w:t>
      </w:r>
      <w:r w:rsidR="00DB1F2E" w:rsidRPr="00C340EF">
        <w:rPr>
          <w:rFonts w:ascii="Geomanist" w:hAnsi="Geomanist"/>
          <w:sz w:val="20"/>
          <w:szCs w:val="20"/>
        </w:rPr>
        <w:t>s</w:t>
      </w:r>
      <w:r w:rsidRPr="00C340EF">
        <w:rPr>
          <w:rFonts w:ascii="Geomanist" w:hAnsi="Geomanist"/>
          <w:sz w:val="20"/>
          <w:szCs w:val="20"/>
        </w:rPr>
        <w:t xml:space="preserve"> doctora</w:t>
      </w:r>
      <w:r w:rsidR="00DB1F2E" w:rsidRPr="00C340EF">
        <w:rPr>
          <w:rFonts w:ascii="Geomanist" w:hAnsi="Geomanist"/>
          <w:sz w:val="20"/>
          <w:szCs w:val="20"/>
        </w:rPr>
        <w:t>s</w:t>
      </w:r>
      <w:r w:rsidRPr="00C340EF">
        <w:rPr>
          <w:rFonts w:ascii="Geomanist" w:hAnsi="Geomanist"/>
          <w:sz w:val="20"/>
          <w:szCs w:val="20"/>
        </w:rPr>
        <w:t xml:space="preserve"> Natividad Neri Muñoz, directora del Hospital de Especialidades “Dr. Bernardo Sepúlveda Gutiérrez” del Centro Médico Nacional (CMN) Siglo XXI; y Fryda Medina Rodríguez, directora general de la Unidad Médica de Alta Especialidad (UMAE) Traumatología, Ortopedia y Rehabilitación “Dr. Victorio de la Fuente Narváez” en Magdalena de las Salinas. </w:t>
      </w:r>
    </w:p>
    <w:p w14:paraId="16436D86" w14:textId="77777777" w:rsidR="00D57697" w:rsidRPr="00C340EF" w:rsidRDefault="00D57697" w:rsidP="00F96E65">
      <w:pPr>
        <w:spacing w:after="0" w:line="240" w:lineRule="atLeast"/>
        <w:jc w:val="both"/>
        <w:rPr>
          <w:rFonts w:ascii="Geomanist" w:hAnsi="Geomanist"/>
          <w:sz w:val="20"/>
          <w:szCs w:val="20"/>
        </w:rPr>
      </w:pPr>
    </w:p>
    <w:p w14:paraId="387651C4" w14:textId="4BA6CCA3" w:rsidR="004611BB" w:rsidRPr="00C340EF" w:rsidRDefault="00E829BD" w:rsidP="00E829BD">
      <w:pPr>
        <w:spacing w:after="0" w:line="240" w:lineRule="atLeast"/>
        <w:jc w:val="both"/>
        <w:rPr>
          <w:rFonts w:ascii="Geomanist" w:hAnsi="Geomanist"/>
          <w:sz w:val="20"/>
          <w:szCs w:val="20"/>
        </w:rPr>
      </w:pPr>
      <w:r w:rsidRPr="00C340EF">
        <w:rPr>
          <w:rFonts w:ascii="Geomanist" w:hAnsi="Geomanist"/>
          <w:sz w:val="20"/>
          <w:szCs w:val="20"/>
        </w:rPr>
        <w:t xml:space="preserve">En su mensaje, </w:t>
      </w:r>
      <w:r w:rsidR="004611BB" w:rsidRPr="00C340EF">
        <w:rPr>
          <w:rFonts w:ascii="Geomanist" w:hAnsi="Geomanist"/>
          <w:sz w:val="20"/>
          <w:szCs w:val="20"/>
        </w:rPr>
        <w:t>el representante del Sector Obrero, José Luis Carazo Preciado</w:t>
      </w:r>
      <w:r w:rsidR="00C340EF" w:rsidRPr="00C340EF">
        <w:rPr>
          <w:rFonts w:ascii="Geomanist" w:hAnsi="Geomanist"/>
          <w:sz w:val="20"/>
          <w:szCs w:val="20"/>
        </w:rPr>
        <w:t>,</w:t>
      </w:r>
      <w:r w:rsidR="004611BB" w:rsidRPr="00C340EF">
        <w:rPr>
          <w:rFonts w:ascii="Geomanist" w:hAnsi="Geomanist"/>
          <w:sz w:val="20"/>
          <w:szCs w:val="20"/>
        </w:rPr>
        <w:t xml:space="preserve"> de la Confederación de Trabajadores de México (CTM), subrayó </w:t>
      </w:r>
      <w:r w:rsidRPr="00C340EF">
        <w:rPr>
          <w:rFonts w:ascii="Geomanist" w:hAnsi="Geomanist"/>
          <w:sz w:val="20"/>
          <w:szCs w:val="20"/>
        </w:rPr>
        <w:t xml:space="preserve">que el IMSS </w:t>
      </w:r>
      <w:r w:rsidR="004611BB" w:rsidRPr="00C340EF">
        <w:rPr>
          <w:rFonts w:ascii="Geomanist" w:hAnsi="Geomanist"/>
          <w:sz w:val="20"/>
          <w:szCs w:val="20"/>
        </w:rPr>
        <w:t xml:space="preserve">es el corazón de un pacto social que brinda protección a la dignidad de las familias y cuyo tripartimos, fortalece a los sectores obrero y patronal como motores de desarrollo. </w:t>
      </w:r>
    </w:p>
    <w:p w14:paraId="74A63E54" w14:textId="77777777" w:rsidR="004611BB" w:rsidRPr="00C340EF" w:rsidRDefault="004611BB" w:rsidP="00E829BD">
      <w:pPr>
        <w:spacing w:after="0" w:line="240" w:lineRule="atLeast"/>
        <w:jc w:val="both"/>
        <w:rPr>
          <w:rFonts w:ascii="Geomanist" w:hAnsi="Geomanist"/>
          <w:sz w:val="20"/>
          <w:szCs w:val="20"/>
        </w:rPr>
      </w:pPr>
    </w:p>
    <w:p w14:paraId="704E888C" w14:textId="0B83097E" w:rsidR="004611BB" w:rsidRPr="00C340EF" w:rsidRDefault="004611BB" w:rsidP="00E829BD">
      <w:pPr>
        <w:spacing w:after="0" w:line="240" w:lineRule="atLeast"/>
        <w:jc w:val="both"/>
        <w:rPr>
          <w:rFonts w:ascii="Geomanist" w:hAnsi="Geomanist"/>
          <w:sz w:val="20"/>
          <w:szCs w:val="20"/>
        </w:rPr>
      </w:pPr>
      <w:r w:rsidRPr="00C340EF">
        <w:rPr>
          <w:rFonts w:ascii="Geomanist" w:hAnsi="Geomanist"/>
          <w:sz w:val="20"/>
          <w:szCs w:val="20"/>
        </w:rPr>
        <w:t>R</w:t>
      </w:r>
      <w:r w:rsidR="00E829BD" w:rsidRPr="00C340EF">
        <w:rPr>
          <w:rFonts w:ascii="Geomanist" w:hAnsi="Geomanist"/>
          <w:sz w:val="20"/>
          <w:szCs w:val="20"/>
        </w:rPr>
        <w:t xml:space="preserve">econoció los avances como el incremento al salario mínimo y agradeció la aprobación de la ley que brinda seguridad social a los empleados de plataformas digitales, lo cual ha dignificado el esfuerzo de millones de trabajadores y fortalecido instituciones </w:t>
      </w:r>
      <w:r w:rsidRPr="00C340EF">
        <w:rPr>
          <w:rFonts w:ascii="Geomanist" w:hAnsi="Geomanist"/>
          <w:sz w:val="20"/>
          <w:szCs w:val="20"/>
        </w:rPr>
        <w:t xml:space="preserve">que dependen de él, como lo son el IMSS, el Infonavit, el Fonacot y la </w:t>
      </w:r>
      <w:proofErr w:type="spellStart"/>
      <w:r w:rsidRPr="00C340EF">
        <w:rPr>
          <w:rFonts w:ascii="Geomanist" w:hAnsi="Geomanist"/>
          <w:sz w:val="20"/>
          <w:szCs w:val="20"/>
        </w:rPr>
        <w:t>Consar</w:t>
      </w:r>
      <w:proofErr w:type="spellEnd"/>
      <w:r w:rsidRPr="00C340EF">
        <w:rPr>
          <w:rFonts w:ascii="Geomanist" w:hAnsi="Geomanist"/>
          <w:sz w:val="20"/>
          <w:szCs w:val="20"/>
        </w:rPr>
        <w:t xml:space="preserve">. </w:t>
      </w:r>
    </w:p>
    <w:p w14:paraId="47969F0B" w14:textId="77777777" w:rsidR="00E829BD" w:rsidRPr="00C340EF" w:rsidRDefault="00E829BD" w:rsidP="00E829BD">
      <w:pPr>
        <w:spacing w:after="0" w:line="240" w:lineRule="atLeast"/>
        <w:jc w:val="both"/>
        <w:rPr>
          <w:rFonts w:ascii="Geomanist" w:hAnsi="Geomanist"/>
          <w:sz w:val="20"/>
          <w:szCs w:val="20"/>
        </w:rPr>
      </w:pPr>
    </w:p>
    <w:p w14:paraId="13FD522D" w14:textId="4844ACA6" w:rsidR="004611BB" w:rsidRPr="00C340EF" w:rsidRDefault="004611BB" w:rsidP="004611BB">
      <w:pPr>
        <w:spacing w:after="0" w:line="240" w:lineRule="atLeast"/>
        <w:jc w:val="both"/>
        <w:rPr>
          <w:rFonts w:ascii="Geomanist" w:hAnsi="Geomanist"/>
          <w:sz w:val="20"/>
          <w:szCs w:val="20"/>
        </w:rPr>
      </w:pPr>
      <w:r w:rsidRPr="00C340EF">
        <w:rPr>
          <w:rFonts w:ascii="Geomanist" w:hAnsi="Geomanist"/>
          <w:sz w:val="20"/>
          <w:szCs w:val="20"/>
        </w:rPr>
        <w:t xml:space="preserve">Por su parte, el representante del Sector Patronal, Fabián Octavio de la Torre de </w:t>
      </w:r>
      <w:proofErr w:type="spellStart"/>
      <w:r w:rsidRPr="00C340EF">
        <w:rPr>
          <w:rFonts w:ascii="Geomanist" w:hAnsi="Geomanist"/>
          <w:sz w:val="20"/>
          <w:szCs w:val="20"/>
        </w:rPr>
        <w:t>Stéffano</w:t>
      </w:r>
      <w:proofErr w:type="spellEnd"/>
      <w:r w:rsidRPr="00C340EF">
        <w:rPr>
          <w:rFonts w:ascii="Geomanist" w:hAnsi="Geomanist"/>
          <w:sz w:val="20"/>
          <w:szCs w:val="20"/>
        </w:rPr>
        <w:t>, presidente de la Confederación de Cámaras Nacionales de Comercio, Servicios y Turismo (</w:t>
      </w:r>
      <w:proofErr w:type="spellStart"/>
      <w:r w:rsidRPr="00C340EF">
        <w:rPr>
          <w:rFonts w:ascii="Geomanist" w:hAnsi="Geomanist"/>
          <w:sz w:val="20"/>
          <w:szCs w:val="20"/>
        </w:rPr>
        <w:t>Concanaco-Servytur</w:t>
      </w:r>
      <w:proofErr w:type="spellEnd"/>
      <w:r w:rsidRPr="00C340EF">
        <w:rPr>
          <w:rFonts w:ascii="Geomanist" w:hAnsi="Geomanist"/>
          <w:sz w:val="20"/>
          <w:szCs w:val="20"/>
        </w:rPr>
        <w:t>), coincidió con la visión que ha planteado la presidenta de México, Claudia Sheinbaum Pardo, de contar con un sistema de salud público que brinde servicios con calidad y calidez a la población mexicana.</w:t>
      </w:r>
    </w:p>
    <w:p w14:paraId="78464D0B" w14:textId="77777777" w:rsidR="004611BB" w:rsidRPr="00C340EF" w:rsidRDefault="004611BB" w:rsidP="004611BB">
      <w:pPr>
        <w:spacing w:after="0" w:line="240" w:lineRule="atLeast"/>
        <w:jc w:val="both"/>
        <w:rPr>
          <w:rFonts w:ascii="Geomanist" w:hAnsi="Geomanist"/>
          <w:sz w:val="20"/>
          <w:szCs w:val="20"/>
        </w:rPr>
      </w:pPr>
    </w:p>
    <w:p w14:paraId="3C06A59B" w14:textId="41C5AE80" w:rsidR="004611BB" w:rsidRPr="00C340EF" w:rsidRDefault="00C91D3C" w:rsidP="004611BB">
      <w:pPr>
        <w:spacing w:after="0" w:line="240" w:lineRule="atLeast"/>
        <w:jc w:val="both"/>
        <w:rPr>
          <w:rFonts w:ascii="Geomanist" w:hAnsi="Geomanist"/>
          <w:sz w:val="20"/>
          <w:szCs w:val="20"/>
        </w:rPr>
      </w:pPr>
      <w:r w:rsidRPr="00C340EF">
        <w:rPr>
          <w:rFonts w:ascii="Geomanist" w:hAnsi="Geomanist"/>
          <w:sz w:val="20"/>
          <w:szCs w:val="20"/>
        </w:rPr>
        <w:t xml:space="preserve">Externó que se debe </w:t>
      </w:r>
      <w:r w:rsidR="004611BB" w:rsidRPr="00C340EF">
        <w:rPr>
          <w:rFonts w:ascii="Geomanist" w:hAnsi="Geomanist"/>
          <w:sz w:val="20"/>
          <w:szCs w:val="20"/>
        </w:rPr>
        <w:t>garanti</w:t>
      </w:r>
      <w:r w:rsidRPr="00C340EF">
        <w:rPr>
          <w:rFonts w:ascii="Geomanist" w:hAnsi="Geomanist"/>
          <w:sz w:val="20"/>
          <w:szCs w:val="20"/>
        </w:rPr>
        <w:t xml:space="preserve">zar </w:t>
      </w:r>
      <w:r w:rsidR="004611BB" w:rsidRPr="00C340EF">
        <w:rPr>
          <w:rFonts w:ascii="Geomanist" w:hAnsi="Geomanist"/>
          <w:sz w:val="20"/>
          <w:szCs w:val="20"/>
        </w:rPr>
        <w:t>el derecho a la salud que cada mexicano tiene, todo ello, de acuerdo con lo establecido en la Constitución</w:t>
      </w:r>
      <w:r w:rsidRPr="00C340EF">
        <w:rPr>
          <w:rFonts w:ascii="Geomanist" w:hAnsi="Geomanist"/>
          <w:sz w:val="20"/>
          <w:szCs w:val="20"/>
        </w:rPr>
        <w:t>. “L</w:t>
      </w:r>
      <w:r w:rsidR="004611BB" w:rsidRPr="00C340EF">
        <w:rPr>
          <w:rFonts w:ascii="Geomanist" w:hAnsi="Geomanist"/>
          <w:sz w:val="20"/>
          <w:szCs w:val="20"/>
        </w:rPr>
        <w:t>a salud es el regalo más preciado que se puede asegurar a las familias y las generaciones futuras</w:t>
      </w:r>
      <w:r w:rsidRPr="00C340EF">
        <w:rPr>
          <w:rFonts w:ascii="Geomanist" w:hAnsi="Geomanist"/>
          <w:sz w:val="20"/>
          <w:szCs w:val="20"/>
        </w:rPr>
        <w:t xml:space="preserve">”. </w:t>
      </w:r>
    </w:p>
    <w:p w14:paraId="660BFE41" w14:textId="77777777" w:rsidR="004611BB" w:rsidRPr="00C340EF" w:rsidRDefault="004611BB" w:rsidP="004611BB">
      <w:pPr>
        <w:spacing w:after="0" w:line="240" w:lineRule="atLeast"/>
        <w:jc w:val="both"/>
        <w:rPr>
          <w:rFonts w:ascii="Geomanist" w:hAnsi="Geomanist"/>
          <w:sz w:val="20"/>
          <w:szCs w:val="20"/>
        </w:rPr>
      </w:pPr>
    </w:p>
    <w:p w14:paraId="07343804" w14:textId="7BAA136F" w:rsidR="00457AC3" w:rsidRPr="00C340EF" w:rsidRDefault="00457AC3" w:rsidP="00F96E65">
      <w:pPr>
        <w:spacing w:after="0" w:line="240" w:lineRule="atLeast"/>
        <w:jc w:val="both"/>
        <w:rPr>
          <w:rFonts w:ascii="Geomanist" w:hAnsi="Geomanist"/>
          <w:sz w:val="20"/>
          <w:szCs w:val="20"/>
        </w:rPr>
      </w:pPr>
      <w:r w:rsidRPr="00C340EF">
        <w:rPr>
          <w:rFonts w:ascii="Geomanist" w:hAnsi="Geomanist"/>
          <w:sz w:val="20"/>
          <w:szCs w:val="20"/>
        </w:rPr>
        <w:t>Previo a la 115 Asamblea General Ordinaria del IMSS, sesionaron los representantes ante el H. Consejo Técnico y la H. Comisión de Vigilancia, donde se destacó que actualmente se vive una de las mejores relaciones con el Instituto en busca de encontrar la viabilidad financiera, a fin de ampliar la atención de calidad y calidez a los derechohabientes.</w:t>
      </w:r>
      <w:r w:rsidR="00DB1F2E" w:rsidRPr="00C340EF">
        <w:rPr>
          <w:rFonts w:ascii="Geomanist" w:hAnsi="Geomanist"/>
          <w:sz w:val="20"/>
          <w:szCs w:val="20"/>
        </w:rPr>
        <w:t xml:space="preserve"> </w:t>
      </w:r>
    </w:p>
    <w:p w14:paraId="1C85B06B" w14:textId="77777777" w:rsidR="00457AC3" w:rsidRPr="00C340EF" w:rsidRDefault="00457AC3" w:rsidP="00F96E65">
      <w:pPr>
        <w:spacing w:after="0" w:line="240" w:lineRule="atLeast"/>
        <w:jc w:val="both"/>
        <w:rPr>
          <w:rFonts w:ascii="Geomanist" w:hAnsi="Geomanist"/>
          <w:sz w:val="20"/>
          <w:szCs w:val="20"/>
        </w:rPr>
      </w:pPr>
    </w:p>
    <w:p w14:paraId="46545B51" w14:textId="770B6F05" w:rsidR="00F96E65" w:rsidRDefault="001152C6" w:rsidP="0032256C">
      <w:pPr>
        <w:spacing w:after="0" w:line="240" w:lineRule="atLeast"/>
        <w:jc w:val="center"/>
        <w:rPr>
          <w:rFonts w:ascii="Geomanist" w:hAnsi="Geomanist"/>
          <w:b/>
          <w:bCs/>
          <w:sz w:val="20"/>
          <w:szCs w:val="20"/>
        </w:rPr>
      </w:pPr>
      <w:r w:rsidRPr="00C340EF">
        <w:rPr>
          <w:rFonts w:ascii="Geomanist" w:hAnsi="Geomanist"/>
          <w:b/>
          <w:bCs/>
          <w:sz w:val="20"/>
          <w:szCs w:val="20"/>
        </w:rPr>
        <w:t>---o0o---</w:t>
      </w:r>
      <w:bookmarkEnd w:id="0"/>
    </w:p>
    <w:p w14:paraId="7DEDAC6E" w14:textId="77777777" w:rsidR="007560A2" w:rsidRDefault="007560A2" w:rsidP="007560A2">
      <w:pPr>
        <w:spacing w:after="0" w:line="240" w:lineRule="atLeast"/>
        <w:rPr>
          <w:rFonts w:ascii="Geomanist" w:hAnsi="Geomanist"/>
          <w:b/>
          <w:bCs/>
          <w:sz w:val="20"/>
          <w:szCs w:val="20"/>
        </w:rPr>
      </w:pPr>
    </w:p>
    <w:p w14:paraId="7FAF81AD" w14:textId="77777777" w:rsidR="007560A2" w:rsidRDefault="007560A2" w:rsidP="007560A2">
      <w:pPr>
        <w:spacing w:after="0" w:line="240" w:lineRule="atLeast"/>
        <w:rPr>
          <w:rFonts w:ascii="Geomanist" w:hAnsi="Geomanist"/>
          <w:b/>
          <w:bCs/>
          <w:sz w:val="20"/>
          <w:szCs w:val="20"/>
        </w:rPr>
      </w:pPr>
    </w:p>
    <w:p w14:paraId="5679D2B7" w14:textId="77777777" w:rsidR="007560A2" w:rsidRDefault="007560A2" w:rsidP="007560A2">
      <w:pPr>
        <w:spacing w:after="0" w:line="240" w:lineRule="atLeast"/>
        <w:rPr>
          <w:rFonts w:ascii="Geomanist" w:hAnsi="Geomanist"/>
          <w:b/>
          <w:bCs/>
          <w:sz w:val="20"/>
          <w:szCs w:val="20"/>
          <w:lang w:val="en-US"/>
        </w:rPr>
      </w:pPr>
      <w:r w:rsidRPr="007560A2">
        <w:rPr>
          <w:rFonts w:ascii="Geomanist" w:hAnsi="Geomanist"/>
          <w:b/>
          <w:bCs/>
          <w:sz w:val="20"/>
          <w:szCs w:val="20"/>
          <w:lang w:val="en-US"/>
        </w:rPr>
        <w:t xml:space="preserve">LINK </w:t>
      </w:r>
      <w:r>
        <w:rPr>
          <w:rFonts w:ascii="Geomanist" w:hAnsi="Geomanist"/>
          <w:b/>
          <w:bCs/>
          <w:sz w:val="20"/>
          <w:szCs w:val="20"/>
          <w:lang w:val="en-US"/>
        </w:rPr>
        <w:t>FOTOS</w:t>
      </w:r>
    </w:p>
    <w:p w14:paraId="5872FA53" w14:textId="7FC6ED50" w:rsidR="007560A2" w:rsidRPr="007560A2" w:rsidRDefault="007560A2" w:rsidP="007560A2">
      <w:pPr>
        <w:spacing w:after="0" w:line="240" w:lineRule="atLeast"/>
        <w:rPr>
          <w:rFonts w:ascii="Geomanist" w:hAnsi="Geomanist"/>
          <w:sz w:val="20"/>
          <w:szCs w:val="20"/>
          <w:lang w:val="en-US"/>
        </w:rPr>
      </w:pPr>
      <w:hyperlink r:id="rId8" w:history="1">
        <w:r w:rsidRPr="007560A2">
          <w:rPr>
            <w:rStyle w:val="Hipervnculo"/>
            <w:rFonts w:ascii="Geomanist" w:hAnsi="Geomanist"/>
            <w:sz w:val="20"/>
            <w:szCs w:val="20"/>
            <w:lang w:val="en-US"/>
          </w:rPr>
          <w:t>https://drive.google.com/drive/folders/1taeYdZpWt1GAFfab0DPRMFXvfdHT633j?usp=drive_link</w:t>
        </w:r>
      </w:hyperlink>
    </w:p>
    <w:p w14:paraId="780D7D1A" w14:textId="77777777" w:rsidR="007560A2" w:rsidRPr="007560A2" w:rsidRDefault="007560A2" w:rsidP="007560A2">
      <w:pPr>
        <w:spacing w:after="0" w:line="240" w:lineRule="atLeast"/>
        <w:rPr>
          <w:rFonts w:ascii="Geomanist" w:hAnsi="Geomanist"/>
          <w:b/>
          <w:bCs/>
          <w:sz w:val="20"/>
          <w:szCs w:val="20"/>
          <w:lang w:val="en-US"/>
        </w:rPr>
      </w:pPr>
    </w:p>
    <w:p w14:paraId="4DFA1ACB" w14:textId="0FA3A6A2" w:rsidR="007560A2" w:rsidRDefault="007560A2" w:rsidP="007560A2">
      <w:pPr>
        <w:spacing w:after="0" w:line="240" w:lineRule="atLeast"/>
        <w:rPr>
          <w:rFonts w:ascii="Geomanist" w:hAnsi="Geomanist"/>
          <w:b/>
          <w:bCs/>
          <w:sz w:val="20"/>
          <w:szCs w:val="20"/>
        </w:rPr>
      </w:pPr>
      <w:proofErr w:type="gramStart"/>
      <w:r>
        <w:rPr>
          <w:rFonts w:ascii="Geomanist" w:hAnsi="Geomanist"/>
          <w:b/>
          <w:bCs/>
          <w:sz w:val="20"/>
          <w:szCs w:val="20"/>
        </w:rPr>
        <w:t>LINK</w:t>
      </w:r>
      <w:proofErr w:type="gramEnd"/>
      <w:r>
        <w:rPr>
          <w:rFonts w:ascii="Geomanist" w:hAnsi="Geomanist"/>
          <w:b/>
          <w:bCs/>
          <w:sz w:val="20"/>
          <w:szCs w:val="20"/>
        </w:rPr>
        <w:t xml:space="preserve"> VIDEO</w:t>
      </w:r>
    </w:p>
    <w:p w14:paraId="4388E756" w14:textId="58003F13" w:rsidR="007560A2" w:rsidRPr="00C340EF" w:rsidRDefault="007560A2" w:rsidP="007560A2">
      <w:pPr>
        <w:spacing w:after="0" w:line="240" w:lineRule="atLeast"/>
        <w:rPr>
          <w:rFonts w:ascii="Geomanist" w:hAnsi="Geomanist"/>
          <w:sz w:val="20"/>
          <w:szCs w:val="20"/>
        </w:rPr>
      </w:pPr>
      <w:hyperlink r:id="rId9" w:history="1">
        <w:r w:rsidRPr="007560A2">
          <w:rPr>
            <w:rStyle w:val="Hipervnculo"/>
            <w:rFonts w:ascii="Geomanist" w:hAnsi="Geomanist"/>
            <w:sz w:val="20"/>
            <w:szCs w:val="20"/>
          </w:rPr>
          <w:t>https://www.swisstransfer.com/d/7ae3718b-4090-4909-87bd-388e85c0ee1d</w:t>
        </w:r>
      </w:hyperlink>
    </w:p>
    <w:sectPr w:rsidR="007560A2" w:rsidRPr="00C340EF" w:rsidSect="006B7D06">
      <w:headerReference w:type="default" r:id="rId10"/>
      <w:pgSz w:w="12240" w:h="15840"/>
      <w:pgMar w:top="2410"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7D5D9" w14:textId="77777777" w:rsidR="00D3253B" w:rsidRDefault="00D3253B">
      <w:pPr>
        <w:spacing w:after="0" w:line="240" w:lineRule="auto"/>
      </w:pPr>
      <w:r>
        <w:separator/>
      </w:r>
    </w:p>
  </w:endnote>
  <w:endnote w:type="continuationSeparator" w:id="0">
    <w:p w14:paraId="52338E4C" w14:textId="77777777" w:rsidR="00D3253B" w:rsidRDefault="00D3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4A1A5" w14:textId="77777777" w:rsidR="00D3253B" w:rsidRDefault="00D3253B">
      <w:pPr>
        <w:spacing w:after="0" w:line="240" w:lineRule="auto"/>
      </w:pPr>
      <w:r>
        <w:separator/>
      </w:r>
    </w:p>
  </w:footnote>
  <w:footnote w:type="continuationSeparator" w:id="0">
    <w:p w14:paraId="5A65E7EC" w14:textId="77777777" w:rsidR="00D3253B" w:rsidRDefault="00D32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F7D4A" w14:textId="77777777" w:rsidR="00F23A2A" w:rsidRDefault="00F23A2A" w:rsidP="00D7342B">
    <w:pPr>
      <w:pStyle w:val="Encabezado"/>
      <w:ind w:left="-284"/>
    </w:pPr>
    <w:r>
      <w:rPr>
        <w:noProof/>
        <w:lang w:eastAsia="es-MX"/>
      </w:rPr>
      <w:drawing>
        <wp:anchor distT="0" distB="0" distL="114300" distR="114300" simplePos="0" relativeHeight="251660288" behindDoc="0" locked="0" layoutInCell="1" allowOverlap="1" wp14:anchorId="4EE16F0D" wp14:editId="396E19CB">
          <wp:simplePos x="0" y="0"/>
          <wp:positionH relativeFrom="column">
            <wp:posOffset>-228600</wp:posOffset>
          </wp:positionH>
          <wp:positionV relativeFrom="paragraph">
            <wp:posOffset>525780</wp:posOffset>
          </wp:positionV>
          <wp:extent cx="4377055" cy="450850"/>
          <wp:effectExtent l="0" t="0" r="0" b="0"/>
          <wp:wrapSquare wrapText="bothSides"/>
          <wp:docPr id="6299476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450850"/>
                  </a:xfrm>
                  <a:prstGeom prst="rect">
                    <a:avLst/>
                  </a:prstGeom>
                  <a:noFill/>
                </pic:spPr>
              </pic:pic>
            </a:graphicData>
          </a:graphic>
        </wp:anchor>
      </w:drawing>
    </w:r>
    <w:r>
      <w:rPr>
        <w:noProof/>
        <w:lang w:eastAsia="es-MX"/>
      </w:rPr>
      <w:drawing>
        <wp:anchor distT="0" distB="0" distL="114300" distR="114300" simplePos="0" relativeHeight="251659264" behindDoc="1" locked="0" layoutInCell="1" allowOverlap="1" wp14:anchorId="4FE052F1" wp14:editId="6BDACB5A">
          <wp:simplePos x="0" y="0"/>
          <wp:positionH relativeFrom="page">
            <wp:align>right</wp:align>
          </wp:positionH>
          <wp:positionV relativeFrom="paragraph">
            <wp:posOffset>-697230</wp:posOffset>
          </wp:positionV>
          <wp:extent cx="7772189" cy="10296525"/>
          <wp:effectExtent l="0" t="0" r="635" b="0"/>
          <wp:wrapNone/>
          <wp:docPr id="1329331753" name="Imagen 132933175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72189" cy="10296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96D25"/>
    <w:multiLevelType w:val="hybridMultilevel"/>
    <w:tmpl w:val="7838935E"/>
    <w:lvl w:ilvl="0" w:tplc="DE3C4CFA">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A17C0B"/>
    <w:multiLevelType w:val="hybridMultilevel"/>
    <w:tmpl w:val="F2D0A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0C3C80"/>
    <w:multiLevelType w:val="hybridMultilevel"/>
    <w:tmpl w:val="5A5CD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8D1592"/>
    <w:multiLevelType w:val="hybridMultilevel"/>
    <w:tmpl w:val="65D06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6C2EF4"/>
    <w:multiLevelType w:val="hybridMultilevel"/>
    <w:tmpl w:val="7FFC8246"/>
    <w:lvl w:ilvl="0" w:tplc="3BD252EC">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BE2A8D"/>
    <w:multiLevelType w:val="hybridMultilevel"/>
    <w:tmpl w:val="C2D27914"/>
    <w:lvl w:ilvl="0" w:tplc="ED52F3B4">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2534438">
    <w:abstractNumId w:val="5"/>
  </w:num>
  <w:num w:numId="2" w16cid:durableId="635523962">
    <w:abstractNumId w:val="4"/>
  </w:num>
  <w:num w:numId="3" w16cid:durableId="2030788860">
    <w:abstractNumId w:val="0"/>
  </w:num>
  <w:num w:numId="4" w16cid:durableId="669869614">
    <w:abstractNumId w:val="1"/>
  </w:num>
  <w:num w:numId="5" w16cid:durableId="2113435220">
    <w:abstractNumId w:val="2"/>
  </w:num>
  <w:num w:numId="6" w16cid:durableId="1959415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2A"/>
    <w:rsid w:val="00027EA4"/>
    <w:rsid w:val="00032F71"/>
    <w:rsid w:val="000333BA"/>
    <w:rsid w:val="000420BF"/>
    <w:rsid w:val="0007161D"/>
    <w:rsid w:val="000731E7"/>
    <w:rsid w:val="00090F72"/>
    <w:rsid w:val="0009303C"/>
    <w:rsid w:val="000974B6"/>
    <w:rsid w:val="000B45A7"/>
    <w:rsid w:val="000C388F"/>
    <w:rsid w:val="000C5568"/>
    <w:rsid w:val="000D020C"/>
    <w:rsid w:val="000F05B0"/>
    <w:rsid w:val="000F549E"/>
    <w:rsid w:val="00100966"/>
    <w:rsid w:val="001076AF"/>
    <w:rsid w:val="0011298A"/>
    <w:rsid w:val="001152C6"/>
    <w:rsid w:val="0012307B"/>
    <w:rsid w:val="00124F93"/>
    <w:rsid w:val="00133F28"/>
    <w:rsid w:val="00136A93"/>
    <w:rsid w:val="00136F32"/>
    <w:rsid w:val="0016797C"/>
    <w:rsid w:val="00170474"/>
    <w:rsid w:val="00170482"/>
    <w:rsid w:val="00172C69"/>
    <w:rsid w:val="00174207"/>
    <w:rsid w:val="0019078B"/>
    <w:rsid w:val="00191E3C"/>
    <w:rsid w:val="001A3232"/>
    <w:rsid w:val="001A44BF"/>
    <w:rsid w:val="001B2089"/>
    <w:rsid w:val="001B40B6"/>
    <w:rsid w:val="001C2681"/>
    <w:rsid w:val="001D4EED"/>
    <w:rsid w:val="001F3A0F"/>
    <w:rsid w:val="001F5265"/>
    <w:rsid w:val="00216252"/>
    <w:rsid w:val="002239DF"/>
    <w:rsid w:val="00241C05"/>
    <w:rsid w:val="00257ECF"/>
    <w:rsid w:val="0026027C"/>
    <w:rsid w:val="00265918"/>
    <w:rsid w:val="00265CE7"/>
    <w:rsid w:val="00270FCA"/>
    <w:rsid w:val="002846B2"/>
    <w:rsid w:val="002867F9"/>
    <w:rsid w:val="002B211D"/>
    <w:rsid w:val="002B43B6"/>
    <w:rsid w:val="002B49CE"/>
    <w:rsid w:val="002C1660"/>
    <w:rsid w:val="002C3ACA"/>
    <w:rsid w:val="002D6F71"/>
    <w:rsid w:val="002E61E5"/>
    <w:rsid w:val="002F7F85"/>
    <w:rsid w:val="003063D9"/>
    <w:rsid w:val="0031149D"/>
    <w:rsid w:val="0032256C"/>
    <w:rsid w:val="00355E4C"/>
    <w:rsid w:val="00356D5F"/>
    <w:rsid w:val="003668F3"/>
    <w:rsid w:val="00372C8C"/>
    <w:rsid w:val="00392079"/>
    <w:rsid w:val="003B1233"/>
    <w:rsid w:val="003B38C8"/>
    <w:rsid w:val="003B666F"/>
    <w:rsid w:val="003B71CF"/>
    <w:rsid w:val="003C2A85"/>
    <w:rsid w:val="003C61C0"/>
    <w:rsid w:val="003D2BFC"/>
    <w:rsid w:val="003D6360"/>
    <w:rsid w:val="003F0AAE"/>
    <w:rsid w:val="003F418C"/>
    <w:rsid w:val="003F5DB6"/>
    <w:rsid w:val="0040347F"/>
    <w:rsid w:val="00407540"/>
    <w:rsid w:val="0041146B"/>
    <w:rsid w:val="00416F84"/>
    <w:rsid w:val="00435763"/>
    <w:rsid w:val="00435DDC"/>
    <w:rsid w:val="004370F7"/>
    <w:rsid w:val="0043784D"/>
    <w:rsid w:val="00443E90"/>
    <w:rsid w:val="00445EDC"/>
    <w:rsid w:val="00453A84"/>
    <w:rsid w:val="00454DA6"/>
    <w:rsid w:val="00455FA5"/>
    <w:rsid w:val="00457AC3"/>
    <w:rsid w:val="004611BB"/>
    <w:rsid w:val="00462ECE"/>
    <w:rsid w:val="004869A1"/>
    <w:rsid w:val="00492699"/>
    <w:rsid w:val="004939F4"/>
    <w:rsid w:val="00493EBA"/>
    <w:rsid w:val="004A5DA0"/>
    <w:rsid w:val="004B5B07"/>
    <w:rsid w:val="004E2A57"/>
    <w:rsid w:val="004E5ADB"/>
    <w:rsid w:val="004F53EE"/>
    <w:rsid w:val="005055B2"/>
    <w:rsid w:val="00507BB3"/>
    <w:rsid w:val="005162D4"/>
    <w:rsid w:val="00523706"/>
    <w:rsid w:val="00531C09"/>
    <w:rsid w:val="00547721"/>
    <w:rsid w:val="0055431A"/>
    <w:rsid w:val="005562DB"/>
    <w:rsid w:val="00556CFA"/>
    <w:rsid w:val="005574F0"/>
    <w:rsid w:val="0057083B"/>
    <w:rsid w:val="00587C4E"/>
    <w:rsid w:val="00590014"/>
    <w:rsid w:val="00595688"/>
    <w:rsid w:val="00597700"/>
    <w:rsid w:val="005C1AF3"/>
    <w:rsid w:val="005D198F"/>
    <w:rsid w:val="005D2F36"/>
    <w:rsid w:val="005E2A69"/>
    <w:rsid w:val="005F046B"/>
    <w:rsid w:val="005F4D39"/>
    <w:rsid w:val="00602210"/>
    <w:rsid w:val="006230FD"/>
    <w:rsid w:val="00634827"/>
    <w:rsid w:val="00634DA8"/>
    <w:rsid w:val="00635F81"/>
    <w:rsid w:val="00641AD2"/>
    <w:rsid w:val="00660153"/>
    <w:rsid w:val="006622AA"/>
    <w:rsid w:val="006631DD"/>
    <w:rsid w:val="00676766"/>
    <w:rsid w:val="006839DD"/>
    <w:rsid w:val="00691527"/>
    <w:rsid w:val="006A3190"/>
    <w:rsid w:val="006A6DD4"/>
    <w:rsid w:val="006B779F"/>
    <w:rsid w:val="006B7D06"/>
    <w:rsid w:val="006C0B58"/>
    <w:rsid w:val="006C0D34"/>
    <w:rsid w:val="006C1673"/>
    <w:rsid w:val="006C1F7B"/>
    <w:rsid w:val="006C66E4"/>
    <w:rsid w:val="006D076E"/>
    <w:rsid w:val="006D1163"/>
    <w:rsid w:val="006E2541"/>
    <w:rsid w:val="006F4409"/>
    <w:rsid w:val="00702C40"/>
    <w:rsid w:val="00715C6B"/>
    <w:rsid w:val="0071701E"/>
    <w:rsid w:val="00724105"/>
    <w:rsid w:val="00731E66"/>
    <w:rsid w:val="00742855"/>
    <w:rsid w:val="00743AEA"/>
    <w:rsid w:val="007560A2"/>
    <w:rsid w:val="007566B1"/>
    <w:rsid w:val="00774F40"/>
    <w:rsid w:val="007810A3"/>
    <w:rsid w:val="007858BC"/>
    <w:rsid w:val="00797E83"/>
    <w:rsid w:val="007A0EE3"/>
    <w:rsid w:val="007A6E14"/>
    <w:rsid w:val="007B44D6"/>
    <w:rsid w:val="007B599D"/>
    <w:rsid w:val="007C5397"/>
    <w:rsid w:val="007C5C7D"/>
    <w:rsid w:val="007C5E0C"/>
    <w:rsid w:val="007D2E95"/>
    <w:rsid w:val="007D7F5D"/>
    <w:rsid w:val="007F750C"/>
    <w:rsid w:val="00806B63"/>
    <w:rsid w:val="0080718D"/>
    <w:rsid w:val="0081066F"/>
    <w:rsid w:val="00816B41"/>
    <w:rsid w:val="0082266D"/>
    <w:rsid w:val="00824533"/>
    <w:rsid w:val="008403CF"/>
    <w:rsid w:val="0085067F"/>
    <w:rsid w:val="00870BAA"/>
    <w:rsid w:val="00874949"/>
    <w:rsid w:val="00877435"/>
    <w:rsid w:val="00885A74"/>
    <w:rsid w:val="0089667C"/>
    <w:rsid w:val="008A6554"/>
    <w:rsid w:val="008A6770"/>
    <w:rsid w:val="008A7243"/>
    <w:rsid w:val="008B43A0"/>
    <w:rsid w:val="008C0172"/>
    <w:rsid w:val="008C0C2B"/>
    <w:rsid w:val="008C7A55"/>
    <w:rsid w:val="008E7228"/>
    <w:rsid w:val="008E7436"/>
    <w:rsid w:val="008F23B5"/>
    <w:rsid w:val="008F4A81"/>
    <w:rsid w:val="008F4FB7"/>
    <w:rsid w:val="008F57B1"/>
    <w:rsid w:val="00900D09"/>
    <w:rsid w:val="00902F8C"/>
    <w:rsid w:val="00917271"/>
    <w:rsid w:val="00922A6F"/>
    <w:rsid w:val="00950A7E"/>
    <w:rsid w:val="00965139"/>
    <w:rsid w:val="009705C9"/>
    <w:rsid w:val="00974016"/>
    <w:rsid w:val="0098482E"/>
    <w:rsid w:val="00985852"/>
    <w:rsid w:val="009859C3"/>
    <w:rsid w:val="00990E95"/>
    <w:rsid w:val="00993175"/>
    <w:rsid w:val="009B12B5"/>
    <w:rsid w:val="009B22EF"/>
    <w:rsid w:val="009B3D3B"/>
    <w:rsid w:val="009D6BEC"/>
    <w:rsid w:val="00A0524D"/>
    <w:rsid w:val="00A2309B"/>
    <w:rsid w:val="00A24D4E"/>
    <w:rsid w:val="00A26E4E"/>
    <w:rsid w:val="00A76242"/>
    <w:rsid w:val="00A77411"/>
    <w:rsid w:val="00A820DF"/>
    <w:rsid w:val="00A8300A"/>
    <w:rsid w:val="00A84BAE"/>
    <w:rsid w:val="00A92458"/>
    <w:rsid w:val="00A96FC8"/>
    <w:rsid w:val="00AB298E"/>
    <w:rsid w:val="00AC4DF6"/>
    <w:rsid w:val="00AD6FC6"/>
    <w:rsid w:val="00AE3ED9"/>
    <w:rsid w:val="00AF1695"/>
    <w:rsid w:val="00AF7CFE"/>
    <w:rsid w:val="00B01027"/>
    <w:rsid w:val="00B2196A"/>
    <w:rsid w:val="00B30630"/>
    <w:rsid w:val="00B358A0"/>
    <w:rsid w:val="00B368C0"/>
    <w:rsid w:val="00B36F6B"/>
    <w:rsid w:val="00B40531"/>
    <w:rsid w:val="00B43DE3"/>
    <w:rsid w:val="00B548B0"/>
    <w:rsid w:val="00B56469"/>
    <w:rsid w:val="00B573F1"/>
    <w:rsid w:val="00B67757"/>
    <w:rsid w:val="00B76C8A"/>
    <w:rsid w:val="00BA2525"/>
    <w:rsid w:val="00BA40D0"/>
    <w:rsid w:val="00BA52DC"/>
    <w:rsid w:val="00BB501D"/>
    <w:rsid w:val="00BD6353"/>
    <w:rsid w:val="00BE1D8F"/>
    <w:rsid w:val="00BE3206"/>
    <w:rsid w:val="00BF00EC"/>
    <w:rsid w:val="00BF6611"/>
    <w:rsid w:val="00BF6AB5"/>
    <w:rsid w:val="00C133F4"/>
    <w:rsid w:val="00C14C9E"/>
    <w:rsid w:val="00C15CCB"/>
    <w:rsid w:val="00C17EE6"/>
    <w:rsid w:val="00C27946"/>
    <w:rsid w:val="00C340EF"/>
    <w:rsid w:val="00C34415"/>
    <w:rsid w:val="00C415F8"/>
    <w:rsid w:val="00C429DA"/>
    <w:rsid w:val="00C70F8C"/>
    <w:rsid w:val="00C73AE7"/>
    <w:rsid w:val="00C902BC"/>
    <w:rsid w:val="00C91D3C"/>
    <w:rsid w:val="00CC3F1C"/>
    <w:rsid w:val="00CC47DC"/>
    <w:rsid w:val="00CD725E"/>
    <w:rsid w:val="00CE0C5B"/>
    <w:rsid w:val="00CE1B78"/>
    <w:rsid w:val="00CE317C"/>
    <w:rsid w:val="00CE3477"/>
    <w:rsid w:val="00CF468D"/>
    <w:rsid w:val="00D20C13"/>
    <w:rsid w:val="00D23D3F"/>
    <w:rsid w:val="00D30CAD"/>
    <w:rsid w:val="00D3253B"/>
    <w:rsid w:val="00D4022E"/>
    <w:rsid w:val="00D53A48"/>
    <w:rsid w:val="00D56023"/>
    <w:rsid w:val="00D57697"/>
    <w:rsid w:val="00D61847"/>
    <w:rsid w:val="00D62BC1"/>
    <w:rsid w:val="00D65700"/>
    <w:rsid w:val="00D673C8"/>
    <w:rsid w:val="00D82B26"/>
    <w:rsid w:val="00D91647"/>
    <w:rsid w:val="00D92C87"/>
    <w:rsid w:val="00DB0E0E"/>
    <w:rsid w:val="00DB0FEA"/>
    <w:rsid w:val="00DB1F2E"/>
    <w:rsid w:val="00DB595F"/>
    <w:rsid w:val="00DB6BBC"/>
    <w:rsid w:val="00DD5B67"/>
    <w:rsid w:val="00DE0215"/>
    <w:rsid w:val="00DE07F9"/>
    <w:rsid w:val="00E07AB5"/>
    <w:rsid w:val="00E15D5F"/>
    <w:rsid w:val="00E215CA"/>
    <w:rsid w:val="00E2196C"/>
    <w:rsid w:val="00E24545"/>
    <w:rsid w:val="00E44880"/>
    <w:rsid w:val="00E47834"/>
    <w:rsid w:val="00E56E0D"/>
    <w:rsid w:val="00E60CE8"/>
    <w:rsid w:val="00E61C0D"/>
    <w:rsid w:val="00E63243"/>
    <w:rsid w:val="00E672E7"/>
    <w:rsid w:val="00E82277"/>
    <w:rsid w:val="00E825C3"/>
    <w:rsid w:val="00E829BD"/>
    <w:rsid w:val="00E83E83"/>
    <w:rsid w:val="00E84CDD"/>
    <w:rsid w:val="00E859DB"/>
    <w:rsid w:val="00E860D3"/>
    <w:rsid w:val="00EA012B"/>
    <w:rsid w:val="00EA0CD5"/>
    <w:rsid w:val="00EB6A30"/>
    <w:rsid w:val="00EC668F"/>
    <w:rsid w:val="00ED277A"/>
    <w:rsid w:val="00ED4672"/>
    <w:rsid w:val="00ED4B5F"/>
    <w:rsid w:val="00EF6109"/>
    <w:rsid w:val="00F11751"/>
    <w:rsid w:val="00F23A2A"/>
    <w:rsid w:val="00F2403C"/>
    <w:rsid w:val="00F2692F"/>
    <w:rsid w:val="00F35E47"/>
    <w:rsid w:val="00F61FA5"/>
    <w:rsid w:val="00F64C24"/>
    <w:rsid w:val="00F6746E"/>
    <w:rsid w:val="00F7030C"/>
    <w:rsid w:val="00F80B2F"/>
    <w:rsid w:val="00F84581"/>
    <w:rsid w:val="00F860FE"/>
    <w:rsid w:val="00F93F87"/>
    <w:rsid w:val="00F96E65"/>
    <w:rsid w:val="00FB1F8E"/>
    <w:rsid w:val="00FE208A"/>
    <w:rsid w:val="00FF319C"/>
    <w:rsid w:val="00FF5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7D8E"/>
  <w15:docId w15:val="{9B003F2E-CC94-4CFB-987E-FF2BE341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2A"/>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2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A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A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A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A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A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A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A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A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A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A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A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A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A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A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A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A2A"/>
    <w:rPr>
      <w:rFonts w:eastAsiaTheme="majorEastAsia" w:cstheme="majorBidi"/>
      <w:color w:val="272727" w:themeColor="text1" w:themeTint="D8"/>
    </w:rPr>
  </w:style>
  <w:style w:type="paragraph" w:styleId="Ttulo">
    <w:name w:val="Title"/>
    <w:basedOn w:val="Normal"/>
    <w:next w:val="Normal"/>
    <w:link w:val="TtuloCar"/>
    <w:uiPriority w:val="10"/>
    <w:qFormat/>
    <w:rsid w:val="00F2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A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A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A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A2A"/>
    <w:pPr>
      <w:spacing w:before="160"/>
      <w:jc w:val="center"/>
    </w:pPr>
    <w:rPr>
      <w:i/>
      <w:iCs/>
      <w:color w:val="404040" w:themeColor="text1" w:themeTint="BF"/>
    </w:rPr>
  </w:style>
  <w:style w:type="character" w:customStyle="1" w:styleId="CitaCar">
    <w:name w:val="Cita Car"/>
    <w:basedOn w:val="Fuentedeprrafopredeter"/>
    <w:link w:val="Cita"/>
    <w:uiPriority w:val="29"/>
    <w:rsid w:val="00F23A2A"/>
    <w:rPr>
      <w:i/>
      <w:iCs/>
      <w:color w:val="404040" w:themeColor="text1" w:themeTint="BF"/>
    </w:rPr>
  </w:style>
  <w:style w:type="paragraph" w:styleId="Prrafodelista">
    <w:name w:val="List Paragraph"/>
    <w:basedOn w:val="Normal"/>
    <w:link w:val="PrrafodelistaCar"/>
    <w:uiPriority w:val="34"/>
    <w:qFormat/>
    <w:rsid w:val="00F23A2A"/>
    <w:pPr>
      <w:ind w:left="720"/>
      <w:contextualSpacing/>
    </w:pPr>
  </w:style>
  <w:style w:type="character" w:styleId="nfasisintenso">
    <w:name w:val="Intense Emphasis"/>
    <w:basedOn w:val="Fuentedeprrafopredeter"/>
    <w:uiPriority w:val="21"/>
    <w:qFormat/>
    <w:rsid w:val="00F23A2A"/>
    <w:rPr>
      <w:i/>
      <w:iCs/>
      <w:color w:val="0F4761" w:themeColor="accent1" w:themeShade="BF"/>
    </w:rPr>
  </w:style>
  <w:style w:type="paragraph" w:styleId="Citadestacada">
    <w:name w:val="Intense Quote"/>
    <w:basedOn w:val="Normal"/>
    <w:next w:val="Normal"/>
    <w:link w:val="CitadestacadaCar"/>
    <w:uiPriority w:val="30"/>
    <w:qFormat/>
    <w:rsid w:val="00F2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A2A"/>
    <w:rPr>
      <w:i/>
      <w:iCs/>
      <w:color w:val="0F4761" w:themeColor="accent1" w:themeShade="BF"/>
    </w:rPr>
  </w:style>
  <w:style w:type="character" w:styleId="Referenciaintensa">
    <w:name w:val="Intense Reference"/>
    <w:basedOn w:val="Fuentedeprrafopredeter"/>
    <w:uiPriority w:val="32"/>
    <w:qFormat/>
    <w:rsid w:val="00F23A2A"/>
    <w:rPr>
      <w:b/>
      <w:bCs/>
      <w:smallCaps/>
      <w:color w:val="0F4761" w:themeColor="accent1" w:themeShade="BF"/>
      <w:spacing w:val="5"/>
    </w:rPr>
  </w:style>
  <w:style w:type="paragraph" w:styleId="Encabezado">
    <w:name w:val="header"/>
    <w:basedOn w:val="Normal"/>
    <w:link w:val="EncabezadoCar"/>
    <w:uiPriority w:val="99"/>
    <w:unhideWhenUsed/>
    <w:rsid w:val="00F23A2A"/>
    <w:pPr>
      <w:tabs>
        <w:tab w:val="center" w:pos="4153"/>
        <w:tab w:val="right" w:pos="8306"/>
      </w:tabs>
    </w:pPr>
  </w:style>
  <w:style w:type="character" w:customStyle="1" w:styleId="EncabezadoCar">
    <w:name w:val="Encabezado Car"/>
    <w:basedOn w:val="Fuentedeprrafopredeter"/>
    <w:link w:val="Encabezado"/>
    <w:uiPriority w:val="99"/>
    <w:rsid w:val="00F23A2A"/>
    <w:rPr>
      <w:rFonts w:ascii="Calibri" w:eastAsia="Calibri" w:hAnsi="Calibri" w:cs="Times New Roman"/>
      <w:kern w:val="0"/>
      <w14:ligatures w14:val="none"/>
    </w:rPr>
  </w:style>
  <w:style w:type="character" w:customStyle="1" w:styleId="PrrafodelistaCar">
    <w:name w:val="Párrafo de lista Car"/>
    <w:link w:val="Prrafodelista"/>
    <w:uiPriority w:val="34"/>
    <w:qFormat/>
    <w:locked/>
    <w:rsid w:val="00F23A2A"/>
  </w:style>
  <w:style w:type="character" w:styleId="Hipervnculo">
    <w:name w:val="Hyperlink"/>
    <w:basedOn w:val="Fuentedeprrafopredeter"/>
    <w:uiPriority w:val="99"/>
    <w:unhideWhenUsed/>
    <w:rsid w:val="000731E7"/>
    <w:rPr>
      <w:color w:val="467886" w:themeColor="hyperlink"/>
      <w:u w:val="single"/>
    </w:rPr>
  </w:style>
  <w:style w:type="character" w:styleId="Mencinsinresolver">
    <w:name w:val="Unresolved Mention"/>
    <w:basedOn w:val="Fuentedeprrafopredeter"/>
    <w:uiPriority w:val="99"/>
    <w:semiHidden/>
    <w:unhideWhenUsed/>
    <w:rsid w:val="00462ECE"/>
    <w:rPr>
      <w:color w:val="605E5C"/>
      <w:shd w:val="clear" w:color="auto" w:fill="E1DFDD"/>
    </w:rPr>
  </w:style>
  <w:style w:type="character" w:styleId="Hipervnculovisitado">
    <w:name w:val="FollowedHyperlink"/>
    <w:basedOn w:val="Fuentedeprrafopredeter"/>
    <w:uiPriority w:val="99"/>
    <w:semiHidden/>
    <w:unhideWhenUsed/>
    <w:rsid w:val="00C14C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7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aeYdZpWt1GAFfab0DPRMFXvfdHT633j?usp=drive_link" TargetMode="External"/><Relationship Id="rId3" Type="http://schemas.openxmlformats.org/officeDocument/2006/relationships/settings" Target="settings.xml"/><Relationship Id="rId7" Type="http://schemas.openxmlformats.org/officeDocument/2006/relationships/hyperlink" Target="http://recetacompleta.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wisstransfer.com/d/7ae3718b-4090-4909-87bd-388e85c0ee1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1214</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dcterms:created xsi:type="dcterms:W3CDTF">2024-12-13T20:40:00Z</dcterms:created>
  <dcterms:modified xsi:type="dcterms:W3CDTF">2024-12-13T20:40:00Z</dcterms:modified>
</cp:coreProperties>
</file>