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6D5E54">
      <w:pPr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160B5E3A" w:rsidR="004A5A66" w:rsidRPr="00457CA8" w:rsidRDefault="006D5E54" w:rsidP="006D5E54">
      <w:pPr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AE169F">
        <w:rPr>
          <w:rFonts w:ascii="Montserrat" w:hAnsi="Montserrat"/>
          <w:sz w:val="20"/>
          <w:szCs w:val="20"/>
        </w:rPr>
        <w:t>martes 26</w:t>
      </w:r>
      <w:r w:rsidR="008A03EE">
        <w:rPr>
          <w:rFonts w:ascii="Montserrat" w:hAnsi="Montserrat"/>
          <w:sz w:val="20"/>
          <w:szCs w:val="20"/>
        </w:rPr>
        <w:t xml:space="preserve"> de marzo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22529474" w:rsidR="004A5A66" w:rsidRPr="00457CA8" w:rsidRDefault="004A5A66" w:rsidP="006D5E54">
      <w:pPr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AE169F">
        <w:rPr>
          <w:rFonts w:ascii="Montserrat" w:hAnsi="Montserrat"/>
          <w:sz w:val="20"/>
          <w:szCs w:val="20"/>
          <w:lang w:val="es-MX"/>
        </w:rPr>
        <w:t>146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457CA8" w:rsidRDefault="00D0295C" w:rsidP="006D5E54">
      <w:pPr>
        <w:rPr>
          <w:rFonts w:ascii="Montserrat" w:hAnsi="Montserrat"/>
          <w:lang w:val="es-MX"/>
        </w:rPr>
      </w:pPr>
    </w:p>
    <w:p w14:paraId="45AD50C7" w14:textId="565062B0" w:rsidR="006D5E54" w:rsidRDefault="000712A9" w:rsidP="006D5E54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2"/>
          <w:szCs w:val="30"/>
        </w:rPr>
      </w:pPr>
      <w:r>
        <w:rPr>
          <w:rFonts w:ascii="Montserrat" w:eastAsia="Montserrat SemiBold" w:hAnsi="Montserrat" w:cs="Montserrat SemiBold"/>
          <w:b/>
          <w:sz w:val="32"/>
          <w:szCs w:val="30"/>
        </w:rPr>
        <w:t>Atiende CMN La Raza a pacientes con epilepsia con primera Unidad de Monitoreo de Video Encefalograma</w:t>
      </w:r>
    </w:p>
    <w:p w14:paraId="2B9477AF" w14:textId="77777777" w:rsidR="00963659" w:rsidRDefault="00963659" w:rsidP="006D5E54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/>
          <w:szCs w:val="30"/>
        </w:rPr>
      </w:pPr>
    </w:p>
    <w:p w14:paraId="03023CE2" w14:textId="79532968" w:rsidR="00196618" w:rsidRPr="00C146CA" w:rsidRDefault="00F848B3" w:rsidP="006D5E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</w:rPr>
      </w:pPr>
      <w:r w:rsidRPr="00C146CA">
        <w:rPr>
          <w:rFonts w:ascii="Montserrat" w:eastAsia="Montserrat Light" w:hAnsi="Montserrat" w:cs="Montserrat Light"/>
          <w:b/>
          <w:bCs/>
        </w:rPr>
        <w:t xml:space="preserve">El IMSS cuenta con </w:t>
      </w:r>
      <w:r w:rsidR="003B0695" w:rsidRPr="00C146CA">
        <w:rPr>
          <w:rFonts w:ascii="Montserrat" w:eastAsia="Montserrat Light" w:hAnsi="Montserrat" w:cs="Montserrat Light"/>
          <w:b/>
          <w:bCs/>
        </w:rPr>
        <w:t>una t</w:t>
      </w:r>
      <w:r w:rsidR="002F47E0" w:rsidRPr="00C146CA">
        <w:rPr>
          <w:rFonts w:ascii="Montserrat" w:eastAsia="Montserrat Light" w:hAnsi="Montserrat" w:cs="Montserrat Light"/>
          <w:b/>
          <w:bCs/>
        </w:rPr>
        <w:t>ecnología única en el sistema de salud pública en el país</w:t>
      </w:r>
      <w:r w:rsidR="003B0695" w:rsidRPr="00C146CA">
        <w:rPr>
          <w:rFonts w:ascii="Montserrat" w:eastAsia="Montserrat Light" w:hAnsi="Montserrat" w:cs="Montserrat Light"/>
          <w:b/>
          <w:bCs/>
        </w:rPr>
        <w:t xml:space="preserve"> que</w:t>
      </w:r>
      <w:r w:rsidR="002F47E0" w:rsidRPr="00C146CA">
        <w:rPr>
          <w:rFonts w:ascii="Montserrat" w:eastAsia="Montserrat Light" w:hAnsi="Montserrat" w:cs="Montserrat Light"/>
          <w:b/>
          <w:bCs/>
        </w:rPr>
        <w:t xml:space="preserve"> p</w:t>
      </w:r>
      <w:r w:rsidR="00196618" w:rsidRPr="00C146CA">
        <w:rPr>
          <w:rFonts w:ascii="Montserrat" w:eastAsia="Montserrat Light" w:hAnsi="Montserrat" w:cs="Montserrat Light"/>
          <w:b/>
          <w:bCs/>
        </w:rPr>
        <w:t>ermite realizar vigilancia prolongada, hasta por cinco días, de pacientes con epilepsia farmacorresistentes candidatos a cirugía de resección.</w:t>
      </w:r>
    </w:p>
    <w:p w14:paraId="28C3C96B" w14:textId="1ABD432B" w:rsidR="00196618" w:rsidRDefault="002F47E0" w:rsidP="006D5E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</w:rPr>
      </w:pPr>
      <w:r w:rsidRPr="00C146CA">
        <w:rPr>
          <w:rFonts w:ascii="Montserrat" w:eastAsia="Montserrat Light" w:hAnsi="Montserrat" w:cs="Montserrat Light"/>
          <w:b/>
          <w:bCs/>
        </w:rPr>
        <w:t>E</w:t>
      </w:r>
      <w:r w:rsidR="00196618" w:rsidRPr="00C146CA">
        <w:rPr>
          <w:rFonts w:ascii="Montserrat" w:eastAsia="Montserrat Light" w:hAnsi="Montserrat" w:cs="Montserrat Light"/>
          <w:b/>
          <w:bCs/>
        </w:rPr>
        <w:t>l servicio de Neurología del Hospital de Especialidades del Centro Médico Nacional La Raza puede detectar en tiempo real el origen de crisis y establecer diagnósticos más precisos</w:t>
      </w:r>
      <w:r w:rsidR="003B0695" w:rsidRPr="00C146CA">
        <w:rPr>
          <w:rFonts w:ascii="Montserrat" w:eastAsia="Montserrat Light" w:hAnsi="Montserrat" w:cs="Montserrat Light"/>
          <w:b/>
          <w:bCs/>
        </w:rPr>
        <w:t xml:space="preserve"> de esta enfermedad</w:t>
      </w:r>
      <w:r w:rsidR="00196618" w:rsidRPr="00C146CA">
        <w:rPr>
          <w:rFonts w:ascii="Montserrat" w:eastAsia="Montserrat Light" w:hAnsi="Montserrat" w:cs="Montserrat Light"/>
          <w:b/>
          <w:bCs/>
        </w:rPr>
        <w:t xml:space="preserve">. </w:t>
      </w:r>
    </w:p>
    <w:p w14:paraId="2687E101" w14:textId="627550BF" w:rsidR="00B932E6" w:rsidRPr="00B932E6" w:rsidRDefault="00B932E6" w:rsidP="006D5E5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Montserrat Light" w:hAnsi="Montserrat" w:cs="Montserrat Light"/>
          <w:b/>
          <w:bCs/>
        </w:rPr>
      </w:pPr>
      <w:r w:rsidRPr="00B932E6">
        <w:rPr>
          <w:rFonts w:ascii="Montserrat" w:eastAsia="Montserrat Light" w:hAnsi="Montserrat" w:cs="Montserrat Light"/>
          <w:b/>
          <w:bCs/>
        </w:rPr>
        <w:t>Máximo León Vázquez, neurólogo adscrito a la Clínica de Epilepsia, reportó que cada mes son atendidos entre 200 y 300 pacientes en esta unidad médica.</w:t>
      </w:r>
    </w:p>
    <w:p w14:paraId="0244506B" w14:textId="77777777" w:rsidR="00ED36BE" w:rsidRPr="00C146CA" w:rsidRDefault="00ED36BE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C9D775D" w14:textId="3236B427" w:rsidR="002B35EE" w:rsidRPr="00C146CA" w:rsidRDefault="000712A9" w:rsidP="002B35EE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>El servicio de Neurología del Hospital de Especialidades del Centro Médico Nacional (CMN) La Raza</w:t>
      </w:r>
      <w:r w:rsidR="002B35EE" w:rsidRPr="00C146CA">
        <w:rPr>
          <w:rFonts w:ascii="Montserrat" w:eastAsia="Montserrat Light" w:hAnsi="Montserrat" w:cs="Montserrat Light"/>
          <w:sz w:val="22"/>
          <w:szCs w:val="22"/>
        </w:rPr>
        <w:t xml:space="preserve">, del Instituto Mexicano del Seguro Social (IMSS), 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cuenta con </w:t>
      </w:r>
      <w:r w:rsidR="002B35EE" w:rsidRPr="00C146CA">
        <w:rPr>
          <w:rFonts w:ascii="Montserrat" w:eastAsia="Montserrat Light" w:hAnsi="Montserrat" w:cs="Montserrat Light"/>
          <w:sz w:val="22"/>
          <w:szCs w:val="22"/>
        </w:rPr>
        <w:t>una Unidad de Monitoreo de Video Electroencefalograma de última generación que permite realizar vigilancia prolongada, hasta por cinco días, de pacientes con epilepsia farmacorresistentes candidatos a cirugía de resección.</w:t>
      </w:r>
    </w:p>
    <w:p w14:paraId="39172E8D" w14:textId="2FF8E515" w:rsidR="000712A9" w:rsidRPr="00C146CA" w:rsidRDefault="000712A9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07AF2A0" w14:textId="3D11B7F1" w:rsidR="006D5E54" w:rsidRPr="00C146CA" w:rsidRDefault="002B35EE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>En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2023, </w:t>
      </w:r>
      <w:r w:rsidRPr="00C146CA">
        <w:rPr>
          <w:rFonts w:ascii="Montserrat" w:eastAsia="Montserrat Light" w:hAnsi="Montserrat" w:cs="Montserrat Light"/>
          <w:sz w:val="22"/>
          <w:szCs w:val="22"/>
        </w:rPr>
        <w:t>l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a Coordinación de Proyectos Especiales en Salud del </w:t>
      </w:r>
      <w:r w:rsidRPr="00C146CA">
        <w:rPr>
          <w:rFonts w:ascii="Montserrat" w:eastAsia="Montserrat Light" w:hAnsi="Montserrat" w:cs="Montserrat Light"/>
          <w:sz w:val="22"/>
          <w:szCs w:val="22"/>
        </w:rPr>
        <w:t>Seguro Social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Pr="00C146CA">
        <w:rPr>
          <w:rFonts w:ascii="Montserrat" w:eastAsia="Montserrat Light" w:hAnsi="Montserrat" w:cs="Montserrat Light"/>
          <w:sz w:val="22"/>
          <w:szCs w:val="22"/>
        </w:rPr>
        <w:t>y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Fundación IMSS entregaron 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la unidad, 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primera unidad en su tipo a nivel institucional y única en el sistema de salud pública 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>en el país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capaz de realizar estudios de larga duración, detectar en tiempo real el origen de crisis y establecer diagnósticos diferenciales más precisos que permitan ofrecer alternativas seguras y eficaces de tratamiento quirúrgico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208478E8" w14:textId="77777777" w:rsidR="004107B3" w:rsidRPr="00C146CA" w:rsidRDefault="004107B3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5AEDFFF" w14:textId="7A18257F" w:rsidR="004107B3" w:rsidRPr="00C146CA" w:rsidRDefault="003D3943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>En el marco del Día Internacional de la Epilepsia, que se conmemora el segundo lunes de febrero</w:t>
      </w:r>
      <w:r>
        <w:rPr>
          <w:rFonts w:ascii="Montserrat" w:eastAsia="Montserrat Light" w:hAnsi="Montserrat" w:cs="Montserrat Light"/>
          <w:sz w:val="22"/>
          <w:szCs w:val="22"/>
        </w:rPr>
        <w:t>, e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 xml:space="preserve">l doctor Máximo León Vázquez, neurólogo adscrito a la Clínica de Epilepsia de la Unidad Médica de Alta Especialidad (UMAE) Hospital de Especialidades “Dr. Antonio Fraga Mouret”, explicó que entre los síntomas más comunes de la </w:t>
      </w:r>
      <w:r>
        <w:rPr>
          <w:rFonts w:ascii="Montserrat" w:eastAsia="Montserrat Light" w:hAnsi="Montserrat" w:cs="Montserrat Light"/>
          <w:sz w:val="22"/>
          <w:szCs w:val="22"/>
        </w:rPr>
        <w:t xml:space="preserve">enfermedad 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 xml:space="preserve">están percepciones extrañas como olores, sonidos, ilusiones visuales o alucinaciones complejas, desconexiones breves e incluso convulsiones violentas. </w:t>
      </w:r>
    </w:p>
    <w:p w14:paraId="37BACADA" w14:textId="77777777" w:rsidR="006D5E54" w:rsidRPr="00C146CA" w:rsidRDefault="006D5E54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F8E2CBA" w14:textId="545A6CD5" w:rsidR="002B35EE" w:rsidRDefault="002B35EE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>De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acuerdo al indicador AVISA (Años de Vida Saludable Perdidos), la epilepsia es la principal causa de consulta neurológica en 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>la zona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norte de la CDMX, 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así 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como en el Estado de México Oriente y Poniente, dónde </w:t>
      </w:r>
      <w:r w:rsidRPr="00C146CA">
        <w:rPr>
          <w:rFonts w:ascii="Montserrat" w:eastAsia="Montserrat Light" w:hAnsi="Montserrat" w:cs="Montserrat Light"/>
          <w:sz w:val="22"/>
          <w:szCs w:val="22"/>
        </w:rPr>
        <w:t>se dan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más de nueve mil consultas anuales. </w:t>
      </w:r>
    </w:p>
    <w:p w14:paraId="40334F19" w14:textId="77777777" w:rsidR="00B932E6" w:rsidRDefault="00B932E6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107728C" w14:textId="22A73694" w:rsidR="00B932E6" w:rsidRPr="00C146CA" w:rsidRDefault="00B932E6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León Vázquez informó que cada mes son atendidos entre 200 y 300 pacientes en esta unidad médica.</w:t>
      </w:r>
    </w:p>
    <w:p w14:paraId="340E8AA3" w14:textId="77777777" w:rsidR="00196618" w:rsidRPr="00C146CA" w:rsidRDefault="00196618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D5D3631" w14:textId="51110614" w:rsidR="006D5E54" w:rsidRPr="00C146CA" w:rsidRDefault="006D5E54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lastRenderedPageBreak/>
        <w:t>“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>P</w:t>
      </w:r>
      <w:r w:rsidRPr="00C146CA">
        <w:rPr>
          <w:rFonts w:ascii="Montserrat" w:eastAsia="Montserrat Light" w:hAnsi="Montserrat" w:cs="Montserrat Light"/>
          <w:sz w:val="22"/>
          <w:szCs w:val="22"/>
        </w:rPr>
        <w:t>ara ser candidato a cirugía funcional el o la paciente debe ser farmacorresistente, esto significa que</w:t>
      </w:r>
      <w:r w:rsidR="00CE7974">
        <w:rPr>
          <w:rFonts w:ascii="Montserrat" w:eastAsia="Montserrat Light" w:hAnsi="Montserrat" w:cs="Montserrat Light"/>
          <w:sz w:val="22"/>
          <w:szCs w:val="22"/>
        </w:rPr>
        <w:t>,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 a pesar de contar con dos o más medicamentos anticrisis, éstas no disminuyen ni se detienen. Además, deben presentar una lesión cerebral que pueda ser sometida a resección, ésta deberá ser monitoreada en la unidad para registrar en vivo las crisis epilépticas y correlacionar la actividad eléctrica anormal del cerebro para localizar la zona a resecar quirúrgicamente”</w:t>
      </w:r>
      <w:r w:rsidR="004107B3" w:rsidRPr="00C146CA">
        <w:rPr>
          <w:rFonts w:ascii="Montserrat" w:eastAsia="Montserrat Light" w:hAnsi="Montserrat" w:cs="Montserrat Light"/>
          <w:sz w:val="22"/>
          <w:szCs w:val="22"/>
        </w:rPr>
        <w:t>, señaló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 León Vázquez.</w:t>
      </w:r>
    </w:p>
    <w:p w14:paraId="5712A2D7" w14:textId="77777777" w:rsidR="006D5E54" w:rsidRPr="00C146CA" w:rsidRDefault="006D5E54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0FDEA9A" w14:textId="4F86E2A2" w:rsidR="006D5E54" w:rsidRDefault="00F051AF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Asimismo, </w:t>
      </w:r>
      <w:r w:rsidR="00CE7974">
        <w:rPr>
          <w:rFonts w:ascii="Montserrat" w:eastAsia="Montserrat Light" w:hAnsi="Montserrat" w:cs="Montserrat Light"/>
          <w:sz w:val="22"/>
          <w:szCs w:val="22"/>
        </w:rPr>
        <w:t>informó</w:t>
      </w:r>
      <w:r w:rsidRPr="00C146CA">
        <w:rPr>
          <w:rFonts w:ascii="Montserrat" w:eastAsia="Montserrat Light" w:hAnsi="Montserrat" w:cs="Montserrat Light"/>
          <w:sz w:val="22"/>
          <w:szCs w:val="22"/>
        </w:rPr>
        <w:t xml:space="preserve"> que por primera vez se realizó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un adiestramiento en Epileptología Clínica en el IMSS para capacitar al personal de Neurología en este tipo de tratamiento de vanguardia</w:t>
      </w:r>
      <w:r w:rsidRPr="00C146CA">
        <w:rPr>
          <w:rFonts w:ascii="Montserrat" w:eastAsia="Montserrat Light" w:hAnsi="Montserrat" w:cs="Montserrat Light"/>
          <w:sz w:val="22"/>
          <w:szCs w:val="22"/>
        </w:rPr>
        <w:t>,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con la finalidad de replicar el modelo de atención en epilepsia en otras unidades del Instituto.</w:t>
      </w:r>
      <w:r w:rsidR="003D3943">
        <w:rPr>
          <w:rFonts w:ascii="Montserrat" w:eastAsia="Montserrat Light" w:hAnsi="Montserrat" w:cs="Montserrat Light"/>
          <w:sz w:val="22"/>
          <w:szCs w:val="22"/>
        </w:rPr>
        <w:t xml:space="preserve"> </w:t>
      </w:r>
    </w:p>
    <w:p w14:paraId="1F72DAF9" w14:textId="77777777" w:rsidR="003D3943" w:rsidRDefault="003D3943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97C87E1" w14:textId="026AD27E" w:rsidR="00F051AF" w:rsidRPr="00C146CA" w:rsidRDefault="003D3943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Además, especialistas de </w:t>
      </w:r>
      <w:r w:rsidR="00290A55">
        <w:rPr>
          <w:rFonts w:ascii="Montserrat" w:eastAsia="Montserrat Light" w:hAnsi="Montserrat" w:cs="Montserrat Light"/>
          <w:sz w:val="22"/>
          <w:szCs w:val="22"/>
        </w:rPr>
        <w:t>la Clínica de Epilepsia</w:t>
      </w:r>
      <w:r>
        <w:rPr>
          <w:rFonts w:ascii="Montserrat" w:eastAsia="Montserrat Light" w:hAnsi="Montserrat" w:cs="Montserrat Light"/>
          <w:sz w:val="22"/>
          <w:szCs w:val="22"/>
        </w:rPr>
        <w:t xml:space="preserve"> inauguraron 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el primer grupo de apoyo para pacientes con esta enfermedad, en el que se ofrecen talleres informativos sobre medidas para el cuidado de su salud. </w:t>
      </w:r>
    </w:p>
    <w:p w14:paraId="51A8588E" w14:textId="77777777" w:rsidR="00F051AF" w:rsidRPr="00C146CA" w:rsidRDefault="00F051AF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6FF05DB" w14:textId="4FF02B08" w:rsidR="006D5E54" w:rsidRPr="00C146CA" w:rsidRDefault="00F051AF" w:rsidP="006D5E54">
      <w:pPr>
        <w:ind w:right="51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C146CA">
        <w:rPr>
          <w:rFonts w:ascii="Montserrat" w:eastAsia="Montserrat Light" w:hAnsi="Montserrat" w:cs="Montserrat Light"/>
          <w:sz w:val="22"/>
          <w:szCs w:val="22"/>
        </w:rPr>
        <w:t>E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l IMSS reafirma su compromiso en la lucha contra la epilepsia, impulsando la sensibilización, el acceso a la tecnología de punta y el apoyo integral a </w:t>
      </w:r>
      <w:r w:rsidR="00CE7974">
        <w:rPr>
          <w:rFonts w:ascii="Montserrat" w:eastAsia="Montserrat Light" w:hAnsi="Montserrat" w:cs="Montserrat Light"/>
          <w:sz w:val="22"/>
          <w:szCs w:val="22"/>
        </w:rPr>
        <w:t>la población derechohabiente</w:t>
      </w:r>
      <w:r w:rsidR="006D5E54" w:rsidRPr="00C146CA">
        <w:rPr>
          <w:rFonts w:ascii="Montserrat" w:eastAsia="Montserrat Light" w:hAnsi="Montserrat" w:cs="Montserrat Light"/>
          <w:sz w:val="22"/>
          <w:szCs w:val="22"/>
        </w:rPr>
        <w:t xml:space="preserve"> y sus familias.</w:t>
      </w:r>
    </w:p>
    <w:p w14:paraId="58261F8D" w14:textId="77777777" w:rsidR="006D5E54" w:rsidRPr="006D5E54" w:rsidRDefault="006D5E54" w:rsidP="006D5E54">
      <w:pPr>
        <w:ind w:right="51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924C25D" w14:textId="77777777" w:rsidR="00F051AF" w:rsidRDefault="00F051AF" w:rsidP="006D5E54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146FA5D0" w14:textId="3F938366" w:rsidR="00AB30DD" w:rsidRDefault="00AB30DD" w:rsidP="006D5E54">
      <w:pPr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603A6243" w14:textId="77777777" w:rsidR="00DE0400" w:rsidRPr="00DE0400" w:rsidRDefault="00DE0400" w:rsidP="00DE0400">
      <w:pPr>
        <w:ind w:right="49"/>
        <w:rPr>
          <w:rFonts w:ascii="Montserrat" w:eastAsia="Montserrat SemiBold" w:hAnsi="Montserrat" w:cs="Montserrat SemiBold"/>
          <w:b/>
          <w:color w:val="000000"/>
          <w:sz w:val="22"/>
        </w:rPr>
      </w:pPr>
    </w:p>
    <w:p w14:paraId="1E0EA0A7" w14:textId="77777777" w:rsidR="00DE0400" w:rsidRPr="00DE0400" w:rsidRDefault="00DE0400" w:rsidP="00DE0400">
      <w:pPr>
        <w:ind w:right="49"/>
        <w:rPr>
          <w:rFonts w:ascii="Montserrat" w:eastAsia="Montserrat SemiBold" w:hAnsi="Montserrat" w:cs="Montserrat SemiBold"/>
          <w:b/>
          <w:color w:val="000000"/>
          <w:sz w:val="22"/>
        </w:rPr>
      </w:pPr>
    </w:p>
    <w:p w14:paraId="23758066" w14:textId="77777777" w:rsidR="00DE0400" w:rsidRPr="00DE0400" w:rsidRDefault="00DE0400" w:rsidP="00DE0400">
      <w:pPr>
        <w:ind w:right="49"/>
        <w:rPr>
          <w:rFonts w:ascii="Montserrat" w:eastAsia="Montserrat SemiBold" w:hAnsi="Montserrat" w:cs="Montserrat SemiBold"/>
          <w:b/>
          <w:color w:val="000000"/>
          <w:sz w:val="22"/>
          <w:lang w:val="es-MX"/>
        </w:rPr>
      </w:pPr>
      <w:r w:rsidRPr="00DE0400">
        <w:rPr>
          <w:rFonts w:ascii="Montserrat" w:eastAsia="Montserrat SemiBold" w:hAnsi="Montserrat" w:cs="Montserrat SemiBold"/>
          <w:b/>
          <w:color w:val="000000"/>
          <w:sz w:val="22"/>
          <w:lang w:val="es-MX"/>
        </w:rPr>
        <w:t>LINK FOTOS</w:t>
      </w:r>
    </w:p>
    <w:p w14:paraId="5A0F4BCE" w14:textId="6DCB8C56" w:rsidR="00DE0400" w:rsidRPr="00DE0400" w:rsidRDefault="006B35D8" w:rsidP="00DE0400">
      <w:pPr>
        <w:ind w:right="49"/>
        <w:rPr>
          <w:rFonts w:ascii="Montserrat" w:eastAsia="Montserrat SemiBold" w:hAnsi="Montserrat" w:cs="Montserrat SemiBold"/>
          <w:bCs/>
          <w:color w:val="000000"/>
          <w:sz w:val="22"/>
          <w:lang w:val="es-MX"/>
        </w:rPr>
      </w:pPr>
      <w:hyperlink r:id="rId7" w:history="1">
        <w:r w:rsidR="00DE0400" w:rsidRPr="00DE0400">
          <w:rPr>
            <w:rStyle w:val="Hipervnculo"/>
            <w:rFonts w:ascii="Montserrat" w:eastAsia="Montserrat SemiBold" w:hAnsi="Montserrat" w:cs="Montserrat SemiBold"/>
            <w:bCs/>
            <w:sz w:val="22"/>
            <w:lang w:val="es-MX"/>
          </w:rPr>
          <w:t>https://drive.google.com/drive/folders/1iU-UEVZueWVdAol1PrNJPdY5SHWFiG7F?usp=sharing</w:t>
        </w:r>
      </w:hyperlink>
    </w:p>
    <w:p w14:paraId="555AD2DE" w14:textId="77777777" w:rsidR="00DE0400" w:rsidRPr="00DE0400" w:rsidRDefault="00DE0400" w:rsidP="00DE0400">
      <w:pPr>
        <w:ind w:right="49"/>
        <w:rPr>
          <w:rFonts w:ascii="Montserrat" w:eastAsia="Montserrat SemiBold" w:hAnsi="Montserrat" w:cs="Montserrat SemiBold"/>
          <w:b/>
          <w:color w:val="000000"/>
          <w:sz w:val="22"/>
          <w:lang w:val="es-MX"/>
        </w:rPr>
      </w:pPr>
    </w:p>
    <w:p w14:paraId="553D0887" w14:textId="77777777" w:rsidR="00DE0400" w:rsidRPr="00DE0400" w:rsidRDefault="00DE0400" w:rsidP="00DE0400">
      <w:pPr>
        <w:ind w:right="49"/>
        <w:rPr>
          <w:rFonts w:ascii="Montserrat" w:eastAsia="Montserrat SemiBold" w:hAnsi="Montserrat" w:cs="Montserrat SemiBold"/>
          <w:b/>
          <w:color w:val="000000"/>
          <w:sz w:val="22"/>
          <w:lang w:val="en-US"/>
        </w:rPr>
      </w:pPr>
      <w:r w:rsidRPr="00DE0400">
        <w:rPr>
          <w:rFonts w:ascii="Montserrat" w:eastAsia="Montserrat SemiBold" w:hAnsi="Montserrat" w:cs="Montserrat SemiBold"/>
          <w:b/>
          <w:color w:val="000000"/>
          <w:sz w:val="22"/>
          <w:lang w:val="en-US"/>
        </w:rPr>
        <w:t>LINK VIDEO</w:t>
      </w:r>
    </w:p>
    <w:p w14:paraId="217CFEC2" w14:textId="77777777" w:rsidR="00DE0400" w:rsidRPr="00DE0400" w:rsidRDefault="006B35D8" w:rsidP="00DE0400">
      <w:pPr>
        <w:ind w:right="49"/>
        <w:rPr>
          <w:rFonts w:ascii="Montserrat" w:eastAsia="Montserrat SemiBold" w:hAnsi="Montserrat" w:cs="Montserrat SemiBold"/>
          <w:bCs/>
          <w:color w:val="000000"/>
          <w:sz w:val="22"/>
          <w:lang w:val="en-US"/>
        </w:rPr>
      </w:pPr>
      <w:hyperlink r:id="rId8" w:history="1">
        <w:r w:rsidR="00DE0400" w:rsidRPr="00DE0400">
          <w:rPr>
            <w:rStyle w:val="Hipervnculo"/>
            <w:rFonts w:ascii="Montserrat" w:eastAsia="Montserrat SemiBold" w:hAnsi="Montserrat" w:cs="Montserrat SemiBold"/>
            <w:bCs/>
            <w:sz w:val="22"/>
            <w:lang w:val="en-US"/>
          </w:rPr>
          <w:t>https://imssmx.sharepoint.com/:v:/s/comunicacionsocial/EQarD5Xvs7RLll3wl-fnCIYBlvPy4NYBALKs4Y2Ku_uRVg?e=6pZIeP</w:t>
        </w:r>
      </w:hyperlink>
    </w:p>
    <w:sectPr w:rsidR="00DE0400" w:rsidRPr="00DE0400" w:rsidSect="00033211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83D" w14:textId="77777777" w:rsidR="00033211" w:rsidRDefault="00033211">
      <w:r>
        <w:separator/>
      </w:r>
    </w:p>
  </w:endnote>
  <w:endnote w:type="continuationSeparator" w:id="0">
    <w:p w14:paraId="2FCBE97C" w14:textId="77777777" w:rsidR="00033211" w:rsidRDefault="000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B95" w14:textId="77777777" w:rsidR="00033211" w:rsidRDefault="00033211">
      <w:r>
        <w:separator/>
      </w:r>
    </w:p>
  </w:footnote>
  <w:footnote w:type="continuationSeparator" w:id="0">
    <w:p w14:paraId="716B2F28" w14:textId="77777777" w:rsidR="00033211" w:rsidRDefault="0003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BE3EE6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7"/>
  </w:num>
  <w:num w:numId="2" w16cid:durableId="1466049994">
    <w:abstractNumId w:val="3"/>
  </w:num>
  <w:num w:numId="3" w16cid:durableId="391002301">
    <w:abstractNumId w:val="1"/>
  </w:num>
  <w:num w:numId="4" w16cid:durableId="1521624691">
    <w:abstractNumId w:val="2"/>
  </w:num>
  <w:num w:numId="5" w16cid:durableId="125198358">
    <w:abstractNumId w:val="12"/>
  </w:num>
  <w:num w:numId="6" w16cid:durableId="413209493">
    <w:abstractNumId w:val="0"/>
  </w:num>
  <w:num w:numId="7" w16cid:durableId="1220092280">
    <w:abstractNumId w:val="6"/>
  </w:num>
  <w:num w:numId="8" w16cid:durableId="848565983">
    <w:abstractNumId w:val="4"/>
  </w:num>
  <w:num w:numId="9" w16cid:durableId="1032338257">
    <w:abstractNumId w:val="11"/>
  </w:num>
  <w:num w:numId="10" w16cid:durableId="2111733334">
    <w:abstractNumId w:val="9"/>
  </w:num>
  <w:num w:numId="11" w16cid:durableId="1131435639">
    <w:abstractNumId w:val="10"/>
  </w:num>
  <w:num w:numId="12" w16cid:durableId="101149406">
    <w:abstractNumId w:val="8"/>
  </w:num>
  <w:num w:numId="13" w16cid:durableId="169646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0BAE"/>
    <w:rsid w:val="0002135A"/>
    <w:rsid w:val="000276CC"/>
    <w:rsid w:val="00030120"/>
    <w:rsid w:val="0003088E"/>
    <w:rsid w:val="00031345"/>
    <w:rsid w:val="00031ECF"/>
    <w:rsid w:val="00033211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712A9"/>
    <w:rsid w:val="00071428"/>
    <w:rsid w:val="000759B6"/>
    <w:rsid w:val="00080649"/>
    <w:rsid w:val="00081DD5"/>
    <w:rsid w:val="00087BF2"/>
    <w:rsid w:val="0009068E"/>
    <w:rsid w:val="000917CF"/>
    <w:rsid w:val="00093EA8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817C4"/>
    <w:rsid w:val="001839FD"/>
    <w:rsid w:val="00192023"/>
    <w:rsid w:val="00192E05"/>
    <w:rsid w:val="001937BD"/>
    <w:rsid w:val="00196618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E4BAE"/>
    <w:rsid w:val="001E5D91"/>
    <w:rsid w:val="001E6000"/>
    <w:rsid w:val="001F21C1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33CA"/>
    <w:rsid w:val="00274598"/>
    <w:rsid w:val="0027693A"/>
    <w:rsid w:val="00276E12"/>
    <w:rsid w:val="00281BB9"/>
    <w:rsid w:val="00285DB1"/>
    <w:rsid w:val="002860A7"/>
    <w:rsid w:val="00290A55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5EE"/>
    <w:rsid w:val="002B3A6F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7EB3"/>
    <w:rsid w:val="002F122A"/>
    <w:rsid w:val="002F47AD"/>
    <w:rsid w:val="002F47E0"/>
    <w:rsid w:val="002F7820"/>
    <w:rsid w:val="0030059F"/>
    <w:rsid w:val="0030081D"/>
    <w:rsid w:val="003017A5"/>
    <w:rsid w:val="00303FFD"/>
    <w:rsid w:val="003040F0"/>
    <w:rsid w:val="00311483"/>
    <w:rsid w:val="0031180D"/>
    <w:rsid w:val="00321E1B"/>
    <w:rsid w:val="00326BB4"/>
    <w:rsid w:val="003273A5"/>
    <w:rsid w:val="0033587A"/>
    <w:rsid w:val="00335B50"/>
    <w:rsid w:val="003406E5"/>
    <w:rsid w:val="0034287C"/>
    <w:rsid w:val="003440F9"/>
    <w:rsid w:val="00351D51"/>
    <w:rsid w:val="00352C59"/>
    <w:rsid w:val="003530E1"/>
    <w:rsid w:val="003541B7"/>
    <w:rsid w:val="0035515C"/>
    <w:rsid w:val="0035766A"/>
    <w:rsid w:val="00360966"/>
    <w:rsid w:val="00360BF8"/>
    <w:rsid w:val="003621F5"/>
    <w:rsid w:val="00364BD2"/>
    <w:rsid w:val="003660C3"/>
    <w:rsid w:val="00371ECB"/>
    <w:rsid w:val="003720ED"/>
    <w:rsid w:val="00372BBB"/>
    <w:rsid w:val="00374199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0695"/>
    <w:rsid w:val="003B1045"/>
    <w:rsid w:val="003B59B7"/>
    <w:rsid w:val="003B62C1"/>
    <w:rsid w:val="003C4B39"/>
    <w:rsid w:val="003C7C69"/>
    <w:rsid w:val="003D29F0"/>
    <w:rsid w:val="003D3840"/>
    <w:rsid w:val="003D3943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07B3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71BE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8FA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35D8"/>
    <w:rsid w:val="006B479A"/>
    <w:rsid w:val="006B5E30"/>
    <w:rsid w:val="006B7681"/>
    <w:rsid w:val="006C192B"/>
    <w:rsid w:val="006C47F7"/>
    <w:rsid w:val="006C5488"/>
    <w:rsid w:val="006D106B"/>
    <w:rsid w:val="006D1CFB"/>
    <w:rsid w:val="006D4E9A"/>
    <w:rsid w:val="006D5949"/>
    <w:rsid w:val="006D5E54"/>
    <w:rsid w:val="006D7450"/>
    <w:rsid w:val="006E2792"/>
    <w:rsid w:val="006E2D7E"/>
    <w:rsid w:val="006E7182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6D5A"/>
    <w:rsid w:val="00771120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5357"/>
    <w:rsid w:val="007E66CA"/>
    <w:rsid w:val="007E7D98"/>
    <w:rsid w:val="007F247D"/>
    <w:rsid w:val="00800562"/>
    <w:rsid w:val="00803E69"/>
    <w:rsid w:val="00804BE8"/>
    <w:rsid w:val="00804D7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03EE"/>
    <w:rsid w:val="008A4600"/>
    <w:rsid w:val="008A5EDD"/>
    <w:rsid w:val="008A7F44"/>
    <w:rsid w:val="008B1E13"/>
    <w:rsid w:val="008C062B"/>
    <w:rsid w:val="008C4035"/>
    <w:rsid w:val="008C5CBC"/>
    <w:rsid w:val="008C68FD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708F"/>
    <w:rsid w:val="00921E3E"/>
    <w:rsid w:val="00926B46"/>
    <w:rsid w:val="0093686B"/>
    <w:rsid w:val="00941A43"/>
    <w:rsid w:val="0095150F"/>
    <w:rsid w:val="00951FBB"/>
    <w:rsid w:val="0095318F"/>
    <w:rsid w:val="00956766"/>
    <w:rsid w:val="00957032"/>
    <w:rsid w:val="009575D7"/>
    <w:rsid w:val="00962ECF"/>
    <w:rsid w:val="00963659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3BBD"/>
    <w:rsid w:val="00995031"/>
    <w:rsid w:val="009A0EB3"/>
    <w:rsid w:val="009A208A"/>
    <w:rsid w:val="009A39C9"/>
    <w:rsid w:val="009A3EAC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A07"/>
    <w:rsid w:val="00A266FF"/>
    <w:rsid w:val="00A27FBF"/>
    <w:rsid w:val="00A31816"/>
    <w:rsid w:val="00A34C95"/>
    <w:rsid w:val="00A3550C"/>
    <w:rsid w:val="00A4180D"/>
    <w:rsid w:val="00A43E2A"/>
    <w:rsid w:val="00A5230A"/>
    <w:rsid w:val="00A52A9E"/>
    <w:rsid w:val="00A55306"/>
    <w:rsid w:val="00A57F62"/>
    <w:rsid w:val="00A633E5"/>
    <w:rsid w:val="00A7670B"/>
    <w:rsid w:val="00A77288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169F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8AF"/>
    <w:rsid w:val="00B7095B"/>
    <w:rsid w:val="00B74806"/>
    <w:rsid w:val="00B76536"/>
    <w:rsid w:val="00B77A59"/>
    <w:rsid w:val="00B9163D"/>
    <w:rsid w:val="00B9211E"/>
    <w:rsid w:val="00B92193"/>
    <w:rsid w:val="00B932E6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7AD5"/>
    <w:rsid w:val="00C13178"/>
    <w:rsid w:val="00C146CA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E7974"/>
    <w:rsid w:val="00CF2428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6D67"/>
    <w:rsid w:val="00D476BF"/>
    <w:rsid w:val="00D555FB"/>
    <w:rsid w:val="00D55BD2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9DD"/>
    <w:rsid w:val="00D94F49"/>
    <w:rsid w:val="00D961F2"/>
    <w:rsid w:val="00DA1122"/>
    <w:rsid w:val="00DA37B0"/>
    <w:rsid w:val="00DB140F"/>
    <w:rsid w:val="00DB6094"/>
    <w:rsid w:val="00DD3842"/>
    <w:rsid w:val="00DD4DD3"/>
    <w:rsid w:val="00DD5BCF"/>
    <w:rsid w:val="00DD5EBE"/>
    <w:rsid w:val="00DD7512"/>
    <w:rsid w:val="00DE0400"/>
    <w:rsid w:val="00DE2649"/>
    <w:rsid w:val="00DE2C4A"/>
    <w:rsid w:val="00DE57F4"/>
    <w:rsid w:val="00DE76C9"/>
    <w:rsid w:val="00DF020F"/>
    <w:rsid w:val="00DF06F4"/>
    <w:rsid w:val="00DF0E82"/>
    <w:rsid w:val="00DF4802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7832"/>
    <w:rsid w:val="00E3016F"/>
    <w:rsid w:val="00E31ABC"/>
    <w:rsid w:val="00E32218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D12AC"/>
    <w:rsid w:val="00ED233A"/>
    <w:rsid w:val="00ED36BE"/>
    <w:rsid w:val="00ED3EBE"/>
    <w:rsid w:val="00ED721C"/>
    <w:rsid w:val="00EE0464"/>
    <w:rsid w:val="00EE51E0"/>
    <w:rsid w:val="00EF15AA"/>
    <w:rsid w:val="00F02078"/>
    <w:rsid w:val="00F0441F"/>
    <w:rsid w:val="00F051AF"/>
    <w:rsid w:val="00F11812"/>
    <w:rsid w:val="00F15F6D"/>
    <w:rsid w:val="00F2013A"/>
    <w:rsid w:val="00F20635"/>
    <w:rsid w:val="00F239B9"/>
    <w:rsid w:val="00F262BB"/>
    <w:rsid w:val="00F2746A"/>
    <w:rsid w:val="00F2769C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4C29"/>
    <w:rsid w:val="00F714BB"/>
    <w:rsid w:val="00F7685C"/>
    <w:rsid w:val="00F82A92"/>
    <w:rsid w:val="00F848B3"/>
    <w:rsid w:val="00F86C89"/>
    <w:rsid w:val="00F90F98"/>
    <w:rsid w:val="00F91000"/>
    <w:rsid w:val="00F91285"/>
    <w:rsid w:val="00F968E1"/>
    <w:rsid w:val="00FA21A5"/>
    <w:rsid w:val="00FA64AA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E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E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QarD5Xvs7RLll3wl-fnCIYBlvPy4NYBALKs4Y2Ku_uRVg?e=6pZI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iU-UEVZueWVdAol1PrNJPdY5SHWFiG7F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2024-03-26T21:13:00Z</dcterms:created>
  <dcterms:modified xsi:type="dcterms:W3CDTF">2024-03-26T21:13:00Z</dcterms:modified>
</cp:coreProperties>
</file>