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D7F90" w14:textId="77777777" w:rsidR="00506035" w:rsidRPr="00086A60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18"/>
          <w:szCs w:val="24"/>
        </w:rPr>
      </w:pPr>
    </w:p>
    <w:p w14:paraId="24779DA1" w14:textId="159DE42C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2F54C5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0D7ED5">
        <w:rPr>
          <w:rFonts w:ascii="Montserrat Light" w:eastAsia="Batang" w:hAnsi="Montserrat Light" w:cs="Arial"/>
          <w:sz w:val="24"/>
          <w:szCs w:val="24"/>
        </w:rPr>
        <w:t>lunes 09</w:t>
      </w:r>
      <w:r w:rsidR="002F54C5">
        <w:rPr>
          <w:rFonts w:ascii="Montserrat Light" w:eastAsia="Batang" w:hAnsi="Montserrat Light" w:cs="Arial"/>
          <w:sz w:val="24"/>
          <w:szCs w:val="24"/>
        </w:rPr>
        <w:t xml:space="preserve"> de marzo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1BE6F698" w14:textId="776BC28F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0D7ED5">
        <w:rPr>
          <w:rFonts w:ascii="Montserrat Light" w:eastAsia="Batang" w:hAnsi="Montserrat Light" w:cs="Arial"/>
          <w:sz w:val="24"/>
          <w:szCs w:val="24"/>
        </w:rPr>
        <w:t>118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7A0E0D10" w14:textId="77777777"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08181A73" w14:textId="77777777"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89DF99A" w14:textId="69AC6E76" w:rsidR="00136B1E" w:rsidRPr="000A30A7" w:rsidRDefault="005A0F03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Dirige una mujer Centro de Referencia N</w:t>
      </w:r>
      <w:r w:rsidR="001F1876">
        <w:rPr>
          <w:rFonts w:ascii="Montserrat Light" w:eastAsia="Batang" w:hAnsi="Montserrat Light" w:cs="Arial"/>
          <w:b/>
          <w:sz w:val="28"/>
          <w:szCs w:val="28"/>
        </w:rPr>
        <w:t>acional para el tratamiento de pacientes intoxicados</w:t>
      </w:r>
    </w:p>
    <w:p w14:paraId="70E55F6C" w14:textId="77777777"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34F8AA0E" w14:textId="3D52CD58" w:rsidR="00B32450" w:rsidRDefault="00F62949" w:rsidP="00AE2BFD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Desde 2013, l</w:t>
      </w:r>
      <w:r w:rsidR="001F1876">
        <w:rPr>
          <w:rFonts w:ascii="Montserrat Light" w:eastAsia="Batang" w:hAnsi="Montserrat Light"/>
          <w:b/>
        </w:rPr>
        <w:t>a doctora María del Carmen Sánchez Villegas</w:t>
      </w:r>
      <w:r>
        <w:rPr>
          <w:rFonts w:ascii="Montserrat Light" w:eastAsia="Batang" w:hAnsi="Montserrat Light"/>
          <w:b/>
        </w:rPr>
        <w:t xml:space="preserve"> es jefa del </w:t>
      </w:r>
      <w:r w:rsidR="007F7A62">
        <w:rPr>
          <w:rFonts w:ascii="Montserrat Light" w:eastAsia="Batang" w:hAnsi="Montserrat Light"/>
          <w:b/>
        </w:rPr>
        <w:t>Centro de Información y Asistencia Toxicológica,</w:t>
      </w:r>
      <w:r w:rsidR="00B761C7">
        <w:rPr>
          <w:rFonts w:ascii="Montserrat Light" w:eastAsia="Batang" w:hAnsi="Montserrat Light"/>
          <w:b/>
        </w:rPr>
        <w:t xml:space="preserve"> </w:t>
      </w:r>
      <w:r w:rsidR="00B761C7" w:rsidRPr="00116E39">
        <w:rPr>
          <w:rFonts w:ascii="Montserrat Light" w:eastAsia="Batang" w:hAnsi="Montserrat Light"/>
          <w:b/>
        </w:rPr>
        <w:t>pionero</w:t>
      </w:r>
      <w:r w:rsidR="00B761C7">
        <w:rPr>
          <w:rFonts w:ascii="Montserrat Light" w:eastAsia="Batang" w:hAnsi="Montserrat Light"/>
          <w:b/>
        </w:rPr>
        <w:t xml:space="preserve"> en el tratamiento de</w:t>
      </w:r>
      <w:r w:rsidR="00AE2BFD" w:rsidRPr="00AE2BFD">
        <w:rPr>
          <w:rFonts w:ascii="Montserrat Light" w:eastAsia="Batang" w:hAnsi="Montserrat Light"/>
          <w:b/>
        </w:rPr>
        <w:t xml:space="preserve"> la mordedura de araña violinista</w:t>
      </w:r>
      <w:r w:rsidR="00116E39">
        <w:rPr>
          <w:rFonts w:ascii="Montserrat Light" w:eastAsia="Batang" w:hAnsi="Montserrat Light"/>
          <w:b/>
        </w:rPr>
        <w:t>.</w:t>
      </w:r>
    </w:p>
    <w:p w14:paraId="43DB6870" w14:textId="2D3ACBE4" w:rsidR="006E3D94" w:rsidRDefault="00D21656" w:rsidP="006501B3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L</w:t>
      </w:r>
      <w:r w:rsidR="007F7A62">
        <w:rPr>
          <w:rFonts w:ascii="Montserrat Light" w:eastAsia="Batang" w:hAnsi="Montserrat Light"/>
          <w:b/>
        </w:rPr>
        <w:t xml:space="preserve">a especialista nació en </w:t>
      </w:r>
      <w:r w:rsidR="00116E39">
        <w:rPr>
          <w:rFonts w:ascii="Montserrat Light" w:eastAsia="Batang" w:hAnsi="Montserrat Light"/>
          <w:b/>
        </w:rPr>
        <w:t xml:space="preserve">hospital </w:t>
      </w:r>
      <w:r w:rsidR="007F7A62">
        <w:rPr>
          <w:rFonts w:ascii="Montserrat Light" w:eastAsia="Batang" w:hAnsi="Montserrat Light"/>
          <w:b/>
        </w:rPr>
        <w:t>del IMSS en Pachuca</w:t>
      </w:r>
      <w:r w:rsidR="00116E39">
        <w:rPr>
          <w:rFonts w:ascii="Montserrat Light" w:eastAsia="Batang" w:hAnsi="Montserrat Light"/>
          <w:b/>
        </w:rPr>
        <w:t>;</w:t>
      </w:r>
      <w:r w:rsidR="007F7A62">
        <w:rPr>
          <w:rFonts w:ascii="Montserrat Light" w:eastAsia="Batang" w:hAnsi="Montserrat Light"/>
          <w:b/>
        </w:rPr>
        <w:t xml:space="preserve"> realizó su servicio social en una clínica rural y durante 23 años laboró en el área de urgencias de Pediatría</w:t>
      </w:r>
      <w:r w:rsidR="00EB39A6">
        <w:rPr>
          <w:rFonts w:ascii="Montserrat Light" w:eastAsia="Batang" w:hAnsi="Montserrat Light"/>
          <w:b/>
        </w:rPr>
        <w:t>.</w:t>
      </w:r>
    </w:p>
    <w:p w14:paraId="079675EC" w14:textId="4A2B9089" w:rsidR="00B63D51" w:rsidRPr="00A97028" w:rsidRDefault="00B63D51" w:rsidP="00A97028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b/>
          <w:sz w:val="32"/>
        </w:rPr>
      </w:pPr>
    </w:p>
    <w:p w14:paraId="7718D88F" w14:textId="4BD08DC7" w:rsidR="000A30A7" w:rsidRDefault="00367598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Centro de Información y Asistencia Toxicológica del Centro Médico Nacional (CMN) La Raza</w:t>
      </w:r>
      <w:r w:rsidR="00D86EC4">
        <w:rPr>
          <w:rFonts w:ascii="Montserrat Light" w:eastAsia="Batang" w:hAnsi="Montserrat Light" w:cs="Arial"/>
          <w:sz w:val="24"/>
          <w:szCs w:val="24"/>
        </w:rPr>
        <w:t>, referente nacional e internacional</w:t>
      </w:r>
      <w:r w:rsidR="00137078">
        <w:rPr>
          <w:rFonts w:ascii="Montserrat Light" w:eastAsia="Batang" w:hAnsi="Montserrat Light" w:cs="Arial"/>
          <w:sz w:val="24"/>
          <w:szCs w:val="24"/>
        </w:rPr>
        <w:t xml:space="preserve"> en el tratamiento de personas </w:t>
      </w:r>
      <w:r w:rsidR="00542439">
        <w:rPr>
          <w:rFonts w:ascii="Montserrat Light" w:eastAsia="Batang" w:hAnsi="Montserrat Light" w:cs="Arial"/>
          <w:sz w:val="24"/>
          <w:szCs w:val="24"/>
        </w:rPr>
        <w:t xml:space="preserve">intoxicadas por animales ponzoñosos, </w:t>
      </w:r>
      <w:r w:rsidR="00C84284">
        <w:rPr>
          <w:rFonts w:ascii="Montserrat Light" w:eastAsia="Batang" w:hAnsi="Montserrat Light" w:cs="Arial"/>
          <w:sz w:val="24"/>
          <w:szCs w:val="24"/>
        </w:rPr>
        <w:t>plantas</w:t>
      </w:r>
      <w:r w:rsidR="002C6D3B">
        <w:rPr>
          <w:rFonts w:ascii="Montserrat Light" w:eastAsia="Batang" w:hAnsi="Montserrat Light" w:cs="Arial"/>
          <w:sz w:val="24"/>
          <w:szCs w:val="24"/>
        </w:rPr>
        <w:t>,</w:t>
      </w:r>
      <w:r w:rsidR="00C84284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542439">
        <w:rPr>
          <w:rFonts w:ascii="Montserrat Light" w:eastAsia="Batang" w:hAnsi="Montserrat Light" w:cs="Arial"/>
          <w:sz w:val="24"/>
          <w:szCs w:val="24"/>
        </w:rPr>
        <w:t>metales, minerales y agroquímicos</w:t>
      </w:r>
      <w:r w:rsidR="00A008BA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D86EC4">
        <w:rPr>
          <w:rFonts w:ascii="Montserrat Light" w:eastAsia="Batang" w:hAnsi="Montserrat Light" w:cs="Arial"/>
          <w:sz w:val="24"/>
          <w:szCs w:val="24"/>
        </w:rPr>
        <w:t>es dirigido por una mujer</w:t>
      </w:r>
      <w:r w:rsidR="00CA5D2B">
        <w:rPr>
          <w:rFonts w:ascii="Montserrat Light" w:eastAsia="Batang" w:hAnsi="Montserrat Light" w:cs="Arial"/>
          <w:sz w:val="24"/>
          <w:szCs w:val="24"/>
        </w:rPr>
        <w:t xml:space="preserve"> desde el año 2013.</w:t>
      </w:r>
    </w:p>
    <w:p w14:paraId="449F1C65" w14:textId="77777777" w:rsidR="00367598" w:rsidRDefault="00367598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86E5C4C" w14:textId="7A5E2E81" w:rsidR="00855B87" w:rsidRDefault="008F31DA" w:rsidP="0036759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Con motivo </w:t>
      </w:r>
      <w:r w:rsidR="00334D2B">
        <w:rPr>
          <w:rFonts w:ascii="Montserrat Light" w:eastAsia="Batang" w:hAnsi="Montserrat Light" w:cs="Arial"/>
          <w:sz w:val="24"/>
          <w:szCs w:val="24"/>
        </w:rPr>
        <w:t>del Día Internacion</w:t>
      </w:r>
      <w:r w:rsidR="0066740F">
        <w:rPr>
          <w:rFonts w:ascii="Montserrat Light" w:eastAsia="Batang" w:hAnsi="Montserrat Light" w:cs="Arial"/>
          <w:sz w:val="24"/>
          <w:szCs w:val="24"/>
        </w:rPr>
        <w:t>al de la Mujer, que se conmemoró</w:t>
      </w:r>
      <w:r w:rsidR="00334D2B">
        <w:rPr>
          <w:rFonts w:ascii="Montserrat Light" w:eastAsia="Batang" w:hAnsi="Montserrat Light" w:cs="Arial"/>
          <w:sz w:val="24"/>
          <w:szCs w:val="24"/>
        </w:rPr>
        <w:t xml:space="preserve"> el 8 de marzo, </w:t>
      </w:r>
      <w:r w:rsidR="00367598">
        <w:rPr>
          <w:rFonts w:ascii="Montserrat Light" w:eastAsia="Batang" w:hAnsi="Montserrat Light" w:cs="Arial"/>
          <w:sz w:val="24"/>
          <w:szCs w:val="24"/>
        </w:rPr>
        <w:t>el Instituto Mexicano del Seguro Social (IMSS)</w:t>
      </w:r>
      <w:r w:rsidR="00900868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1410B">
        <w:rPr>
          <w:rFonts w:ascii="Montserrat Light" w:eastAsia="Batang" w:hAnsi="Montserrat Light" w:cs="Arial"/>
          <w:sz w:val="24"/>
          <w:szCs w:val="24"/>
        </w:rPr>
        <w:t>reconoce a la doctora María del Carmen Sánchez Villegas</w:t>
      </w:r>
      <w:r w:rsidR="00414B96">
        <w:rPr>
          <w:rFonts w:ascii="Montserrat Light" w:eastAsia="Batang" w:hAnsi="Montserrat Light" w:cs="Arial"/>
          <w:sz w:val="24"/>
          <w:szCs w:val="24"/>
        </w:rPr>
        <w:t xml:space="preserve"> por su trayectoria al interior de la institución, </w:t>
      </w:r>
      <w:r w:rsidR="00A8531D">
        <w:rPr>
          <w:rFonts w:ascii="Montserrat Light" w:eastAsia="Batang" w:hAnsi="Montserrat Light" w:cs="Arial"/>
          <w:sz w:val="24"/>
          <w:szCs w:val="24"/>
        </w:rPr>
        <w:t xml:space="preserve">cuya labor le ha permitido resolver procesos de intoxicación de por lo menos cuatro mil 500 pacientes, </w:t>
      </w:r>
      <w:r w:rsidR="00414B96">
        <w:rPr>
          <w:rFonts w:ascii="Montserrat Light" w:eastAsia="Batang" w:hAnsi="Montserrat Light" w:cs="Arial"/>
          <w:sz w:val="24"/>
          <w:szCs w:val="24"/>
        </w:rPr>
        <w:t>así como por sus 20 años como docente en los que ha capacitado</w:t>
      </w:r>
      <w:r w:rsidR="00AC16D9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14B96">
        <w:rPr>
          <w:rFonts w:ascii="Montserrat Light" w:eastAsia="Batang" w:hAnsi="Montserrat Light" w:cs="Arial"/>
          <w:sz w:val="24"/>
          <w:szCs w:val="24"/>
        </w:rPr>
        <w:t xml:space="preserve">a residentes </w:t>
      </w:r>
      <w:r w:rsidR="00972AEF">
        <w:rPr>
          <w:rFonts w:ascii="Montserrat Light" w:eastAsia="Batang" w:hAnsi="Montserrat Light" w:cs="Arial"/>
          <w:sz w:val="24"/>
          <w:szCs w:val="24"/>
        </w:rPr>
        <w:t xml:space="preserve">de urgencias </w:t>
      </w:r>
      <w:r w:rsidR="00414B96">
        <w:rPr>
          <w:rFonts w:ascii="Montserrat Light" w:eastAsia="Batang" w:hAnsi="Montserrat Light" w:cs="Arial"/>
          <w:sz w:val="24"/>
          <w:szCs w:val="24"/>
        </w:rPr>
        <w:t>médico</w:t>
      </w:r>
      <w:r w:rsidR="00972AEF">
        <w:rPr>
          <w:rFonts w:ascii="Montserrat Light" w:eastAsia="Batang" w:hAnsi="Montserrat Light" w:cs="Arial"/>
          <w:sz w:val="24"/>
          <w:szCs w:val="24"/>
        </w:rPr>
        <w:t xml:space="preserve"> quir</w:t>
      </w:r>
      <w:r w:rsidR="00AC16D9">
        <w:rPr>
          <w:rFonts w:ascii="Montserrat Light" w:eastAsia="Batang" w:hAnsi="Montserrat Light" w:cs="Arial"/>
          <w:sz w:val="24"/>
          <w:szCs w:val="24"/>
        </w:rPr>
        <w:t>úrgicas y de pediatría.</w:t>
      </w:r>
    </w:p>
    <w:p w14:paraId="46BF43D4" w14:textId="77777777" w:rsidR="00CC2EB9" w:rsidRDefault="00CC2EB9" w:rsidP="0036759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6ACE053" w14:textId="2A4088E1" w:rsidR="00A048D9" w:rsidRDefault="00A048D9" w:rsidP="0036759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“Somos considerados como pioneros en nuestro país en la atención </w:t>
      </w:r>
      <w:r w:rsidR="001337E9">
        <w:rPr>
          <w:rFonts w:ascii="Montserrat Light" w:eastAsia="Batang" w:hAnsi="Montserrat Light" w:cs="Arial"/>
          <w:sz w:val="24"/>
          <w:szCs w:val="24"/>
        </w:rPr>
        <w:t>del envenenamiento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1337E9">
        <w:rPr>
          <w:rFonts w:ascii="Montserrat Light" w:eastAsia="Batang" w:hAnsi="Montserrat Light" w:cs="Arial"/>
          <w:sz w:val="24"/>
          <w:szCs w:val="24"/>
        </w:rPr>
        <w:t xml:space="preserve">por </w:t>
      </w:r>
      <w:r>
        <w:rPr>
          <w:rFonts w:ascii="Montserrat Light" w:eastAsia="Batang" w:hAnsi="Montserrat Light" w:cs="Arial"/>
          <w:sz w:val="24"/>
          <w:szCs w:val="24"/>
        </w:rPr>
        <w:t xml:space="preserve"> araña violinista y hemos sentado las bases para su diagnóstico y tratamiento, a la par en que se desarrollaba el primer </w:t>
      </w:r>
      <w:proofErr w:type="spellStart"/>
      <w:r>
        <w:rPr>
          <w:rFonts w:ascii="Montserrat Light" w:eastAsia="Batang" w:hAnsi="Montserrat Light" w:cs="Arial"/>
          <w:sz w:val="24"/>
          <w:szCs w:val="24"/>
        </w:rPr>
        <w:t>antiveneno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 xml:space="preserve"> de cuarta generación que aplicamos por primera vez en América Latina y el mundo</w:t>
      </w:r>
      <w:r w:rsidR="001337E9">
        <w:rPr>
          <w:rFonts w:ascii="Montserrat Light" w:eastAsia="Batang" w:hAnsi="Montserrat Light" w:cs="Arial"/>
          <w:sz w:val="24"/>
          <w:szCs w:val="24"/>
        </w:rPr>
        <w:t xml:space="preserve"> en el</w:t>
      </w:r>
      <w:r w:rsidR="0058416A">
        <w:rPr>
          <w:rFonts w:ascii="Montserrat Light" w:eastAsia="Batang" w:hAnsi="Montserrat Light" w:cs="Arial"/>
          <w:sz w:val="24"/>
          <w:szCs w:val="24"/>
        </w:rPr>
        <w:t xml:space="preserve"> Centro Médico La Raza</w:t>
      </w:r>
      <w:bookmarkStart w:id="0" w:name="_GoBack"/>
      <w:bookmarkEnd w:id="0"/>
      <w:r w:rsidR="00BF0743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y que ha dado enormes beneficios”, enfatizó.</w:t>
      </w:r>
    </w:p>
    <w:p w14:paraId="35B36AE2" w14:textId="77777777" w:rsidR="00A048D9" w:rsidRDefault="00A048D9" w:rsidP="0036759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F183020" w14:textId="2CC305C7" w:rsidR="00A048D9" w:rsidRDefault="00A048D9" w:rsidP="0036759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También en este Centro, dijo, </w:t>
      </w:r>
      <w:r w:rsidR="002041F5">
        <w:rPr>
          <w:rFonts w:ascii="Montserrat Light" w:eastAsia="Batang" w:hAnsi="Montserrat Light" w:cs="Arial"/>
          <w:sz w:val="24"/>
          <w:szCs w:val="24"/>
        </w:rPr>
        <w:t xml:space="preserve">se ha presentado </w:t>
      </w:r>
      <w:r>
        <w:rPr>
          <w:rFonts w:ascii="Montserrat Light" w:eastAsia="Batang" w:hAnsi="Montserrat Light" w:cs="Arial"/>
          <w:sz w:val="24"/>
          <w:szCs w:val="24"/>
        </w:rPr>
        <w:t xml:space="preserve">la oportunidad de afrontar casos </w:t>
      </w:r>
      <w:r w:rsidR="00001D39">
        <w:rPr>
          <w:rFonts w:ascii="Montserrat Light" w:eastAsia="Batang" w:hAnsi="Montserrat Light" w:cs="Arial"/>
          <w:sz w:val="24"/>
          <w:szCs w:val="24"/>
        </w:rPr>
        <w:t xml:space="preserve">que no estaban descritos en nuestro país, como la mordedura de la serpiente </w:t>
      </w:r>
      <w:proofErr w:type="spellStart"/>
      <w:r w:rsidR="00001D39" w:rsidRPr="00001D39">
        <w:rPr>
          <w:rFonts w:ascii="Montserrat Light" w:eastAsia="Batang" w:hAnsi="Montserrat Light" w:cs="Arial"/>
          <w:sz w:val="24"/>
          <w:szCs w:val="24"/>
        </w:rPr>
        <w:t>Bitis</w:t>
      </w:r>
      <w:proofErr w:type="spellEnd"/>
      <w:r w:rsidR="00001D39" w:rsidRPr="00001D39">
        <w:rPr>
          <w:rFonts w:ascii="Montserrat Light" w:eastAsia="Batang" w:hAnsi="Montserrat Light" w:cs="Arial"/>
          <w:sz w:val="24"/>
          <w:szCs w:val="24"/>
        </w:rPr>
        <w:t xml:space="preserve"> </w:t>
      </w:r>
      <w:proofErr w:type="spellStart"/>
      <w:r w:rsidR="00001D39" w:rsidRPr="00001D39">
        <w:rPr>
          <w:rFonts w:ascii="Montserrat Light" w:eastAsia="Batang" w:hAnsi="Montserrat Light" w:cs="Arial"/>
          <w:sz w:val="24"/>
          <w:szCs w:val="24"/>
        </w:rPr>
        <w:t>Gabónica</w:t>
      </w:r>
      <w:proofErr w:type="spellEnd"/>
      <w:r w:rsidR="00B94D58">
        <w:rPr>
          <w:rFonts w:ascii="Montserrat Light" w:eastAsia="Batang" w:hAnsi="Montserrat Light" w:cs="Arial"/>
          <w:sz w:val="24"/>
          <w:szCs w:val="24"/>
        </w:rPr>
        <w:t xml:space="preserve">, conocida como víbora africana, y cuya atención oportuna permitió salvar la vida de una herpetóloga que en 2016 </w:t>
      </w:r>
      <w:r w:rsidR="007463F5">
        <w:rPr>
          <w:rFonts w:ascii="Montserrat Light" w:eastAsia="Batang" w:hAnsi="Montserrat Light" w:cs="Arial"/>
          <w:sz w:val="24"/>
          <w:szCs w:val="24"/>
        </w:rPr>
        <w:t xml:space="preserve">resultó </w:t>
      </w:r>
      <w:r w:rsidR="00F30893">
        <w:rPr>
          <w:rFonts w:ascii="Montserrat Light" w:eastAsia="Batang" w:hAnsi="Montserrat Light" w:cs="Arial"/>
          <w:sz w:val="24"/>
          <w:szCs w:val="24"/>
        </w:rPr>
        <w:t xml:space="preserve">envenenada por </w:t>
      </w:r>
      <w:r w:rsidR="00870DD3">
        <w:rPr>
          <w:rFonts w:ascii="Montserrat Light" w:eastAsia="Batang" w:hAnsi="Montserrat Light" w:cs="Arial"/>
          <w:sz w:val="24"/>
          <w:szCs w:val="24"/>
        </w:rPr>
        <w:t xml:space="preserve">una de las serpientes más tóxicas </w:t>
      </w:r>
      <w:r w:rsidR="007463F5">
        <w:rPr>
          <w:rFonts w:ascii="Montserrat Light" w:eastAsia="Batang" w:hAnsi="Montserrat Light" w:cs="Arial"/>
          <w:sz w:val="24"/>
          <w:szCs w:val="24"/>
        </w:rPr>
        <w:t>del mundo.</w:t>
      </w:r>
    </w:p>
    <w:p w14:paraId="15195C6C" w14:textId="77777777" w:rsidR="00E86B7E" w:rsidRDefault="00E86B7E" w:rsidP="0036759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8FB524F" w14:textId="38AC2139" w:rsidR="00E86B7E" w:rsidRDefault="00C038B8" w:rsidP="0036759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 la misma forma, </w:t>
      </w:r>
      <w:r w:rsidR="00523227">
        <w:rPr>
          <w:rFonts w:ascii="Montserrat Light" w:eastAsia="Batang" w:hAnsi="Montserrat Light" w:cs="Arial"/>
          <w:sz w:val="24"/>
          <w:szCs w:val="24"/>
        </w:rPr>
        <w:t xml:space="preserve">relató que </w:t>
      </w:r>
      <w:r w:rsidR="009E6DA9">
        <w:rPr>
          <w:rFonts w:ascii="Montserrat Light" w:eastAsia="Batang" w:hAnsi="Montserrat Light" w:cs="Arial"/>
          <w:sz w:val="24"/>
          <w:szCs w:val="24"/>
        </w:rPr>
        <w:t xml:space="preserve">como parte de </w:t>
      </w:r>
      <w:r>
        <w:rPr>
          <w:rFonts w:ascii="Montserrat Light" w:eastAsia="Batang" w:hAnsi="Montserrat Light" w:cs="Arial"/>
          <w:sz w:val="24"/>
          <w:szCs w:val="24"/>
        </w:rPr>
        <w:t xml:space="preserve">su experiencia al frente de este </w:t>
      </w:r>
      <w:r w:rsidR="00116089">
        <w:rPr>
          <w:rFonts w:ascii="Montserrat Light" w:eastAsia="Batang" w:hAnsi="Montserrat Light" w:cs="Arial"/>
          <w:sz w:val="24"/>
          <w:szCs w:val="24"/>
        </w:rPr>
        <w:t xml:space="preserve">Centro </w:t>
      </w:r>
      <w:r>
        <w:rPr>
          <w:rFonts w:ascii="Montserrat Light" w:eastAsia="Batang" w:hAnsi="Montserrat Light" w:cs="Arial"/>
          <w:sz w:val="24"/>
          <w:szCs w:val="24"/>
        </w:rPr>
        <w:t xml:space="preserve">del </w:t>
      </w:r>
      <w:r w:rsidR="00523227">
        <w:rPr>
          <w:rFonts w:ascii="Montserrat Light" w:eastAsia="Batang" w:hAnsi="Montserrat Light" w:cs="Arial"/>
          <w:sz w:val="24"/>
          <w:szCs w:val="24"/>
        </w:rPr>
        <w:t xml:space="preserve">Hospital General del </w:t>
      </w:r>
      <w:r>
        <w:rPr>
          <w:rFonts w:ascii="Montserrat Light" w:eastAsia="Batang" w:hAnsi="Montserrat Light" w:cs="Arial"/>
          <w:sz w:val="24"/>
          <w:szCs w:val="24"/>
        </w:rPr>
        <w:t xml:space="preserve">CMN La Raza, se </w:t>
      </w:r>
      <w:r w:rsidR="00105FBD">
        <w:rPr>
          <w:rFonts w:ascii="Montserrat Light" w:eastAsia="Batang" w:hAnsi="Montserrat Light" w:cs="Arial"/>
          <w:sz w:val="24"/>
          <w:szCs w:val="24"/>
        </w:rPr>
        <w:t xml:space="preserve">salvó </w:t>
      </w:r>
      <w:r>
        <w:rPr>
          <w:rFonts w:ascii="Montserrat Light" w:eastAsia="Batang" w:hAnsi="Montserrat Light" w:cs="Arial"/>
          <w:sz w:val="24"/>
          <w:szCs w:val="24"/>
        </w:rPr>
        <w:t>a un paciente con mordedura de una cobra tailandesa</w:t>
      </w:r>
      <w:r w:rsidR="000317EA">
        <w:rPr>
          <w:rFonts w:ascii="Montserrat Light" w:eastAsia="Batang" w:hAnsi="Montserrat Light" w:cs="Arial"/>
          <w:sz w:val="24"/>
          <w:szCs w:val="24"/>
        </w:rPr>
        <w:t>.</w:t>
      </w:r>
      <w:r w:rsidR="00C11BF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0317EA">
        <w:rPr>
          <w:rFonts w:ascii="Montserrat Light" w:eastAsia="Batang" w:hAnsi="Montserrat Light" w:cs="Arial"/>
          <w:sz w:val="24"/>
          <w:szCs w:val="24"/>
        </w:rPr>
        <w:t>S</w:t>
      </w:r>
      <w:r w:rsidR="00105FBD">
        <w:rPr>
          <w:rFonts w:ascii="Montserrat Light" w:eastAsia="Batang" w:hAnsi="Montserrat Light" w:cs="Arial"/>
          <w:sz w:val="24"/>
          <w:szCs w:val="24"/>
        </w:rPr>
        <w:t xml:space="preserve">omos pioneros también en el modelo de atención </w:t>
      </w:r>
      <w:r w:rsidR="005D1760">
        <w:rPr>
          <w:rFonts w:ascii="Montserrat Light" w:eastAsia="Batang" w:hAnsi="Montserrat Light" w:cs="Arial"/>
          <w:sz w:val="24"/>
          <w:szCs w:val="24"/>
        </w:rPr>
        <w:t>de pacientes intoxica</w:t>
      </w:r>
      <w:r w:rsidR="00A21809">
        <w:rPr>
          <w:rFonts w:ascii="Montserrat Light" w:eastAsia="Batang" w:hAnsi="Montserrat Light" w:cs="Arial"/>
          <w:sz w:val="24"/>
          <w:szCs w:val="24"/>
        </w:rPr>
        <w:t>dos con fósforo de aluminio y fo</w:t>
      </w:r>
      <w:r w:rsidR="005D1760">
        <w:rPr>
          <w:rFonts w:ascii="Montserrat Light" w:eastAsia="Batang" w:hAnsi="Montserrat Light" w:cs="Arial"/>
          <w:sz w:val="24"/>
          <w:szCs w:val="24"/>
        </w:rPr>
        <w:t>sf</w:t>
      </w:r>
      <w:r w:rsidR="009A4A35">
        <w:rPr>
          <w:rFonts w:ascii="Montserrat Light" w:eastAsia="Batang" w:hAnsi="Montserrat Light" w:cs="Arial"/>
          <w:sz w:val="24"/>
          <w:szCs w:val="24"/>
        </w:rPr>
        <w:t>u</w:t>
      </w:r>
      <w:r w:rsidR="005D1760">
        <w:rPr>
          <w:rFonts w:ascii="Montserrat Light" w:eastAsia="Batang" w:hAnsi="Montserrat Light" w:cs="Arial"/>
          <w:sz w:val="24"/>
          <w:szCs w:val="24"/>
        </w:rPr>
        <w:t>ro de zinc, y nos distinguimos por establecer la clínica de atención de intoxicaciones por metales pesados, en especial por el plomo.</w:t>
      </w:r>
    </w:p>
    <w:p w14:paraId="51268F17" w14:textId="77777777" w:rsidR="00A048D9" w:rsidRDefault="00A048D9" w:rsidP="0036759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10B7632" w14:textId="31E7BA00" w:rsidR="00681CDA" w:rsidRDefault="00681CDA" w:rsidP="0036759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“He tenido las mismas dificultades que cualquier profesionista, </w:t>
      </w:r>
      <w:r w:rsidR="00CD0303">
        <w:rPr>
          <w:rFonts w:ascii="Montserrat Light" w:eastAsia="Batang" w:hAnsi="Montserrat Light" w:cs="Arial"/>
          <w:sz w:val="24"/>
          <w:szCs w:val="24"/>
        </w:rPr>
        <w:t>sí con algunas desventajas por</w:t>
      </w:r>
      <w:r>
        <w:rPr>
          <w:rFonts w:ascii="Montserrat Light" w:eastAsia="Batang" w:hAnsi="Montserrat Light" w:cs="Arial"/>
          <w:sz w:val="24"/>
          <w:szCs w:val="24"/>
        </w:rPr>
        <w:t xml:space="preserve">que existe poca credibilidad de que una mujer pueda llevar las riendas de un </w:t>
      </w:r>
      <w:r w:rsidR="009E6DA9">
        <w:rPr>
          <w:rFonts w:ascii="Montserrat Light" w:eastAsia="Batang" w:hAnsi="Montserrat Light" w:cs="Arial"/>
          <w:sz w:val="24"/>
          <w:szCs w:val="24"/>
        </w:rPr>
        <w:t>s</w:t>
      </w:r>
      <w:r>
        <w:rPr>
          <w:rFonts w:ascii="Montserrat Light" w:eastAsia="Batang" w:hAnsi="Montserrat Light" w:cs="Arial"/>
          <w:sz w:val="24"/>
          <w:szCs w:val="24"/>
        </w:rPr>
        <w:t>ervicio y resolver problema</w:t>
      </w:r>
      <w:r w:rsidR="009059E2">
        <w:rPr>
          <w:rFonts w:ascii="Montserrat Light" w:eastAsia="Batang" w:hAnsi="Montserrat Light" w:cs="Arial"/>
          <w:sz w:val="24"/>
          <w:szCs w:val="24"/>
        </w:rPr>
        <w:t>s</w:t>
      </w:r>
      <w:r>
        <w:rPr>
          <w:rFonts w:ascii="Montserrat Light" w:eastAsia="Batang" w:hAnsi="Montserrat Light" w:cs="Arial"/>
          <w:sz w:val="24"/>
          <w:szCs w:val="24"/>
        </w:rPr>
        <w:t xml:space="preserve"> complejo</w:t>
      </w:r>
      <w:r w:rsidR="009059E2">
        <w:rPr>
          <w:rFonts w:ascii="Montserrat Light" w:eastAsia="Batang" w:hAnsi="Montserrat Light" w:cs="Arial"/>
          <w:sz w:val="24"/>
          <w:szCs w:val="24"/>
        </w:rPr>
        <w:t>s</w:t>
      </w:r>
      <w:r>
        <w:rPr>
          <w:rFonts w:ascii="Montserrat Light" w:eastAsia="Batang" w:hAnsi="Montserrat Light" w:cs="Arial"/>
          <w:sz w:val="24"/>
          <w:szCs w:val="24"/>
        </w:rPr>
        <w:t xml:space="preserve"> como </w:t>
      </w:r>
      <w:r w:rsidR="00CD0303">
        <w:rPr>
          <w:rFonts w:ascii="Montserrat Light" w:eastAsia="Batang" w:hAnsi="Montserrat Light" w:cs="Arial"/>
          <w:sz w:val="24"/>
          <w:szCs w:val="24"/>
        </w:rPr>
        <w:t>enfrentar</w:t>
      </w:r>
      <w:r>
        <w:rPr>
          <w:rFonts w:ascii="Montserrat Light" w:eastAsia="Batang" w:hAnsi="Montserrat Light" w:cs="Arial"/>
          <w:sz w:val="24"/>
          <w:szCs w:val="24"/>
        </w:rPr>
        <w:t xml:space="preserve"> a accidentes químicos. La institución me ha dado todas </w:t>
      </w:r>
      <w:r w:rsidR="009059E2">
        <w:rPr>
          <w:rFonts w:ascii="Montserrat Light" w:eastAsia="Batang" w:hAnsi="Montserrat Light" w:cs="Arial"/>
          <w:sz w:val="24"/>
          <w:szCs w:val="24"/>
        </w:rPr>
        <w:t xml:space="preserve">las </w:t>
      </w:r>
      <w:r>
        <w:rPr>
          <w:rFonts w:ascii="Montserrat Light" w:eastAsia="Batang" w:hAnsi="Montserrat Light" w:cs="Arial"/>
          <w:sz w:val="24"/>
          <w:szCs w:val="24"/>
        </w:rPr>
        <w:t>herramientas para tener capacidad resolutiva</w:t>
      </w:r>
      <w:r w:rsidR="000831C1">
        <w:rPr>
          <w:rFonts w:ascii="Montserrat Light" w:eastAsia="Batang" w:hAnsi="Montserrat Light" w:cs="Arial"/>
          <w:sz w:val="24"/>
          <w:szCs w:val="24"/>
        </w:rPr>
        <w:t xml:space="preserve"> y</w:t>
      </w:r>
      <w:r>
        <w:rPr>
          <w:rFonts w:ascii="Montserrat Light" w:eastAsia="Batang" w:hAnsi="Montserrat Light" w:cs="Arial"/>
          <w:sz w:val="24"/>
          <w:szCs w:val="24"/>
        </w:rPr>
        <w:t xml:space="preserve"> crear un trabajo de liderazgo a través de la conformación de equipos de trabajo donde Toxicología Clínica es la cabeza de la atención de estos pacientes”.</w:t>
      </w:r>
    </w:p>
    <w:p w14:paraId="40D96F88" w14:textId="77777777" w:rsidR="00681CDA" w:rsidRDefault="00681CDA" w:rsidP="0036759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29A0358" w14:textId="2FC20227" w:rsidR="00CC2EB9" w:rsidRDefault="00CC2EB9" w:rsidP="0036759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Originaria de la ciudad de Pachuca, Hidalgo, María del Carmen nació en una unidad médica del Seguro Social a unos pasos del reloj monumental q</w:t>
      </w:r>
      <w:r w:rsidR="00522AA7">
        <w:rPr>
          <w:rFonts w:ascii="Montserrat Light" w:eastAsia="Batang" w:hAnsi="Montserrat Light" w:cs="Arial"/>
          <w:sz w:val="24"/>
          <w:szCs w:val="24"/>
        </w:rPr>
        <w:t>ue caracteriza a la zona centro,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522AA7">
        <w:rPr>
          <w:rFonts w:ascii="Montserrat Light" w:eastAsia="Batang" w:hAnsi="Montserrat Light" w:cs="Arial"/>
          <w:sz w:val="24"/>
          <w:szCs w:val="24"/>
        </w:rPr>
        <w:t>“</w:t>
      </w:r>
      <w:r w:rsidR="00522AA7" w:rsidRPr="00522AA7">
        <w:rPr>
          <w:rFonts w:ascii="Montserrat Light" w:eastAsia="Batang" w:hAnsi="Montserrat Light" w:cs="Arial"/>
          <w:sz w:val="24"/>
          <w:szCs w:val="24"/>
        </w:rPr>
        <w:t>ese fue mi primer contacto con el Seguro Social</w:t>
      </w:r>
      <w:r w:rsidR="00522AA7">
        <w:rPr>
          <w:rFonts w:ascii="Montserrat Light" w:eastAsia="Batang" w:hAnsi="Montserrat Light" w:cs="Arial"/>
          <w:sz w:val="24"/>
          <w:szCs w:val="24"/>
        </w:rPr>
        <w:t xml:space="preserve">, que </w:t>
      </w:r>
      <w:r w:rsidR="00522AA7" w:rsidRPr="00522AA7">
        <w:rPr>
          <w:rFonts w:ascii="Montserrat Light" w:eastAsia="Batang" w:hAnsi="Montserrat Light" w:cs="Arial"/>
          <w:sz w:val="24"/>
          <w:szCs w:val="24"/>
        </w:rPr>
        <w:t xml:space="preserve">ha representado para mí un marco donde he </w:t>
      </w:r>
      <w:r w:rsidR="003A4B0D">
        <w:rPr>
          <w:rFonts w:ascii="Montserrat Light" w:eastAsia="Batang" w:hAnsi="Montserrat Light" w:cs="Arial"/>
          <w:sz w:val="24"/>
          <w:szCs w:val="24"/>
        </w:rPr>
        <w:t xml:space="preserve">crecido </w:t>
      </w:r>
      <w:r w:rsidR="00522AA7" w:rsidRPr="00522AA7">
        <w:rPr>
          <w:rFonts w:ascii="Montserrat Light" w:eastAsia="Batang" w:hAnsi="Montserrat Light" w:cs="Arial"/>
          <w:sz w:val="24"/>
          <w:szCs w:val="24"/>
        </w:rPr>
        <w:t xml:space="preserve">desde el punto de vista académico, asistencial y de seguridad económica </w:t>
      </w:r>
      <w:r w:rsidR="00522AA7">
        <w:rPr>
          <w:rFonts w:ascii="Montserrat Light" w:eastAsia="Batang" w:hAnsi="Montserrat Light" w:cs="Arial"/>
          <w:sz w:val="24"/>
          <w:szCs w:val="24"/>
        </w:rPr>
        <w:t xml:space="preserve">para </w:t>
      </w:r>
      <w:r w:rsidR="00522AA7" w:rsidRPr="00522AA7">
        <w:rPr>
          <w:rFonts w:ascii="Montserrat Light" w:eastAsia="Batang" w:hAnsi="Montserrat Light" w:cs="Arial"/>
          <w:sz w:val="24"/>
          <w:szCs w:val="24"/>
        </w:rPr>
        <w:t>mi familia</w:t>
      </w:r>
      <w:r w:rsidR="00522AA7">
        <w:rPr>
          <w:rFonts w:ascii="Montserrat Light" w:eastAsia="Batang" w:hAnsi="Montserrat Light" w:cs="Arial"/>
          <w:sz w:val="24"/>
          <w:szCs w:val="24"/>
        </w:rPr>
        <w:t>”.</w:t>
      </w:r>
    </w:p>
    <w:p w14:paraId="3C012439" w14:textId="77777777" w:rsidR="00522AA7" w:rsidRDefault="00522AA7" w:rsidP="0036759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2D780B7" w14:textId="5AC8B714" w:rsidR="00522AA7" w:rsidRPr="00D21656" w:rsidRDefault="00522AA7" w:rsidP="0036759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Instituto</w:t>
      </w:r>
      <w:r w:rsidR="004D4A4A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le abrió sus puertas y en </w:t>
      </w:r>
      <w:r w:rsidRPr="00522AA7">
        <w:rPr>
          <w:rFonts w:ascii="Montserrat Light" w:eastAsia="Batang" w:hAnsi="Montserrat Light" w:cs="Arial"/>
          <w:sz w:val="24"/>
          <w:szCs w:val="24"/>
        </w:rPr>
        <w:t>sus aulas, quirófanos</w:t>
      </w:r>
      <w:r>
        <w:rPr>
          <w:rFonts w:ascii="Montserrat Light" w:eastAsia="Batang" w:hAnsi="Montserrat Light" w:cs="Arial"/>
          <w:sz w:val="24"/>
          <w:szCs w:val="24"/>
        </w:rPr>
        <w:t xml:space="preserve"> y</w:t>
      </w:r>
      <w:r w:rsidRPr="00522AA7">
        <w:rPr>
          <w:rFonts w:ascii="Montserrat Light" w:eastAsia="Batang" w:hAnsi="Montserrat Light" w:cs="Arial"/>
          <w:sz w:val="24"/>
          <w:szCs w:val="24"/>
        </w:rPr>
        <w:t xml:space="preserve"> bibliotecas</w:t>
      </w:r>
      <w:r>
        <w:rPr>
          <w:rFonts w:ascii="Montserrat Light" w:eastAsia="Batang" w:hAnsi="Montserrat Light" w:cs="Arial"/>
          <w:sz w:val="24"/>
          <w:szCs w:val="24"/>
        </w:rPr>
        <w:t xml:space="preserve"> realizó </w:t>
      </w:r>
      <w:r w:rsidRPr="00522AA7">
        <w:rPr>
          <w:rFonts w:ascii="Montserrat Light" w:eastAsia="Batang" w:hAnsi="Montserrat Light" w:cs="Arial"/>
          <w:sz w:val="24"/>
          <w:szCs w:val="24"/>
        </w:rPr>
        <w:t>la carrera de pregrado</w:t>
      </w:r>
      <w:r w:rsidR="004D4A4A">
        <w:rPr>
          <w:rFonts w:ascii="Montserrat Light" w:eastAsia="Batang" w:hAnsi="Montserrat Light" w:cs="Arial"/>
          <w:sz w:val="24"/>
          <w:szCs w:val="24"/>
        </w:rPr>
        <w:t>;</w:t>
      </w:r>
      <w:r w:rsidRPr="00522AA7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D4A4A">
        <w:rPr>
          <w:rFonts w:ascii="Montserrat Light" w:eastAsia="Batang" w:hAnsi="Montserrat Light" w:cs="Arial"/>
          <w:sz w:val="24"/>
          <w:szCs w:val="24"/>
        </w:rPr>
        <w:t>realizó</w:t>
      </w:r>
      <w:r w:rsidR="006B18A3">
        <w:rPr>
          <w:rFonts w:ascii="Montserrat Light" w:eastAsia="Batang" w:hAnsi="Montserrat Light" w:cs="Arial"/>
          <w:sz w:val="24"/>
          <w:szCs w:val="24"/>
        </w:rPr>
        <w:t xml:space="preserve"> su </w:t>
      </w:r>
      <w:r w:rsidRPr="00522AA7">
        <w:rPr>
          <w:rFonts w:ascii="Montserrat Light" w:eastAsia="Batang" w:hAnsi="Montserrat Light" w:cs="Arial"/>
          <w:sz w:val="24"/>
          <w:szCs w:val="24"/>
        </w:rPr>
        <w:t>servicio social en la Unidad Médica Rural número 38 de Tepetates, Hidalgo</w:t>
      </w:r>
      <w:r w:rsidR="006B18A3">
        <w:rPr>
          <w:rFonts w:ascii="Montserrat Light" w:eastAsia="Batang" w:hAnsi="Montserrat Light" w:cs="Arial"/>
          <w:sz w:val="24"/>
          <w:szCs w:val="24"/>
        </w:rPr>
        <w:t xml:space="preserve">, del entonces programa </w:t>
      </w:r>
      <w:r w:rsidRPr="00522AA7">
        <w:rPr>
          <w:rFonts w:ascii="Montserrat Light" w:eastAsia="Batang" w:hAnsi="Montserrat Light" w:cs="Arial"/>
          <w:sz w:val="24"/>
          <w:szCs w:val="24"/>
        </w:rPr>
        <w:t xml:space="preserve">IMSS-Coplamar, </w:t>
      </w:r>
      <w:r w:rsidR="007F4D24">
        <w:rPr>
          <w:rFonts w:ascii="Montserrat Light" w:eastAsia="Batang" w:hAnsi="Montserrat Light" w:cs="Arial"/>
          <w:sz w:val="24"/>
          <w:szCs w:val="24"/>
        </w:rPr>
        <w:t>hoy IMSS-Bienestar, lugar en el que conoció de primera mano las necesidades en salud y de atención en urgencias de la población más vulnerable del país.</w:t>
      </w:r>
    </w:p>
    <w:p w14:paraId="7D0E5B1B" w14:textId="77777777" w:rsidR="007357DE" w:rsidRDefault="007357DE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CBC4D79" w14:textId="14E344DB" w:rsidR="00BF3CBB" w:rsidRDefault="00BF3CBB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Posteriormente, realizó la </w:t>
      </w:r>
      <w:r w:rsidRPr="00BF3CBB">
        <w:rPr>
          <w:rFonts w:ascii="Montserrat Light" w:eastAsia="Batang" w:hAnsi="Montserrat Light" w:cs="Arial"/>
          <w:sz w:val="24"/>
          <w:szCs w:val="24"/>
        </w:rPr>
        <w:t xml:space="preserve">especialidad de pediatría médica en el CMN La Raza, </w:t>
      </w:r>
      <w:r>
        <w:rPr>
          <w:rFonts w:ascii="Montserrat Light" w:eastAsia="Batang" w:hAnsi="Montserrat Light" w:cs="Arial"/>
          <w:sz w:val="24"/>
          <w:szCs w:val="24"/>
        </w:rPr>
        <w:t xml:space="preserve">lugar en el que laboró </w:t>
      </w:r>
      <w:r w:rsidRPr="00BF3CBB">
        <w:rPr>
          <w:rFonts w:ascii="Montserrat Light" w:eastAsia="Batang" w:hAnsi="Montserrat Light" w:cs="Arial"/>
          <w:sz w:val="24"/>
          <w:szCs w:val="24"/>
        </w:rPr>
        <w:t>en áreas de urgencias de Pediatría durante 23 años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697FE5">
        <w:rPr>
          <w:rFonts w:ascii="Montserrat Light" w:eastAsia="Batang" w:hAnsi="Montserrat Light" w:cs="Arial"/>
          <w:sz w:val="24"/>
          <w:szCs w:val="24"/>
        </w:rPr>
        <w:t xml:space="preserve">periodo </w:t>
      </w:r>
      <w:r>
        <w:rPr>
          <w:rFonts w:ascii="Montserrat Light" w:eastAsia="Batang" w:hAnsi="Montserrat Light" w:cs="Arial"/>
          <w:sz w:val="24"/>
          <w:szCs w:val="24"/>
        </w:rPr>
        <w:t>en el que conoció</w:t>
      </w:r>
      <w:r w:rsidRPr="00BF3CBB">
        <w:rPr>
          <w:rFonts w:ascii="Montserrat Light" w:eastAsia="Batang" w:hAnsi="Montserrat Light" w:cs="Arial"/>
          <w:sz w:val="24"/>
          <w:szCs w:val="24"/>
        </w:rPr>
        <w:t xml:space="preserve"> al doctor Gabriel López Martín, a quien se le conoce como pionero de la toxicología clínica, y </w:t>
      </w:r>
      <w:r>
        <w:rPr>
          <w:rFonts w:ascii="Montserrat Light" w:eastAsia="Batang" w:hAnsi="Montserrat Light" w:cs="Arial"/>
          <w:sz w:val="24"/>
          <w:szCs w:val="24"/>
        </w:rPr>
        <w:t>que fue fundamental en su formación</w:t>
      </w:r>
      <w:r w:rsidRPr="00BF3CBB">
        <w:rPr>
          <w:rFonts w:ascii="Montserrat Light" w:eastAsia="Batang" w:hAnsi="Montserrat Light" w:cs="Arial"/>
          <w:sz w:val="24"/>
          <w:szCs w:val="24"/>
        </w:rPr>
        <w:t xml:space="preserve">; </w:t>
      </w:r>
      <w:r>
        <w:rPr>
          <w:rFonts w:ascii="Montserrat Light" w:eastAsia="Batang" w:hAnsi="Montserrat Light" w:cs="Arial"/>
          <w:sz w:val="24"/>
          <w:szCs w:val="24"/>
        </w:rPr>
        <w:t>“</w:t>
      </w:r>
      <w:r w:rsidRPr="00BF3CBB">
        <w:rPr>
          <w:rFonts w:ascii="Montserrat Light" w:eastAsia="Batang" w:hAnsi="Montserrat Light" w:cs="Arial"/>
          <w:sz w:val="24"/>
          <w:szCs w:val="24"/>
        </w:rPr>
        <w:t>a la par hice varias capacitaciones en áreas de Administración, de Epidemiología, de Toxicología Forense y el master de Toxicología Clínica</w:t>
      </w:r>
      <w:r>
        <w:rPr>
          <w:rFonts w:ascii="Montserrat Light" w:eastAsia="Batang" w:hAnsi="Montserrat Light" w:cs="Arial"/>
          <w:sz w:val="24"/>
          <w:szCs w:val="24"/>
        </w:rPr>
        <w:t>”</w:t>
      </w:r>
      <w:r w:rsidRPr="00BF3CBB">
        <w:rPr>
          <w:rFonts w:ascii="Montserrat Light" w:eastAsia="Batang" w:hAnsi="Montserrat Light" w:cs="Arial"/>
          <w:sz w:val="24"/>
          <w:szCs w:val="24"/>
        </w:rPr>
        <w:t>.</w:t>
      </w:r>
    </w:p>
    <w:p w14:paraId="043B33FA" w14:textId="77777777" w:rsidR="00B5683F" w:rsidRDefault="00B5683F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E45A84D" w14:textId="76CDFAD9" w:rsidR="00B5683F" w:rsidRDefault="00491E7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Con la jubilación del doctor Lopez Martín, el </w:t>
      </w:r>
      <w:r w:rsidR="00424D70">
        <w:rPr>
          <w:rFonts w:ascii="Montserrat Light" w:eastAsia="Batang" w:hAnsi="Montserrat Light" w:cs="Arial"/>
          <w:sz w:val="24"/>
          <w:szCs w:val="24"/>
        </w:rPr>
        <w:t xml:space="preserve">Centro de Información y Asistencia Toxicológica </w:t>
      </w:r>
      <w:r>
        <w:rPr>
          <w:rFonts w:ascii="Montserrat Light" w:eastAsia="Batang" w:hAnsi="Montserrat Light" w:cs="Arial"/>
          <w:sz w:val="24"/>
          <w:szCs w:val="24"/>
        </w:rPr>
        <w:t>qued</w:t>
      </w:r>
      <w:r w:rsidR="004E0C37">
        <w:rPr>
          <w:rFonts w:ascii="Montserrat Light" w:eastAsia="Batang" w:hAnsi="Montserrat Light" w:cs="Arial"/>
          <w:sz w:val="24"/>
          <w:szCs w:val="24"/>
        </w:rPr>
        <w:t>ó</w:t>
      </w:r>
      <w:r>
        <w:rPr>
          <w:rFonts w:ascii="Montserrat Light" w:eastAsia="Batang" w:hAnsi="Montserrat Light" w:cs="Arial"/>
          <w:sz w:val="24"/>
          <w:szCs w:val="24"/>
        </w:rPr>
        <w:t xml:space="preserve"> bajo el resguardo de la doctora Sánchez Villegas y en 2013 recib</w:t>
      </w:r>
      <w:r w:rsidR="00506C9B">
        <w:rPr>
          <w:rFonts w:ascii="Montserrat Light" w:eastAsia="Batang" w:hAnsi="Montserrat Light" w:cs="Arial"/>
          <w:sz w:val="24"/>
          <w:szCs w:val="24"/>
        </w:rPr>
        <w:t>ió</w:t>
      </w:r>
      <w:r>
        <w:rPr>
          <w:rFonts w:ascii="Montserrat Light" w:eastAsia="Batang" w:hAnsi="Montserrat Light" w:cs="Arial"/>
          <w:sz w:val="24"/>
          <w:szCs w:val="24"/>
        </w:rPr>
        <w:t xml:space="preserve"> la titularidad de la jefatura</w:t>
      </w:r>
      <w:r w:rsidR="00832D85">
        <w:rPr>
          <w:rFonts w:ascii="Montserrat Light" w:eastAsia="Batang" w:hAnsi="Montserrat Light" w:cs="Arial"/>
          <w:sz w:val="24"/>
          <w:szCs w:val="24"/>
        </w:rPr>
        <w:t>; “</w:t>
      </w:r>
      <w:r w:rsidR="00345F5A">
        <w:rPr>
          <w:rFonts w:ascii="Montserrat Light" w:eastAsia="Batang" w:hAnsi="Montserrat Light" w:cs="Arial"/>
          <w:sz w:val="24"/>
          <w:szCs w:val="24"/>
        </w:rPr>
        <w:t>fui capacitada</w:t>
      </w:r>
      <w:r w:rsidR="00832D85">
        <w:rPr>
          <w:rFonts w:ascii="Montserrat Light" w:eastAsia="Batang" w:hAnsi="Montserrat Light" w:cs="Arial"/>
          <w:sz w:val="24"/>
          <w:szCs w:val="24"/>
        </w:rPr>
        <w:t xml:space="preserve"> para no tenerle miedo a nada</w:t>
      </w:r>
      <w:r w:rsidR="001E1F8A">
        <w:rPr>
          <w:rFonts w:ascii="Montserrat Light" w:eastAsia="Batang" w:hAnsi="Montserrat Light" w:cs="Arial"/>
          <w:sz w:val="24"/>
          <w:szCs w:val="24"/>
        </w:rPr>
        <w:t>,</w:t>
      </w:r>
      <w:r w:rsidR="00832D8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1E1F8A">
        <w:rPr>
          <w:rFonts w:ascii="Montserrat Light" w:eastAsia="Batang" w:hAnsi="Montserrat Light" w:cs="Arial"/>
          <w:sz w:val="24"/>
          <w:szCs w:val="24"/>
        </w:rPr>
        <w:t xml:space="preserve">con </w:t>
      </w:r>
      <w:r w:rsidR="00832D85">
        <w:rPr>
          <w:rFonts w:ascii="Montserrat Light" w:eastAsia="Batang" w:hAnsi="Montserrat Light" w:cs="Arial"/>
          <w:sz w:val="24"/>
          <w:szCs w:val="24"/>
        </w:rPr>
        <w:t>las herramientas necesarias para poder enfrentar la patología de los pacientes pediátricos, adultos, mujeres embarazadas y adultos mayores”.</w:t>
      </w:r>
    </w:p>
    <w:p w14:paraId="575F596F" w14:textId="77777777" w:rsidR="00C16678" w:rsidRDefault="00C16678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F000895" w14:textId="33E79377" w:rsidR="00D60842" w:rsidRDefault="00681CDA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="00D0196A">
        <w:rPr>
          <w:rFonts w:ascii="Montserrat Light" w:eastAsia="Batang" w:hAnsi="Montserrat Light" w:cs="Arial"/>
          <w:sz w:val="24"/>
          <w:szCs w:val="24"/>
        </w:rPr>
        <w:t>Pienso que como mujer</w:t>
      </w:r>
      <w:r w:rsidR="00F14845">
        <w:rPr>
          <w:rFonts w:ascii="Montserrat Light" w:eastAsia="Batang" w:hAnsi="Montserrat Light" w:cs="Arial"/>
          <w:sz w:val="24"/>
          <w:szCs w:val="24"/>
        </w:rPr>
        <w:t>es</w:t>
      </w:r>
      <w:r w:rsidR="00D0196A">
        <w:rPr>
          <w:rFonts w:ascii="Montserrat Light" w:eastAsia="Batang" w:hAnsi="Montserrat Light" w:cs="Arial"/>
          <w:sz w:val="24"/>
          <w:szCs w:val="24"/>
        </w:rPr>
        <w:t>, independientemente de que t</w:t>
      </w:r>
      <w:r>
        <w:rPr>
          <w:rFonts w:ascii="Montserrat Light" w:eastAsia="Batang" w:hAnsi="Montserrat Light" w:cs="Arial"/>
          <w:sz w:val="24"/>
          <w:szCs w:val="24"/>
        </w:rPr>
        <w:t>enga</w:t>
      </w:r>
      <w:r w:rsidR="00F14845">
        <w:rPr>
          <w:rFonts w:ascii="Montserrat Light" w:eastAsia="Batang" w:hAnsi="Montserrat Light" w:cs="Arial"/>
          <w:sz w:val="24"/>
          <w:szCs w:val="24"/>
        </w:rPr>
        <w:t xml:space="preserve">mos </w:t>
      </w:r>
      <w:r w:rsidR="003C77F2">
        <w:rPr>
          <w:rFonts w:ascii="Montserrat Light" w:eastAsia="Batang" w:hAnsi="Montserrat Light" w:cs="Arial"/>
          <w:sz w:val="24"/>
          <w:szCs w:val="24"/>
        </w:rPr>
        <w:t xml:space="preserve"> las capacidades asistenciales, académicas </w:t>
      </w:r>
      <w:r w:rsidR="00783EFF">
        <w:rPr>
          <w:rFonts w:ascii="Montserrat Light" w:eastAsia="Batang" w:hAnsi="Montserrat Light" w:cs="Arial"/>
          <w:sz w:val="24"/>
          <w:szCs w:val="24"/>
        </w:rPr>
        <w:t xml:space="preserve">y profesionales así como </w:t>
      </w:r>
      <w:r w:rsidR="00D60842">
        <w:rPr>
          <w:rFonts w:ascii="Montserrat Light" w:eastAsia="Batang" w:hAnsi="Montserrat Light" w:cs="Arial"/>
          <w:sz w:val="24"/>
          <w:szCs w:val="24"/>
        </w:rPr>
        <w:t xml:space="preserve"> el carácter y  la fuerza para </w:t>
      </w:r>
      <w:r w:rsidR="003C77F2">
        <w:rPr>
          <w:rFonts w:ascii="Montserrat Light" w:eastAsia="Batang" w:hAnsi="Montserrat Light" w:cs="Arial"/>
          <w:sz w:val="24"/>
          <w:szCs w:val="24"/>
        </w:rPr>
        <w:t xml:space="preserve">para afrontar un proceso de salud y enfermedad de la población, </w:t>
      </w:r>
      <w:r w:rsidR="00783EFF">
        <w:rPr>
          <w:rFonts w:ascii="Montserrat Light" w:eastAsia="Batang" w:hAnsi="Montserrat Light" w:cs="Arial"/>
          <w:sz w:val="24"/>
          <w:szCs w:val="24"/>
        </w:rPr>
        <w:t xml:space="preserve"> el </w:t>
      </w:r>
      <w:r w:rsidR="0066740F">
        <w:rPr>
          <w:rFonts w:ascii="Montserrat Light" w:eastAsia="Batang" w:hAnsi="Montserrat Light" w:cs="Arial"/>
          <w:sz w:val="24"/>
          <w:szCs w:val="24"/>
        </w:rPr>
        <w:t>género</w:t>
      </w:r>
      <w:r w:rsidR="00783EFF">
        <w:rPr>
          <w:rFonts w:ascii="Montserrat Light" w:eastAsia="Batang" w:hAnsi="Montserrat Light" w:cs="Arial"/>
          <w:sz w:val="24"/>
          <w:szCs w:val="24"/>
        </w:rPr>
        <w:t xml:space="preserve"> femenino con su exquisita sensibilidad tienen un don</w:t>
      </w:r>
      <w:r w:rsidR="005A0F03">
        <w:rPr>
          <w:rFonts w:ascii="Montserrat Light" w:eastAsia="Batang" w:hAnsi="Montserrat Light" w:cs="Arial"/>
          <w:sz w:val="24"/>
          <w:szCs w:val="24"/>
        </w:rPr>
        <w:t xml:space="preserve"> especial </w:t>
      </w:r>
      <w:r w:rsidR="00D213C9">
        <w:rPr>
          <w:rFonts w:ascii="Montserrat Light" w:eastAsia="Batang" w:hAnsi="Montserrat Light" w:cs="Arial"/>
          <w:sz w:val="24"/>
          <w:szCs w:val="24"/>
        </w:rPr>
        <w:t xml:space="preserve"> para comprender  y</w:t>
      </w:r>
      <w:r w:rsidR="005A0F03">
        <w:rPr>
          <w:rFonts w:ascii="Montserrat Light" w:eastAsia="Batang" w:hAnsi="Montserrat Light" w:cs="Arial"/>
          <w:sz w:val="24"/>
          <w:szCs w:val="24"/>
        </w:rPr>
        <w:t xml:space="preserve"> consolar </w:t>
      </w:r>
      <w:r w:rsidR="00D213C9">
        <w:rPr>
          <w:rFonts w:ascii="Montserrat Light" w:eastAsia="Batang" w:hAnsi="Montserrat Light" w:cs="Arial"/>
          <w:sz w:val="24"/>
          <w:szCs w:val="24"/>
        </w:rPr>
        <w:t xml:space="preserve"> quien más sufre</w:t>
      </w:r>
      <w:r w:rsidR="00AD318E">
        <w:rPr>
          <w:rFonts w:ascii="Montserrat Light" w:eastAsia="Batang" w:hAnsi="Montserrat Light" w:cs="Arial"/>
          <w:sz w:val="24"/>
          <w:szCs w:val="24"/>
        </w:rPr>
        <w:t>”</w:t>
      </w:r>
      <w:r w:rsidR="0066740F">
        <w:rPr>
          <w:rFonts w:ascii="Montserrat Light" w:eastAsia="Batang" w:hAnsi="Montserrat Light" w:cs="Arial"/>
          <w:sz w:val="24"/>
          <w:szCs w:val="24"/>
        </w:rPr>
        <w:t>, refirió.</w:t>
      </w:r>
    </w:p>
    <w:p w14:paraId="6D716F04" w14:textId="77777777" w:rsidR="00D60842" w:rsidRDefault="00D60842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3BCD222" w14:textId="77777777" w:rsidR="00D60842" w:rsidRDefault="00D60842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10056FF" w14:textId="4275A10A" w:rsidR="00FC49CC" w:rsidRPr="00AD1918" w:rsidRDefault="001978D2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495331" w14:textId="77777777" w:rsidR="00385901" w:rsidRDefault="00385901" w:rsidP="00B4228A">
      <w:r>
        <w:separator/>
      </w:r>
    </w:p>
  </w:endnote>
  <w:endnote w:type="continuationSeparator" w:id="0">
    <w:p w14:paraId="43E87C4A" w14:textId="77777777" w:rsidR="00385901" w:rsidRDefault="00385901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2FDEE5" w14:textId="77777777" w:rsidR="00385901" w:rsidRDefault="00385901" w:rsidP="00B4228A">
      <w:r>
        <w:separator/>
      </w:r>
    </w:p>
  </w:footnote>
  <w:footnote w:type="continuationSeparator" w:id="0">
    <w:p w14:paraId="37307007" w14:textId="77777777" w:rsidR="00385901" w:rsidRDefault="00385901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1D39"/>
    <w:rsid w:val="00007E46"/>
    <w:rsid w:val="000112B6"/>
    <w:rsid w:val="0001624F"/>
    <w:rsid w:val="00016DD9"/>
    <w:rsid w:val="000317EA"/>
    <w:rsid w:val="0003214C"/>
    <w:rsid w:val="000323F1"/>
    <w:rsid w:val="0003448A"/>
    <w:rsid w:val="00041CB1"/>
    <w:rsid w:val="0004350D"/>
    <w:rsid w:val="000442D3"/>
    <w:rsid w:val="000444AF"/>
    <w:rsid w:val="00047E10"/>
    <w:rsid w:val="0005006C"/>
    <w:rsid w:val="000630D7"/>
    <w:rsid w:val="00070155"/>
    <w:rsid w:val="00070294"/>
    <w:rsid w:val="00071C46"/>
    <w:rsid w:val="00074FE6"/>
    <w:rsid w:val="0007674D"/>
    <w:rsid w:val="000831C1"/>
    <w:rsid w:val="00083DD4"/>
    <w:rsid w:val="00084293"/>
    <w:rsid w:val="00086A60"/>
    <w:rsid w:val="000902E7"/>
    <w:rsid w:val="000941CE"/>
    <w:rsid w:val="00097699"/>
    <w:rsid w:val="000A1383"/>
    <w:rsid w:val="000A30A7"/>
    <w:rsid w:val="000A444E"/>
    <w:rsid w:val="000A567E"/>
    <w:rsid w:val="000C0819"/>
    <w:rsid w:val="000C0A11"/>
    <w:rsid w:val="000C1776"/>
    <w:rsid w:val="000C3F67"/>
    <w:rsid w:val="000C4CC8"/>
    <w:rsid w:val="000C53C1"/>
    <w:rsid w:val="000C74CD"/>
    <w:rsid w:val="000D17A7"/>
    <w:rsid w:val="000D2193"/>
    <w:rsid w:val="000D499F"/>
    <w:rsid w:val="000D646A"/>
    <w:rsid w:val="000D7ED5"/>
    <w:rsid w:val="000E23C8"/>
    <w:rsid w:val="000E7A92"/>
    <w:rsid w:val="000F56BB"/>
    <w:rsid w:val="000F7A54"/>
    <w:rsid w:val="00105FBD"/>
    <w:rsid w:val="001076F6"/>
    <w:rsid w:val="00112E6A"/>
    <w:rsid w:val="00116089"/>
    <w:rsid w:val="00116E39"/>
    <w:rsid w:val="00117B35"/>
    <w:rsid w:val="00122FC7"/>
    <w:rsid w:val="001337E9"/>
    <w:rsid w:val="00135BF8"/>
    <w:rsid w:val="00136B1E"/>
    <w:rsid w:val="00137078"/>
    <w:rsid w:val="0014111E"/>
    <w:rsid w:val="00143325"/>
    <w:rsid w:val="00144B99"/>
    <w:rsid w:val="0014546A"/>
    <w:rsid w:val="00146C74"/>
    <w:rsid w:val="0015296E"/>
    <w:rsid w:val="00153AEF"/>
    <w:rsid w:val="00155CD6"/>
    <w:rsid w:val="0016245B"/>
    <w:rsid w:val="0016387A"/>
    <w:rsid w:val="001652D7"/>
    <w:rsid w:val="001665A5"/>
    <w:rsid w:val="001670DD"/>
    <w:rsid w:val="00167B0F"/>
    <w:rsid w:val="001710E8"/>
    <w:rsid w:val="00174198"/>
    <w:rsid w:val="00176AE3"/>
    <w:rsid w:val="00177163"/>
    <w:rsid w:val="0017789A"/>
    <w:rsid w:val="00182468"/>
    <w:rsid w:val="00184C14"/>
    <w:rsid w:val="00184CCE"/>
    <w:rsid w:val="00195DA6"/>
    <w:rsid w:val="001961D4"/>
    <w:rsid w:val="001978D2"/>
    <w:rsid w:val="001A0000"/>
    <w:rsid w:val="001A1ABC"/>
    <w:rsid w:val="001A7315"/>
    <w:rsid w:val="001B6AD6"/>
    <w:rsid w:val="001B6FFE"/>
    <w:rsid w:val="001C2F1F"/>
    <w:rsid w:val="001C549D"/>
    <w:rsid w:val="001D1E8F"/>
    <w:rsid w:val="001D3D29"/>
    <w:rsid w:val="001D4026"/>
    <w:rsid w:val="001D5833"/>
    <w:rsid w:val="001E1F8A"/>
    <w:rsid w:val="001E28E4"/>
    <w:rsid w:val="001E47BD"/>
    <w:rsid w:val="001F1876"/>
    <w:rsid w:val="001F7836"/>
    <w:rsid w:val="002041F5"/>
    <w:rsid w:val="00206D94"/>
    <w:rsid w:val="002107B3"/>
    <w:rsid w:val="00211013"/>
    <w:rsid w:val="002120D5"/>
    <w:rsid w:val="0021555D"/>
    <w:rsid w:val="0021560F"/>
    <w:rsid w:val="00220C51"/>
    <w:rsid w:val="00223B06"/>
    <w:rsid w:val="002267F4"/>
    <w:rsid w:val="00234C98"/>
    <w:rsid w:val="002361FA"/>
    <w:rsid w:val="0024494E"/>
    <w:rsid w:val="0025041D"/>
    <w:rsid w:val="00252514"/>
    <w:rsid w:val="002527B4"/>
    <w:rsid w:val="002556CB"/>
    <w:rsid w:val="00270BA0"/>
    <w:rsid w:val="00285F33"/>
    <w:rsid w:val="00292E54"/>
    <w:rsid w:val="00293194"/>
    <w:rsid w:val="00294E7B"/>
    <w:rsid w:val="002A06DF"/>
    <w:rsid w:val="002B0DA6"/>
    <w:rsid w:val="002B35F3"/>
    <w:rsid w:val="002B4325"/>
    <w:rsid w:val="002C3AA0"/>
    <w:rsid w:val="002C68CB"/>
    <w:rsid w:val="002C6D3B"/>
    <w:rsid w:val="002D2C4A"/>
    <w:rsid w:val="002D7F1F"/>
    <w:rsid w:val="002E619C"/>
    <w:rsid w:val="002F4387"/>
    <w:rsid w:val="002F54C5"/>
    <w:rsid w:val="003119A5"/>
    <w:rsid w:val="0031393D"/>
    <w:rsid w:val="0031430C"/>
    <w:rsid w:val="00327673"/>
    <w:rsid w:val="00333422"/>
    <w:rsid w:val="00334D2B"/>
    <w:rsid w:val="003358B2"/>
    <w:rsid w:val="00336A20"/>
    <w:rsid w:val="00344337"/>
    <w:rsid w:val="00345F5A"/>
    <w:rsid w:val="00351E96"/>
    <w:rsid w:val="0035396B"/>
    <w:rsid w:val="00354BFB"/>
    <w:rsid w:val="00364DDB"/>
    <w:rsid w:val="00367598"/>
    <w:rsid w:val="003743C9"/>
    <w:rsid w:val="003767FC"/>
    <w:rsid w:val="00385901"/>
    <w:rsid w:val="0038747C"/>
    <w:rsid w:val="003A0FAC"/>
    <w:rsid w:val="003A4B0D"/>
    <w:rsid w:val="003A70AA"/>
    <w:rsid w:val="003C178D"/>
    <w:rsid w:val="003C4E1C"/>
    <w:rsid w:val="003C77F2"/>
    <w:rsid w:val="003D0F4C"/>
    <w:rsid w:val="003D3404"/>
    <w:rsid w:val="003E4AA6"/>
    <w:rsid w:val="003E5B30"/>
    <w:rsid w:val="003E79AB"/>
    <w:rsid w:val="003F4079"/>
    <w:rsid w:val="003F44D1"/>
    <w:rsid w:val="00402086"/>
    <w:rsid w:val="004045BF"/>
    <w:rsid w:val="00405F36"/>
    <w:rsid w:val="0041259A"/>
    <w:rsid w:val="004133CD"/>
    <w:rsid w:val="00414415"/>
    <w:rsid w:val="00414B96"/>
    <w:rsid w:val="00420119"/>
    <w:rsid w:val="00421F78"/>
    <w:rsid w:val="00424D70"/>
    <w:rsid w:val="00424ED6"/>
    <w:rsid w:val="00426A0A"/>
    <w:rsid w:val="00427666"/>
    <w:rsid w:val="00431B01"/>
    <w:rsid w:val="00432B29"/>
    <w:rsid w:val="004349B4"/>
    <w:rsid w:val="0044161E"/>
    <w:rsid w:val="00442A29"/>
    <w:rsid w:val="004432A9"/>
    <w:rsid w:val="00445E2C"/>
    <w:rsid w:val="00450716"/>
    <w:rsid w:val="004512D6"/>
    <w:rsid w:val="00452F57"/>
    <w:rsid w:val="00455B35"/>
    <w:rsid w:val="00470E0E"/>
    <w:rsid w:val="0047478D"/>
    <w:rsid w:val="00474EDC"/>
    <w:rsid w:val="00491E71"/>
    <w:rsid w:val="00492AA4"/>
    <w:rsid w:val="00496CFD"/>
    <w:rsid w:val="004B167E"/>
    <w:rsid w:val="004B1F52"/>
    <w:rsid w:val="004B30BD"/>
    <w:rsid w:val="004B530F"/>
    <w:rsid w:val="004B6DA5"/>
    <w:rsid w:val="004B6F47"/>
    <w:rsid w:val="004C4C47"/>
    <w:rsid w:val="004D49F2"/>
    <w:rsid w:val="004D4A4A"/>
    <w:rsid w:val="004D63E0"/>
    <w:rsid w:val="004E0C37"/>
    <w:rsid w:val="004E1D8B"/>
    <w:rsid w:val="004E4509"/>
    <w:rsid w:val="0050313C"/>
    <w:rsid w:val="00506035"/>
    <w:rsid w:val="005068AD"/>
    <w:rsid w:val="00506C9B"/>
    <w:rsid w:val="00511F25"/>
    <w:rsid w:val="00522AA7"/>
    <w:rsid w:val="00523227"/>
    <w:rsid w:val="005250C3"/>
    <w:rsid w:val="00533CAE"/>
    <w:rsid w:val="00537975"/>
    <w:rsid w:val="00542439"/>
    <w:rsid w:val="00544832"/>
    <w:rsid w:val="00546772"/>
    <w:rsid w:val="005558E7"/>
    <w:rsid w:val="0055622F"/>
    <w:rsid w:val="00557D07"/>
    <w:rsid w:val="00563819"/>
    <w:rsid w:val="005660FD"/>
    <w:rsid w:val="0057492E"/>
    <w:rsid w:val="00575162"/>
    <w:rsid w:val="00575575"/>
    <w:rsid w:val="0058416A"/>
    <w:rsid w:val="00584E1D"/>
    <w:rsid w:val="0058609C"/>
    <w:rsid w:val="005929CE"/>
    <w:rsid w:val="0059382C"/>
    <w:rsid w:val="005A0F03"/>
    <w:rsid w:val="005A5545"/>
    <w:rsid w:val="005A6742"/>
    <w:rsid w:val="005A6803"/>
    <w:rsid w:val="005B1479"/>
    <w:rsid w:val="005B1D77"/>
    <w:rsid w:val="005C1DE3"/>
    <w:rsid w:val="005C6803"/>
    <w:rsid w:val="005C7FBF"/>
    <w:rsid w:val="005D1760"/>
    <w:rsid w:val="005D178C"/>
    <w:rsid w:val="005E4339"/>
    <w:rsid w:val="005F47DA"/>
    <w:rsid w:val="0060066E"/>
    <w:rsid w:val="00604871"/>
    <w:rsid w:val="00605C1C"/>
    <w:rsid w:val="00606977"/>
    <w:rsid w:val="00607C51"/>
    <w:rsid w:val="00610E27"/>
    <w:rsid w:val="00612B86"/>
    <w:rsid w:val="006149BC"/>
    <w:rsid w:val="00615BE8"/>
    <w:rsid w:val="00623159"/>
    <w:rsid w:val="006233DB"/>
    <w:rsid w:val="00623791"/>
    <w:rsid w:val="00630FD3"/>
    <w:rsid w:val="0063430F"/>
    <w:rsid w:val="0064268B"/>
    <w:rsid w:val="00646982"/>
    <w:rsid w:val="006501B3"/>
    <w:rsid w:val="00653C1D"/>
    <w:rsid w:val="0066740F"/>
    <w:rsid w:val="0067014B"/>
    <w:rsid w:val="00675470"/>
    <w:rsid w:val="00675907"/>
    <w:rsid w:val="006775E9"/>
    <w:rsid w:val="00681CDA"/>
    <w:rsid w:val="0068225D"/>
    <w:rsid w:val="006917D0"/>
    <w:rsid w:val="00693A47"/>
    <w:rsid w:val="00694A64"/>
    <w:rsid w:val="00697FE5"/>
    <w:rsid w:val="006A301B"/>
    <w:rsid w:val="006A7A90"/>
    <w:rsid w:val="006B1723"/>
    <w:rsid w:val="006B18A3"/>
    <w:rsid w:val="006C0592"/>
    <w:rsid w:val="006C53E9"/>
    <w:rsid w:val="006C5D60"/>
    <w:rsid w:val="006C643A"/>
    <w:rsid w:val="006C7746"/>
    <w:rsid w:val="006C7B7B"/>
    <w:rsid w:val="006E3D94"/>
    <w:rsid w:val="006E5755"/>
    <w:rsid w:val="00711685"/>
    <w:rsid w:val="00731F0C"/>
    <w:rsid w:val="007357DE"/>
    <w:rsid w:val="007367C8"/>
    <w:rsid w:val="007402FB"/>
    <w:rsid w:val="00740836"/>
    <w:rsid w:val="0074178F"/>
    <w:rsid w:val="00742C63"/>
    <w:rsid w:val="007463F5"/>
    <w:rsid w:val="00747B6F"/>
    <w:rsid w:val="00753580"/>
    <w:rsid w:val="007567E3"/>
    <w:rsid w:val="00761FA7"/>
    <w:rsid w:val="0076669A"/>
    <w:rsid w:val="007668B8"/>
    <w:rsid w:val="007676A5"/>
    <w:rsid w:val="007776FD"/>
    <w:rsid w:val="0078014C"/>
    <w:rsid w:val="00783756"/>
    <w:rsid w:val="00783EFF"/>
    <w:rsid w:val="00792823"/>
    <w:rsid w:val="00797296"/>
    <w:rsid w:val="007A2921"/>
    <w:rsid w:val="007A5463"/>
    <w:rsid w:val="007A7915"/>
    <w:rsid w:val="007B5578"/>
    <w:rsid w:val="007B7442"/>
    <w:rsid w:val="007C0523"/>
    <w:rsid w:val="007D0B8C"/>
    <w:rsid w:val="007D115D"/>
    <w:rsid w:val="007F22B9"/>
    <w:rsid w:val="007F4D24"/>
    <w:rsid w:val="007F7A62"/>
    <w:rsid w:val="00810429"/>
    <w:rsid w:val="0081087F"/>
    <w:rsid w:val="00813A70"/>
    <w:rsid w:val="00821AE5"/>
    <w:rsid w:val="00823A27"/>
    <w:rsid w:val="00824CD1"/>
    <w:rsid w:val="00832D85"/>
    <w:rsid w:val="00835BF3"/>
    <w:rsid w:val="008418B9"/>
    <w:rsid w:val="008500ED"/>
    <w:rsid w:val="008548CA"/>
    <w:rsid w:val="00855B87"/>
    <w:rsid w:val="008573D3"/>
    <w:rsid w:val="008601AF"/>
    <w:rsid w:val="00860966"/>
    <w:rsid w:val="00860C75"/>
    <w:rsid w:val="0086171F"/>
    <w:rsid w:val="008619E1"/>
    <w:rsid w:val="00862123"/>
    <w:rsid w:val="00866DDD"/>
    <w:rsid w:val="00870DD3"/>
    <w:rsid w:val="0087351A"/>
    <w:rsid w:val="00874064"/>
    <w:rsid w:val="00875665"/>
    <w:rsid w:val="00890796"/>
    <w:rsid w:val="00895FE4"/>
    <w:rsid w:val="008A4B83"/>
    <w:rsid w:val="008A6B32"/>
    <w:rsid w:val="008A70D7"/>
    <w:rsid w:val="008B2C83"/>
    <w:rsid w:val="008B7552"/>
    <w:rsid w:val="008C27D9"/>
    <w:rsid w:val="008C4B03"/>
    <w:rsid w:val="008C59D1"/>
    <w:rsid w:val="008D0242"/>
    <w:rsid w:val="008D45C3"/>
    <w:rsid w:val="008D6BA0"/>
    <w:rsid w:val="008E312A"/>
    <w:rsid w:val="008F31DA"/>
    <w:rsid w:val="00900868"/>
    <w:rsid w:val="009059E2"/>
    <w:rsid w:val="00910387"/>
    <w:rsid w:val="00913D44"/>
    <w:rsid w:val="0091410B"/>
    <w:rsid w:val="00924A98"/>
    <w:rsid w:val="009346C0"/>
    <w:rsid w:val="00951849"/>
    <w:rsid w:val="00955851"/>
    <w:rsid w:val="00957C5E"/>
    <w:rsid w:val="00962161"/>
    <w:rsid w:val="00963383"/>
    <w:rsid w:val="00963407"/>
    <w:rsid w:val="00964B0B"/>
    <w:rsid w:val="0096656A"/>
    <w:rsid w:val="009727D1"/>
    <w:rsid w:val="00972AEF"/>
    <w:rsid w:val="00972EC9"/>
    <w:rsid w:val="00977092"/>
    <w:rsid w:val="00990C80"/>
    <w:rsid w:val="00993976"/>
    <w:rsid w:val="009A3109"/>
    <w:rsid w:val="009A38A0"/>
    <w:rsid w:val="009A4A35"/>
    <w:rsid w:val="009A64FE"/>
    <w:rsid w:val="009B1BB6"/>
    <w:rsid w:val="009C3AEC"/>
    <w:rsid w:val="009C6ACC"/>
    <w:rsid w:val="009D7D0C"/>
    <w:rsid w:val="009E1A49"/>
    <w:rsid w:val="009E6DA9"/>
    <w:rsid w:val="009E71D4"/>
    <w:rsid w:val="00A008BA"/>
    <w:rsid w:val="00A048D9"/>
    <w:rsid w:val="00A104B6"/>
    <w:rsid w:val="00A1644B"/>
    <w:rsid w:val="00A21473"/>
    <w:rsid w:val="00A21809"/>
    <w:rsid w:val="00A22843"/>
    <w:rsid w:val="00A23650"/>
    <w:rsid w:val="00A261FE"/>
    <w:rsid w:val="00A3161F"/>
    <w:rsid w:val="00A31BAB"/>
    <w:rsid w:val="00A33AE3"/>
    <w:rsid w:val="00A34903"/>
    <w:rsid w:val="00A456DE"/>
    <w:rsid w:val="00A500E4"/>
    <w:rsid w:val="00A51399"/>
    <w:rsid w:val="00A534A3"/>
    <w:rsid w:val="00A53FE4"/>
    <w:rsid w:val="00A63E03"/>
    <w:rsid w:val="00A73015"/>
    <w:rsid w:val="00A7661F"/>
    <w:rsid w:val="00A8531D"/>
    <w:rsid w:val="00A86CDC"/>
    <w:rsid w:val="00A97028"/>
    <w:rsid w:val="00AA39D3"/>
    <w:rsid w:val="00AA6892"/>
    <w:rsid w:val="00AB2279"/>
    <w:rsid w:val="00AB66AF"/>
    <w:rsid w:val="00AC16D9"/>
    <w:rsid w:val="00AC3C4E"/>
    <w:rsid w:val="00AC5CAF"/>
    <w:rsid w:val="00AD1918"/>
    <w:rsid w:val="00AD1A7E"/>
    <w:rsid w:val="00AD318E"/>
    <w:rsid w:val="00AE2BFD"/>
    <w:rsid w:val="00AE4F68"/>
    <w:rsid w:val="00B02BCE"/>
    <w:rsid w:val="00B0457E"/>
    <w:rsid w:val="00B06710"/>
    <w:rsid w:val="00B073D7"/>
    <w:rsid w:val="00B177E8"/>
    <w:rsid w:val="00B21C33"/>
    <w:rsid w:val="00B2268C"/>
    <w:rsid w:val="00B2623C"/>
    <w:rsid w:val="00B32450"/>
    <w:rsid w:val="00B34085"/>
    <w:rsid w:val="00B36B0F"/>
    <w:rsid w:val="00B36F99"/>
    <w:rsid w:val="00B404F1"/>
    <w:rsid w:val="00B4228A"/>
    <w:rsid w:val="00B42304"/>
    <w:rsid w:val="00B46350"/>
    <w:rsid w:val="00B46E9D"/>
    <w:rsid w:val="00B503C6"/>
    <w:rsid w:val="00B537A6"/>
    <w:rsid w:val="00B539D9"/>
    <w:rsid w:val="00B54F54"/>
    <w:rsid w:val="00B5683F"/>
    <w:rsid w:val="00B57FC8"/>
    <w:rsid w:val="00B6069C"/>
    <w:rsid w:val="00B61DE2"/>
    <w:rsid w:val="00B62C77"/>
    <w:rsid w:val="00B63D51"/>
    <w:rsid w:val="00B64830"/>
    <w:rsid w:val="00B73894"/>
    <w:rsid w:val="00B73EF5"/>
    <w:rsid w:val="00B761C7"/>
    <w:rsid w:val="00B80390"/>
    <w:rsid w:val="00B8510B"/>
    <w:rsid w:val="00B865BF"/>
    <w:rsid w:val="00B94A2A"/>
    <w:rsid w:val="00B94D58"/>
    <w:rsid w:val="00B97AFB"/>
    <w:rsid w:val="00BA1DC3"/>
    <w:rsid w:val="00BB055E"/>
    <w:rsid w:val="00BB0F63"/>
    <w:rsid w:val="00BB61C7"/>
    <w:rsid w:val="00BC1014"/>
    <w:rsid w:val="00BC158F"/>
    <w:rsid w:val="00BC2AB7"/>
    <w:rsid w:val="00BC7690"/>
    <w:rsid w:val="00BD07AB"/>
    <w:rsid w:val="00BD0C95"/>
    <w:rsid w:val="00BD1FED"/>
    <w:rsid w:val="00BD2081"/>
    <w:rsid w:val="00BD2C1A"/>
    <w:rsid w:val="00BD4A8E"/>
    <w:rsid w:val="00BE02A8"/>
    <w:rsid w:val="00BF0743"/>
    <w:rsid w:val="00BF23CB"/>
    <w:rsid w:val="00BF39A8"/>
    <w:rsid w:val="00BF3CBB"/>
    <w:rsid w:val="00BF5F3C"/>
    <w:rsid w:val="00BF65A2"/>
    <w:rsid w:val="00BF7AD8"/>
    <w:rsid w:val="00C038B8"/>
    <w:rsid w:val="00C03CC0"/>
    <w:rsid w:val="00C07A13"/>
    <w:rsid w:val="00C106F6"/>
    <w:rsid w:val="00C11BFD"/>
    <w:rsid w:val="00C16678"/>
    <w:rsid w:val="00C17B7C"/>
    <w:rsid w:val="00C20F45"/>
    <w:rsid w:val="00C220AF"/>
    <w:rsid w:val="00C32FA8"/>
    <w:rsid w:val="00C33D8B"/>
    <w:rsid w:val="00C4029F"/>
    <w:rsid w:val="00C41DE5"/>
    <w:rsid w:val="00C43BA0"/>
    <w:rsid w:val="00C47BD4"/>
    <w:rsid w:val="00C55CF4"/>
    <w:rsid w:val="00C62096"/>
    <w:rsid w:val="00C663F3"/>
    <w:rsid w:val="00C66404"/>
    <w:rsid w:val="00C745D4"/>
    <w:rsid w:val="00C75EE3"/>
    <w:rsid w:val="00C80C62"/>
    <w:rsid w:val="00C81D58"/>
    <w:rsid w:val="00C84284"/>
    <w:rsid w:val="00C9621E"/>
    <w:rsid w:val="00CA0FFA"/>
    <w:rsid w:val="00CA1741"/>
    <w:rsid w:val="00CA4253"/>
    <w:rsid w:val="00CA5D2B"/>
    <w:rsid w:val="00CB06D2"/>
    <w:rsid w:val="00CB184D"/>
    <w:rsid w:val="00CB4DFC"/>
    <w:rsid w:val="00CB5181"/>
    <w:rsid w:val="00CB7BEA"/>
    <w:rsid w:val="00CC12F6"/>
    <w:rsid w:val="00CC2EB9"/>
    <w:rsid w:val="00CC735E"/>
    <w:rsid w:val="00CD0303"/>
    <w:rsid w:val="00CD2587"/>
    <w:rsid w:val="00CD31D3"/>
    <w:rsid w:val="00CE209B"/>
    <w:rsid w:val="00CE21BD"/>
    <w:rsid w:val="00CE3E4D"/>
    <w:rsid w:val="00CE4DBC"/>
    <w:rsid w:val="00CE5AEA"/>
    <w:rsid w:val="00CE6E0A"/>
    <w:rsid w:val="00CF7415"/>
    <w:rsid w:val="00D0196A"/>
    <w:rsid w:val="00D04FF4"/>
    <w:rsid w:val="00D10902"/>
    <w:rsid w:val="00D1312A"/>
    <w:rsid w:val="00D14C09"/>
    <w:rsid w:val="00D178F1"/>
    <w:rsid w:val="00D213C9"/>
    <w:rsid w:val="00D21656"/>
    <w:rsid w:val="00D22CD4"/>
    <w:rsid w:val="00D2380A"/>
    <w:rsid w:val="00D30368"/>
    <w:rsid w:val="00D315E9"/>
    <w:rsid w:val="00D44B85"/>
    <w:rsid w:val="00D52F3F"/>
    <w:rsid w:val="00D568C0"/>
    <w:rsid w:val="00D57B0D"/>
    <w:rsid w:val="00D60842"/>
    <w:rsid w:val="00D63901"/>
    <w:rsid w:val="00D646DE"/>
    <w:rsid w:val="00D7342B"/>
    <w:rsid w:val="00D774FF"/>
    <w:rsid w:val="00D86EC4"/>
    <w:rsid w:val="00D912F4"/>
    <w:rsid w:val="00D92763"/>
    <w:rsid w:val="00D92B9C"/>
    <w:rsid w:val="00D97196"/>
    <w:rsid w:val="00DA118B"/>
    <w:rsid w:val="00DA497B"/>
    <w:rsid w:val="00DA5051"/>
    <w:rsid w:val="00DA680F"/>
    <w:rsid w:val="00DB20A5"/>
    <w:rsid w:val="00DB5561"/>
    <w:rsid w:val="00DC4A8E"/>
    <w:rsid w:val="00DC4BCB"/>
    <w:rsid w:val="00DD1854"/>
    <w:rsid w:val="00DD20A3"/>
    <w:rsid w:val="00DD43B1"/>
    <w:rsid w:val="00DE1F58"/>
    <w:rsid w:val="00DE31CF"/>
    <w:rsid w:val="00DF1F90"/>
    <w:rsid w:val="00DF58C4"/>
    <w:rsid w:val="00E03726"/>
    <w:rsid w:val="00E05E2F"/>
    <w:rsid w:val="00E062DC"/>
    <w:rsid w:val="00E06E82"/>
    <w:rsid w:val="00E16698"/>
    <w:rsid w:val="00E17492"/>
    <w:rsid w:val="00E205EF"/>
    <w:rsid w:val="00E21663"/>
    <w:rsid w:val="00E22F45"/>
    <w:rsid w:val="00E24E15"/>
    <w:rsid w:val="00E258C3"/>
    <w:rsid w:val="00E362B1"/>
    <w:rsid w:val="00E37B7D"/>
    <w:rsid w:val="00E424C8"/>
    <w:rsid w:val="00E43527"/>
    <w:rsid w:val="00E507D2"/>
    <w:rsid w:val="00E52F9C"/>
    <w:rsid w:val="00E56188"/>
    <w:rsid w:val="00E64A8E"/>
    <w:rsid w:val="00E6629B"/>
    <w:rsid w:val="00E70885"/>
    <w:rsid w:val="00E70E4E"/>
    <w:rsid w:val="00E74E54"/>
    <w:rsid w:val="00E751F4"/>
    <w:rsid w:val="00E75AC1"/>
    <w:rsid w:val="00E832D6"/>
    <w:rsid w:val="00E86B7E"/>
    <w:rsid w:val="00E9226A"/>
    <w:rsid w:val="00E97615"/>
    <w:rsid w:val="00EA0A37"/>
    <w:rsid w:val="00EA2DF0"/>
    <w:rsid w:val="00EA6F50"/>
    <w:rsid w:val="00EB23BA"/>
    <w:rsid w:val="00EB2E73"/>
    <w:rsid w:val="00EB39A6"/>
    <w:rsid w:val="00EB494E"/>
    <w:rsid w:val="00ED1791"/>
    <w:rsid w:val="00ED7591"/>
    <w:rsid w:val="00EE0FE3"/>
    <w:rsid w:val="00EE1533"/>
    <w:rsid w:val="00EE1894"/>
    <w:rsid w:val="00EE23EB"/>
    <w:rsid w:val="00EE3923"/>
    <w:rsid w:val="00EE667F"/>
    <w:rsid w:val="00EE6F44"/>
    <w:rsid w:val="00EE77DA"/>
    <w:rsid w:val="00EF0CD2"/>
    <w:rsid w:val="00EF407A"/>
    <w:rsid w:val="00EF7AB0"/>
    <w:rsid w:val="00F016C4"/>
    <w:rsid w:val="00F024D6"/>
    <w:rsid w:val="00F06BB6"/>
    <w:rsid w:val="00F14845"/>
    <w:rsid w:val="00F17CCB"/>
    <w:rsid w:val="00F274FC"/>
    <w:rsid w:val="00F30166"/>
    <w:rsid w:val="00F30893"/>
    <w:rsid w:val="00F3702E"/>
    <w:rsid w:val="00F42C87"/>
    <w:rsid w:val="00F511CE"/>
    <w:rsid w:val="00F52F82"/>
    <w:rsid w:val="00F537A2"/>
    <w:rsid w:val="00F55094"/>
    <w:rsid w:val="00F62949"/>
    <w:rsid w:val="00F65541"/>
    <w:rsid w:val="00F71A9D"/>
    <w:rsid w:val="00F72A94"/>
    <w:rsid w:val="00F73983"/>
    <w:rsid w:val="00F7531F"/>
    <w:rsid w:val="00F814F9"/>
    <w:rsid w:val="00F85ABE"/>
    <w:rsid w:val="00F85DF2"/>
    <w:rsid w:val="00F86D91"/>
    <w:rsid w:val="00F93779"/>
    <w:rsid w:val="00FB13F0"/>
    <w:rsid w:val="00FC49CC"/>
    <w:rsid w:val="00FD0FF0"/>
    <w:rsid w:val="00FE06A2"/>
    <w:rsid w:val="00FE7D72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749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4</cp:revision>
  <cp:lastPrinted>2020-03-09T15:59:00Z</cp:lastPrinted>
  <dcterms:created xsi:type="dcterms:W3CDTF">2020-03-09T16:00:00Z</dcterms:created>
  <dcterms:modified xsi:type="dcterms:W3CDTF">2020-03-09T16:07:00Z</dcterms:modified>
</cp:coreProperties>
</file>