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8D7F90" w14:textId="77777777" w:rsidR="00506035" w:rsidRDefault="00506035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45040E06" w14:textId="77777777" w:rsidR="00270E48" w:rsidRPr="00C35DE7" w:rsidRDefault="00270E48" w:rsidP="00270E48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Monterrey, Nuevo León, viernes 24 de enero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0E60FAEA" w14:textId="77777777" w:rsidR="00306429" w:rsidRDefault="00306429" w:rsidP="00306429">
      <w:pPr>
        <w:spacing w:line="240" w:lineRule="atLeast"/>
        <w:jc w:val="right"/>
        <w:rPr>
          <w:rFonts w:ascii="Montserrat Light" w:eastAsia="Batang" w:hAnsi="Montserrat Light" w:cs="Arial"/>
        </w:rPr>
      </w:pPr>
      <w:r>
        <w:rPr>
          <w:rFonts w:ascii="Montserrat Light" w:eastAsia="Batang" w:hAnsi="Montserrat Light" w:cs="Arial"/>
        </w:rPr>
        <w:t>No. 043/2020</w:t>
      </w:r>
    </w:p>
    <w:p w14:paraId="479AD20C" w14:textId="77777777" w:rsidR="00270E48" w:rsidRDefault="00270E48" w:rsidP="00270E48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bookmarkStart w:id="0" w:name="_GoBack"/>
      <w:bookmarkEnd w:id="0"/>
    </w:p>
    <w:p w14:paraId="1978F658" w14:textId="77777777" w:rsidR="00270E48" w:rsidRPr="00C35DE7" w:rsidRDefault="00270E48" w:rsidP="00270E48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508F5B98" w14:textId="77777777" w:rsidR="00270E48" w:rsidRDefault="00270E48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6B9B6F4" w14:textId="77777777" w:rsidR="00270E48" w:rsidRDefault="00270E48" w:rsidP="00270E48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IMSS y gobierno de Nuevo León presentan plan para abatir rezago en atención médica y ampliar infraestructura en salud</w:t>
      </w:r>
    </w:p>
    <w:p w14:paraId="3DAC7539" w14:textId="77777777" w:rsidR="00270E48" w:rsidRDefault="00270E48" w:rsidP="00270E48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1C19E998" w14:textId="77777777" w:rsidR="00270E48" w:rsidRPr="00A80B7E" w:rsidRDefault="00270E48" w:rsidP="00270E48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A80B7E">
        <w:rPr>
          <w:rFonts w:ascii="Montserrat Light" w:eastAsia="Batang" w:hAnsi="Montserrat Light"/>
          <w:b/>
        </w:rPr>
        <w:t>El Instituto renueva su compromiso con la entidad y recupera el tiempo perdido para atender las necesidades de los derechohabientes, señaló el director general, Zoé Robledo.</w:t>
      </w:r>
    </w:p>
    <w:p w14:paraId="2923368D" w14:textId="77777777" w:rsidR="00270E48" w:rsidRPr="000F4FC5" w:rsidRDefault="00270E48" w:rsidP="00270E48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 xml:space="preserve">Junto con el gobernador </w:t>
      </w:r>
      <w:r w:rsidRPr="000F4FC5">
        <w:rPr>
          <w:rFonts w:ascii="Montserrat Light" w:eastAsia="Batang" w:hAnsi="Montserrat Light"/>
          <w:b/>
        </w:rPr>
        <w:t xml:space="preserve">Jaime Rodríguez Calderón, </w:t>
      </w:r>
      <w:r>
        <w:rPr>
          <w:rFonts w:ascii="Montserrat Light" w:eastAsia="Batang" w:hAnsi="Montserrat Light"/>
          <w:b/>
        </w:rPr>
        <w:t xml:space="preserve">dio a conocer </w:t>
      </w:r>
      <w:r w:rsidRPr="000F4FC5">
        <w:rPr>
          <w:rFonts w:ascii="Montserrat Light" w:eastAsia="Batang" w:hAnsi="Montserrat Light"/>
          <w:b/>
        </w:rPr>
        <w:t xml:space="preserve">las </w:t>
      </w:r>
      <w:r>
        <w:rPr>
          <w:rFonts w:ascii="Montserrat Light" w:eastAsia="Batang" w:hAnsi="Montserrat Light"/>
          <w:b/>
        </w:rPr>
        <w:t>“</w:t>
      </w:r>
      <w:r w:rsidRPr="000F4FC5">
        <w:rPr>
          <w:rFonts w:ascii="Montserrat Light" w:eastAsia="Batang" w:hAnsi="Montserrat Light"/>
          <w:b/>
        </w:rPr>
        <w:t>Acciones IMSS Nuevo León 2020 – 2024</w:t>
      </w:r>
      <w:r>
        <w:rPr>
          <w:rFonts w:ascii="Montserrat Light" w:eastAsia="Batang" w:hAnsi="Montserrat Light"/>
          <w:b/>
        </w:rPr>
        <w:t>”</w:t>
      </w:r>
      <w:r w:rsidRPr="000F4FC5">
        <w:rPr>
          <w:rFonts w:ascii="Montserrat Light" w:eastAsia="Batang" w:hAnsi="Montserrat Light"/>
          <w:b/>
        </w:rPr>
        <w:t>.</w:t>
      </w:r>
    </w:p>
    <w:p w14:paraId="46F079E4" w14:textId="77777777" w:rsidR="00270E48" w:rsidRPr="008715C4" w:rsidRDefault="00270E48" w:rsidP="00270E48">
      <w:pPr>
        <w:spacing w:after="0" w:line="240" w:lineRule="atLeast"/>
        <w:jc w:val="both"/>
        <w:rPr>
          <w:rFonts w:ascii="Montserrat Light" w:eastAsia="Batang" w:hAnsi="Montserrat Light"/>
          <w:b/>
          <w:sz w:val="32"/>
        </w:rPr>
      </w:pPr>
    </w:p>
    <w:p w14:paraId="12810249" w14:textId="77777777" w:rsidR="00270E48" w:rsidRDefault="00270E48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director general del Instituto Mexicano del Seguro Social (IMSS), Maestro Zoé Robledo, y el gobernador de Nuevo León, Jaime Rodríguez Calderón, presentaron las “Acciones IMSS Nuevo León 2020-2024”, que contempla cuatro ejes para ampliar y mejorar la atención médica que se brinda en esta entidad a cuatro millones de derechohabientes.</w:t>
      </w:r>
    </w:p>
    <w:p w14:paraId="7A4177EB" w14:textId="77777777" w:rsidR="00270E48" w:rsidRDefault="00270E48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CA26490" w14:textId="77777777" w:rsidR="00270E48" w:rsidRPr="009E49BC" w:rsidRDefault="00270E48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9E49BC">
        <w:rPr>
          <w:rFonts w:ascii="Montserrat Light" w:eastAsia="Batang" w:hAnsi="Montserrat Light" w:cs="Arial"/>
          <w:sz w:val="24"/>
          <w:szCs w:val="24"/>
        </w:rPr>
        <w:t>Al respecto, el titular del IMSS explicó que los cuatro ejes consisten en ampliar la infraestructura; invertir en equipo médico y conservación de unidades; fortalecer el modelo de prevención; e implementar los programas de Unidades Médicas de Tiempo Completo y Admisión Continua.</w:t>
      </w:r>
    </w:p>
    <w:p w14:paraId="3CF8BB42" w14:textId="77777777" w:rsidR="00270E48" w:rsidRDefault="00270E48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D34AFBD" w14:textId="77777777" w:rsidR="00270E48" w:rsidRDefault="00270E48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Expuso que durante la actual administración del IMSS, en Nuevo León se contará con 11 nuevas Unidades de Medicina Familiar (UMF), además de dar inicio a la construcción de dos hospitales generales.</w:t>
      </w:r>
    </w:p>
    <w:p w14:paraId="5946BA8D" w14:textId="77777777" w:rsidR="00270E48" w:rsidRDefault="00270E48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96FABB6" w14:textId="77777777" w:rsidR="00270E48" w:rsidRDefault="00270E48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Zoé Robledo afirmó que e</w:t>
      </w:r>
      <w:r w:rsidRPr="00B2515F">
        <w:rPr>
          <w:rFonts w:ascii="Montserrat Light" w:eastAsia="Batang" w:hAnsi="Montserrat Light" w:cs="Arial"/>
          <w:sz w:val="24"/>
          <w:szCs w:val="24"/>
        </w:rPr>
        <w:t xml:space="preserve">ste día el </w:t>
      </w:r>
      <w:r>
        <w:rPr>
          <w:rFonts w:ascii="Montserrat Light" w:eastAsia="Batang" w:hAnsi="Montserrat Light" w:cs="Arial"/>
          <w:sz w:val="24"/>
          <w:szCs w:val="24"/>
        </w:rPr>
        <w:t xml:space="preserve">Instituto </w:t>
      </w:r>
      <w:r w:rsidRPr="00B2515F">
        <w:rPr>
          <w:rFonts w:ascii="Montserrat Light" w:eastAsia="Batang" w:hAnsi="Montserrat Light" w:cs="Arial"/>
          <w:sz w:val="24"/>
          <w:szCs w:val="24"/>
        </w:rPr>
        <w:t>renueva su compr</w:t>
      </w:r>
      <w:r>
        <w:rPr>
          <w:rFonts w:ascii="Montserrat Light" w:eastAsia="Batang" w:hAnsi="Montserrat Light" w:cs="Arial"/>
          <w:sz w:val="24"/>
          <w:szCs w:val="24"/>
        </w:rPr>
        <w:t>omiso con la entidad y recupera</w:t>
      </w:r>
      <w:r w:rsidRPr="00B2515F">
        <w:rPr>
          <w:rFonts w:ascii="Montserrat Light" w:eastAsia="Batang" w:hAnsi="Montserrat Light" w:cs="Arial"/>
          <w:sz w:val="24"/>
          <w:szCs w:val="24"/>
        </w:rPr>
        <w:t xml:space="preserve"> el tiempo perdido </w:t>
      </w:r>
      <w:r>
        <w:rPr>
          <w:rFonts w:ascii="Montserrat Light" w:eastAsia="Batang" w:hAnsi="Montserrat Light" w:cs="Arial"/>
          <w:sz w:val="24"/>
          <w:szCs w:val="24"/>
        </w:rPr>
        <w:t>para atender todas las necesidades de los derechohabientes, por más profundos que sean los rezagos, y de esta manera atender la instrucción del presidente Andrés Manuel López Obrador.</w:t>
      </w:r>
    </w:p>
    <w:p w14:paraId="1C1B1B98" w14:textId="77777777" w:rsidR="00270E48" w:rsidRDefault="00270E48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59FCC1B" w14:textId="77777777" w:rsidR="000E2537" w:rsidRDefault="00270E48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La alianza que el IMSS emprende hoy con el gobierno de Nuevo León, dijo, mejorará </w:t>
      </w:r>
      <w:r w:rsidRPr="007B5741">
        <w:rPr>
          <w:rFonts w:ascii="Montserrat Light" w:eastAsia="Batang" w:hAnsi="Montserrat Light" w:cs="Arial"/>
          <w:sz w:val="24"/>
          <w:szCs w:val="24"/>
        </w:rPr>
        <w:t>la cobertura, l</w:t>
      </w:r>
      <w:r>
        <w:rPr>
          <w:rFonts w:ascii="Montserrat Light" w:eastAsia="Batang" w:hAnsi="Montserrat Light" w:cs="Arial"/>
          <w:sz w:val="24"/>
          <w:szCs w:val="24"/>
        </w:rPr>
        <w:t xml:space="preserve">os servicios </w:t>
      </w:r>
      <w:r w:rsidRPr="007B5741">
        <w:rPr>
          <w:rFonts w:ascii="Montserrat Light" w:eastAsia="Batang" w:hAnsi="Montserrat Light" w:cs="Arial"/>
          <w:sz w:val="24"/>
          <w:szCs w:val="24"/>
        </w:rPr>
        <w:t xml:space="preserve">y el abasto de medicamentos, </w:t>
      </w:r>
      <w:r>
        <w:rPr>
          <w:rFonts w:ascii="Montserrat Light" w:eastAsia="Batang" w:hAnsi="Montserrat Light" w:cs="Arial"/>
          <w:sz w:val="24"/>
          <w:szCs w:val="24"/>
        </w:rPr>
        <w:t xml:space="preserve">“son acciones que nos </w:t>
      </w:r>
      <w:r w:rsidRPr="007B5741">
        <w:rPr>
          <w:rFonts w:ascii="Montserrat Light" w:eastAsia="Batang" w:hAnsi="Montserrat Light" w:cs="Arial"/>
          <w:sz w:val="24"/>
          <w:szCs w:val="24"/>
        </w:rPr>
        <w:lastRenderedPageBreak/>
        <w:t>permitirán abatir, en los próximos años, el rezago en atención médica</w:t>
      </w:r>
      <w:r>
        <w:rPr>
          <w:rFonts w:ascii="Montserrat Light" w:eastAsia="Batang" w:hAnsi="Montserrat Light" w:cs="Arial"/>
          <w:sz w:val="24"/>
          <w:szCs w:val="24"/>
        </w:rPr>
        <w:t xml:space="preserve"> de calidad en el primer nivel,</w:t>
      </w:r>
      <w:r w:rsidRPr="007B5741">
        <w:rPr>
          <w:rFonts w:ascii="Montserrat Light" w:eastAsia="Batang" w:hAnsi="Montserrat Light" w:cs="Arial"/>
          <w:sz w:val="24"/>
          <w:szCs w:val="24"/>
        </w:rPr>
        <w:t xml:space="preserve"> mantener el ritmo de inversión </w:t>
      </w:r>
      <w:r>
        <w:rPr>
          <w:rFonts w:ascii="Montserrat Light" w:eastAsia="Batang" w:hAnsi="Montserrat Light" w:cs="Arial"/>
          <w:sz w:val="24"/>
          <w:szCs w:val="24"/>
        </w:rPr>
        <w:t>en infraestructura, equipo</w:t>
      </w:r>
      <w:r w:rsidRPr="007B5741">
        <w:rPr>
          <w:rFonts w:ascii="Montserrat Light" w:eastAsia="Batang" w:hAnsi="Montserrat Light" w:cs="Arial"/>
          <w:sz w:val="24"/>
          <w:szCs w:val="24"/>
        </w:rPr>
        <w:t xml:space="preserve"> y personal</w:t>
      </w:r>
      <w:r>
        <w:rPr>
          <w:rFonts w:ascii="Montserrat Light" w:eastAsia="Batang" w:hAnsi="Montserrat Light" w:cs="Arial"/>
          <w:sz w:val="24"/>
          <w:szCs w:val="24"/>
        </w:rPr>
        <w:t>”</w:t>
      </w:r>
      <w:r w:rsidRPr="007B5741">
        <w:rPr>
          <w:rFonts w:ascii="Montserrat Light" w:eastAsia="Batang" w:hAnsi="Montserrat Light" w:cs="Arial"/>
          <w:sz w:val="24"/>
          <w:szCs w:val="24"/>
        </w:rPr>
        <w:t>.</w:t>
      </w:r>
    </w:p>
    <w:p w14:paraId="6C3CF93F" w14:textId="77777777" w:rsidR="000E2537" w:rsidRDefault="000E2537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17988B0" w14:textId="3E660E3C" w:rsidR="00270E48" w:rsidRDefault="00270E48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En el apartado de infraestructura, Zoé Robledo dijo que se deben concentrar más los esfuerzos por el crecimiento que se le negó a Nuevo León durante diez años, pues fue en 2010 la última vez que se inauguraron obras en la entidad: una UMF en Guadalupe, y un Hospital General de Zona en Apodaca.</w:t>
      </w:r>
    </w:p>
    <w:p w14:paraId="3E7DB422" w14:textId="77777777" w:rsidR="00270E48" w:rsidRDefault="00270E48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7746147" w14:textId="77777777" w:rsidR="00270E48" w:rsidRDefault="00270E48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Indicó que se empezará en el primer nivel con la construcción de 11</w:t>
      </w:r>
      <w:r w:rsidRPr="00772EB3">
        <w:rPr>
          <w:rFonts w:ascii="Montserrat Light" w:eastAsia="Batang" w:hAnsi="Montserrat Light" w:cs="Arial"/>
          <w:sz w:val="24"/>
          <w:szCs w:val="24"/>
        </w:rPr>
        <w:t xml:space="preserve"> Unidades de Medicina Familiar: </w:t>
      </w:r>
      <w:r>
        <w:rPr>
          <w:rFonts w:ascii="Montserrat Light" w:eastAsia="Batang" w:hAnsi="Montserrat Light" w:cs="Arial"/>
          <w:sz w:val="24"/>
          <w:szCs w:val="24"/>
        </w:rPr>
        <w:t xml:space="preserve">dos UMF </w:t>
      </w:r>
      <w:r w:rsidRPr="00772EB3">
        <w:rPr>
          <w:rFonts w:ascii="Montserrat Light" w:eastAsia="Batang" w:hAnsi="Montserrat Light" w:cs="Arial"/>
          <w:sz w:val="24"/>
          <w:szCs w:val="24"/>
        </w:rPr>
        <w:t xml:space="preserve">en Apodaca, </w:t>
      </w:r>
      <w:r>
        <w:rPr>
          <w:rFonts w:ascii="Montserrat Light" w:eastAsia="Batang" w:hAnsi="Montserrat Light" w:cs="Arial"/>
          <w:sz w:val="24"/>
          <w:szCs w:val="24"/>
        </w:rPr>
        <w:t xml:space="preserve">dos </w:t>
      </w:r>
      <w:r w:rsidRPr="00772EB3">
        <w:rPr>
          <w:rFonts w:ascii="Montserrat Light" w:eastAsia="Batang" w:hAnsi="Montserrat Light" w:cs="Arial"/>
          <w:sz w:val="24"/>
          <w:szCs w:val="24"/>
        </w:rPr>
        <w:t xml:space="preserve">en García y </w:t>
      </w:r>
      <w:r>
        <w:rPr>
          <w:rFonts w:ascii="Montserrat Light" w:eastAsia="Batang" w:hAnsi="Montserrat Light" w:cs="Arial"/>
          <w:sz w:val="24"/>
          <w:szCs w:val="24"/>
        </w:rPr>
        <w:t>dos</w:t>
      </w:r>
      <w:r w:rsidRPr="00772EB3">
        <w:rPr>
          <w:rFonts w:ascii="Montserrat Light" w:eastAsia="Batang" w:hAnsi="Montserrat Light" w:cs="Arial"/>
          <w:sz w:val="24"/>
          <w:szCs w:val="24"/>
        </w:rPr>
        <w:t xml:space="preserve"> en General Escobedo, </w:t>
      </w:r>
      <w:r>
        <w:rPr>
          <w:rFonts w:ascii="Montserrat Light" w:eastAsia="Batang" w:hAnsi="Montserrat Light" w:cs="Arial"/>
          <w:sz w:val="24"/>
          <w:szCs w:val="24"/>
        </w:rPr>
        <w:t xml:space="preserve">donde se </w:t>
      </w:r>
      <w:r w:rsidRPr="00772EB3">
        <w:rPr>
          <w:rFonts w:ascii="Montserrat Light" w:eastAsia="Batang" w:hAnsi="Montserrat Light" w:cs="Arial"/>
          <w:sz w:val="24"/>
          <w:szCs w:val="24"/>
        </w:rPr>
        <w:t xml:space="preserve">concentra </w:t>
      </w:r>
      <w:r>
        <w:rPr>
          <w:rFonts w:ascii="Montserrat Light" w:eastAsia="Batang" w:hAnsi="Montserrat Light" w:cs="Arial"/>
          <w:sz w:val="24"/>
          <w:szCs w:val="24"/>
        </w:rPr>
        <w:t xml:space="preserve">la mayor </w:t>
      </w:r>
      <w:r w:rsidRPr="00772EB3">
        <w:rPr>
          <w:rFonts w:ascii="Montserrat Light" w:eastAsia="Batang" w:hAnsi="Montserrat Light" w:cs="Arial"/>
          <w:sz w:val="24"/>
          <w:szCs w:val="24"/>
        </w:rPr>
        <w:t>demanda</w:t>
      </w:r>
      <w:r>
        <w:rPr>
          <w:rFonts w:ascii="Montserrat Light" w:eastAsia="Batang" w:hAnsi="Montserrat Light" w:cs="Arial"/>
          <w:sz w:val="24"/>
          <w:szCs w:val="24"/>
        </w:rPr>
        <w:t xml:space="preserve"> de atención</w:t>
      </w:r>
      <w:r w:rsidRPr="00772EB3">
        <w:rPr>
          <w:rFonts w:ascii="Montserrat Light" w:eastAsia="Batang" w:hAnsi="Montserrat Light" w:cs="Arial"/>
          <w:sz w:val="24"/>
          <w:szCs w:val="24"/>
        </w:rPr>
        <w:t>; además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772EB3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Unidades de Medicina Familiar </w:t>
      </w:r>
      <w:r w:rsidRPr="00772EB3">
        <w:rPr>
          <w:rFonts w:ascii="Montserrat Light" w:eastAsia="Batang" w:hAnsi="Montserrat Light" w:cs="Arial"/>
          <w:sz w:val="24"/>
          <w:szCs w:val="24"/>
        </w:rPr>
        <w:t>en Salinas Victoria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772EB3">
        <w:rPr>
          <w:rFonts w:ascii="Montserrat Light" w:eastAsia="Batang" w:hAnsi="Montserrat Light" w:cs="Arial"/>
          <w:sz w:val="24"/>
          <w:szCs w:val="24"/>
        </w:rPr>
        <w:t xml:space="preserve"> Santa Catarina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772EB3">
        <w:rPr>
          <w:rFonts w:ascii="Montserrat Light" w:eastAsia="Batang" w:hAnsi="Montserrat Light" w:cs="Arial"/>
          <w:sz w:val="24"/>
          <w:szCs w:val="24"/>
        </w:rPr>
        <w:t xml:space="preserve"> Juárez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772EB3">
        <w:rPr>
          <w:rFonts w:ascii="Montserrat Light" w:eastAsia="Batang" w:hAnsi="Montserrat Light" w:cs="Arial"/>
          <w:sz w:val="24"/>
          <w:szCs w:val="24"/>
        </w:rPr>
        <w:t xml:space="preserve"> Pesquería y Guadalupe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14:paraId="46C4D455" w14:textId="77777777" w:rsidR="00270E48" w:rsidRDefault="00270E48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8129E51" w14:textId="77777777" w:rsidR="00270E48" w:rsidRDefault="00270E48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“M</w:t>
      </w:r>
      <w:r w:rsidRPr="00772EB3">
        <w:rPr>
          <w:rFonts w:ascii="Montserrat Light" w:eastAsia="Batang" w:hAnsi="Montserrat Light" w:cs="Arial"/>
          <w:sz w:val="24"/>
          <w:szCs w:val="24"/>
        </w:rPr>
        <w:t>e da gusto anunciarles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772EB3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además, </w:t>
      </w:r>
      <w:r w:rsidRPr="00772EB3">
        <w:rPr>
          <w:rFonts w:ascii="Montserrat Light" w:eastAsia="Batang" w:hAnsi="Montserrat Light" w:cs="Arial"/>
          <w:sz w:val="24"/>
          <w:szCs w:val="24"/>
        </w:rPr>
        <w:t>que en los próximos meses</w:t>
      </w:r>
      <w:r>
        <w:rPr>
          <w:rFonts w:ascii="Montserrat Light" w:eastAsia="Batang" w:hAnsi="Montserrat Light" w:cs="Arial"/>
          <w:sz w:val="24"/>
          <w:szCs w:val="24"/>
        </w:rPr>
        <w:t>, después de muchos  retrasos,</w:t>
      </w:r>
      <w:r w:rsidRPr="00772EB3">
        <w:rPr>
          <w:rFonts w:ascii="Montserrat Light" w:eastAsia="Batang" w:hAnsi="Montserrat Light" w:cs="Arial"/>
          <w:sz w:val="24"/>
          <w:szCs w:val="24"/>
        </w:rPr>
        <w:t xml:space="preserve"> estaremos ya inaugurando una UMF en Apocada y una en San Pedro Garza García</w:t>
      </w:r>
      <w:r>
        <w:rPr>
          <w:rFonts w:ascii="Montserrat Light" w:eastAsia="Batang" w:hAnsi="Montserrat Light" w:cs="Arial"/>
          <w:sz w:val="24"/>
          <w:szCs w:val="24"/>
        </w:rPr>
        <w:t>”, añadió</w:t>
      </w:r>
      <w:r w:rsidRPr="00772EB3">
        <w:rPr>
          <w:rFonts w:ascii="Montserrat Light" w:eastAsia="Batang" w:hAnsi="Montserrat Light" w:cs="Arial"/>
          <w:sz w:val="24"/>
          <w:szCs w:val="24"/>
        </w:rPr>
        <w:t>.</w:t>
      </w:r>
    </w:p>
    <w:p w14:paraId="4D50504F" w14:textId="77777777" w:rsidR="00270E48" w:rsidRDefault="00270E48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D25BA19" w14:textId="77777777" w:rsidR="00270E48" w:rsidRDefault="00270E48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director general del IMSS destacó que se llevaron a cabo reuniones con las áreas médicas para definir </w:t>
      </w:r>
      <w:r w:rsidRPr="00F5113D">
        <w:rPr>
          <w:rFonts w:ascii="Montserrat Light" w:eastAsia="Batang" w:hAnsi="Montserrat Light" w:cs="Arial"/>
          <w:sz w:val="24"/>
          <w:szCs w:val="24"/>
        </w:rPr>
        <w:t>la</w:t>
      </w:r>
      <w:r>
        <w:rPr>
          <w:rFonts w:ascii="Montserrat Light" w:eastAsia="Batang" w:hAnsi="Montserrat Light" w:cs="Arial"/>
          <w:sz w:val="24"/>
          <w:szCs w:val="24"/>
        </w:rPr>
        <w:t>s</w:t>
      </w:r>
      <w:r w:rsidRPr="00F5113D">
        <w:rPr>
          <w:rFonts w:ascii="Montserrat Light" w:eastAsia="Batang" w:hAnsi="Montserrat Light" w:cs="Arial"/>
          <w:sz w:val="24"/>
          <w:szCs w:val="24"/>
        </w:rPr>
        <w:t xml:space="preserve"> necesidad</w:t>
      </w:r>
      <w:r>
        <w:rPr>
          <w:rFonts w:ascii="Montserrat Light" w:eastAsia="Batang" w:hAnsi="Montserrat Light" w:cs="Arial"/>
          <w:sz w:val="24"/>
          <w:szCs w:val="24"/>
        </w:rPr>
        <w:t xml:space="preserve">es en el segundo nivel; “ahí es donde se está determinando, solamente bajo el criterio médico, no un criterio político, ni economista ni </w:t>
      </w:r>
      <w:proofErr w:type="spellStart"/>
      <w:r>
        <w:rPr>
          <w:rFonts w:ascii="Montserrat Light" w:eastAsia="Batang" w:hAnsi="Montserrat Light" w:cs="Arial"/>
          <w:sz w:val="24"/>
          <w:szCs w:val="24"/>
        </w:rPr>
        <w:t>financierista</w:t>
      </w:r>
      <w:proofErr w:type="spellEnd"/>
      <w:r>
        <w:rPr>
          <w:rFonts w:ascii="Montserrat Light" w:eastAsia="Batang" w:hAnsi="Montserrat Light" w:cs="Arial"/>
          <w:sz w:val="24"/>
          <w:szCs w:val="24"/>
        </w:rPr>
        <w:t>, dónde tenemos que crecer, que es donde lo requiera la derechohabiencia y es el único criterio que vamos a aceptar”.</w:t>
      </w:r>
    </w:p>
    <w:p w14:paraId="4B610AED" w14:textId="77777777" w:rsidR="00270E48" w:rsidRDefault="00270E48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4ED08A0" w14:textId="77777777" w:rsidR="00270E48" w:rsidRDefault="00270E48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En ese sentido, dijo, la construcción de los nuevos hospitales para ampliar la capacidad médica será c</w:t>
      </w:r>
      <w:r w:rsidRPr="00F5113D">
        <w:rPr>
          <w:rFonts w:ascii="Montserrat Light" w:eastAsia="Batang" w:hAnsi="Montserrat Light" w:cs="Arial"/>
          <w:sz w:val="24"/>
          <w:szCs w:val="24"/>
        </w:rPr>
        <w:t xml:space="preserve">on una inversión estimada de </w:t>
      </w:r>
      <w:r>
        <w:rPr>
          <w:rFonts w:ascii="Montserrat Light" w:eastAsia="Batang" w:hAnsi="Montserrat Light" w:cs="Arial"/>
          <w:sz w:val="24"/>
          <w:szCs w:val="24"/>
        </w:rPr>
        <w:t>cerca de tres</w:t>
      </w:r>
      <w:r w:rsidRPr="00F5113D">
        <w:rPr>
          <w:rFonts w:ascii="Montserrat Light" w:eastAsia="Batang" w:hAnsi="Montserrat Light" w:cs="Arial"/>
          <w:sz w:val="24"/>
          <w:szCs w:val="24"/>
        </w:rPr>
        <w:t xml:space="preserve"> mil 800 millones de pesos, </w:t>
      </w:r>
      <w:r>
        <w:rPr>
          <w:rFonts w:ascii="Montserrat Light" w:eastAsia="Batang" w:hAnsi="Montserrat Light" w:cs="Arial"/>
          <w:sz w:val="24"/>
          <w:szCs w:val="24"/>
        </w:rPr>
        <w:t xml:space="preserve">y </w:t>
      </w:r>
      <w:r w:rsidRPr="00F5113D">
        <w:rPr>
          <w:rFonts w:ascii="Montserrat Light" w:eastAsia="Batang" w:hAnsi="Montserrat Light" w:cs="Arial"/>
          <w:sz w:val="24"/>
          <w:szCs w:val="24"/>
        </w:rPr>
        <w:t xml:space="preserve">este año </w:t>
      </w:r>
      <w:r>
        <w:rPr>
          <w:rFonts w:ascii="Montserrat Light" w:eastAsia="Batang" w:hAnsi="Montserrat Light" w:cs="Arial"/>
          <w:sz w:val="24"/>
          <w:szCs w:val="24"/>
        </w:rPr>
        <w:t xml:space="preserve">dará inicio </w:t>
      </w:r>
      <w:r w:rsidRPr="00F5113D">
        <w:rPr>
          <w:rFonts w:ascii="Montserrat Light" w:eastAsia="Batang" w:hAnsi="Montserrat Light" w:cs="Arial"/>
          <w:sz w:val="24"/>
          <w:szCs w:val="24"/>
        </w:rPr>
        <w:t xml:space="preserve">la construcción de </w:t>
      </w:r>
      <w:r>
        <w:rPr>
          <w:rFonts w:ascii="Montserrat Light" w:eastAsia="Batang" w:hAnsi="Montserrat Light" w:cs="Arial"/>
          <w:sz w:val="24"/>
          <w:szCs w:val="24"/>
        </w:rPr>
        <w:t xml:space="preserve">dos hospitales: en </w:t>
      </w:r>
      <w:r w:rsidRPr="00F5113D">
        <w:rPr>
          <w:rFonts w:ascii="Montserrat Light" w:eastAsia="Batang" w:hAnsi="Montserrat Light" w:cs="Arial"/>
          <w:sz w:val="24"/>
          <w:szCs w:val="24"/>
        </w:rPr>
        <w:t xml:space="preserve">General Escobedo y </w:t>
      </w:r>
      <w:r>
        <w:rPr>
          <w:rFonts w:ascii="Montserrat Light" w:eastAsia="Batang" w:hAnsi="Montserrat Light" w:cs="Arial"/>
          <w:sz w:val="24"/>
          <w:szCs w:val="24"/>
        </w:rPr>
        <w:t xml:space="preserve">en </w:t>
      </w:r>
      <w:r w:rsidRPr="00F5113D">
        <w:rPr>
          <w:rFonts w:ascii="Montserrat Light" w:eastAsia="Batang" w:hAnsi="Montserrat Light" w:cs="Arial"/>
          <w:sz w:val="24"/>
          <w:szCs w:val="24"/>
        </w:rPr>
        <w:t xml:space="preserve">García, </w:t>
      </w:r>
      <w:r>
        <w:rPr>
          <w:rFonts w:ascii="Montserrat Light" w:eastAsia="Batang" w:hAnsi="Montserrat Light" w:cs="Arial"/>
          <w:sz w:val="24"/>
          <w:szCs w:val="24"/>
        </w:rPr>
        <w:t xml:space="preserve">que permitirá tener </w:t>
      </w:r>
      <w:r w:rsidRPr="00F5113D">
        <w:rPr>
          <w:rFonts w:ascii="Montserrat Light" w:eastAsia="Batang" w:hAnsi="Montserrat Light" w:cs="Arial"/>
          <w:sz w:val="24"/>
          <w:szCs w:val="24"/>
        </w:rPr>
        <w:t>520 nuevas camas censables.</w:t>
      </w:r>
    </w:p>
    <w:p w14:paraId="7470DCDB" w14:textId="77777777" w:rsidR="00270E48" w:rsidRDefault="00270E48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8D5ABA1" w14:textId="77777777" w:rsidR="00270E48" w:rsidRDefault="00270E48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</w:t>
      </w:r>
      <w:r w:rsidRPr="00F5113D">
        <w:rPr>
          <w:rFonts w:ascii="Montserrat Light" w:eastAsia="Batang" w:hAnsi="Montserrat Light" w:cs="Arial"/>
          <w:sz w:val="24"/>
          <w:szCs w:val="24"/>
        </w:rPr>
        <w:t>Lo hemos dicho antes y lo</w:t>
      </w:r>
      <w:r>
        <w:rPr>
          <w:rFonts w:ascii="Montserrat Light" w:eastAsia="Batang" w:hAnsi="Montserrat Light" w:cs="Arial"/>
          <w:sz w:val="24"/>
          <w:szCs w:val="24"/>
        </w:rPr>
        <w:t xml:space="preserve"> vamos a seguir diciendo</w:t>
      </w:r>
      <w:r w:rsidRPr="00F5113D">
        <w:rPr>
          <w:rFonts w:ascii="Montserrat Light" w:eastAsia="Batang" w:hAnsi="Montserrat Light" w:cs="Arial"/>
          <w:sz w:val="24"/>
          <w:szCs w:val="24"/>
        </w:rPr>
        <w:t xml:space="preserve">: no </w:t>
      </w:r>
      <w:r>
        <w:rPr>
          <w:rFonts w:ascii="Montserrat Light" w:eastAsia="Batang" w:hAnsi="Montserrat Light" w:cs="Arial"/>
          <w:sz w:val="24"/>
          <w:szCs w:val="24"/>
        </w:rPr>
        <w:t>vamos dejar</w:t>
      </w:r>
      <w:r w:rsidRPr="00F5113D">
        <w:rPr>
          <w:rFonts w:ascii="Montserrat Light" w:eastAsia="Batang" w:hAnsi="Montserrat Light" w:cs="Arial"/>
          <w:sz w:val="24"/>
          <w:szCs w:val="24"/>
        </w:rPr>
        <w:t xml:space="preserve"> elefantes blancos en obra negra</w:t>
      </w:r>
      <w:r>
        <w:rPr>
          <w:rFonts w:ascii="Montserrat Light" w:eastAsia="Batang" w:hAnsi="Montserrat Light" w:cs="Arial"/>
          <w:sz w:val="24"/>
          <w:szCs w:val="24"/>
        </w:rPr>
        <w:t>;</w:t>
      </w:r>
      <w:r w:rsidRPr="00F5113D">
        <w:rPr>
          <w:rFonts w:ascii="Montserrat Light" w:eastAsia="Batang" w:hAnsi="Montserrat Light" w:cs="Arial"/>
          <w:sz w:val="24"/>
          <w:szCs w:val="24"/>
        </w:rPr>
        <w:t xml:space="preserve"> si se pres</w:t>
      </w:r>
      <w:r>
        <w:rPr>
          <w:rFonts w:ascii="Montserrat Light" w:eastAsia="Batang" w:hAnsi="Montserrat Light" w:cs="Arial"/>
          <w:sz w:val="24"/>
          <w:szCs w:val="24"/>
        </w:rPr>
        <w:t>upuesta algo es porque se va a hacer, y</w:t>
      </w:r>
      <w:r w:rsidRPr="00F5113D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s</w:t>
      </w:r>
      <w:r w:rsidRPr="00F5113D">
        <w:rPr>
          <w:rFonts w:ascii="Montserrat Light" w:eastAsia="Batang" w:hAnsi="Montserrat Light" w:cs="Arial"/>
          <w:sz w:val="24"/>
          <w:szCs w:val="24"/>
        </w:rPr>
        <w:t xml:space="preserve">i se va a hacer es porque </w:t>
      </w:r>
      <w:r>
        <w:rPr>
          <w:rFonts w:ascii="Montserrat Light" w:eastAsia="Batang" w:hAnsi="Montserrat Light" w:cs="Arial"/>
          <w:sz w:val="24"/>
          <w:szCs w:val="24"/>
        </w:rPr>
        <w:t xml:space="preserve">realmente </w:t>
      </w:r>
      <w:r w:rsidRPr="00F5113D">
        <w:rPr>
          <w:rFonts w:ascii="Montserrat Light" w:eastAsia="Batang" w:hAnsi="Montserrat Light" w:cs="Arial"/>
          <w:sz w:val="24"/>
          <w:szCs w:val="24"/>
        </w:rPr>
        <w:t>se necesita</w:t>
      </w:r>
      <w:r>
        <w:rPr>
          <w:rFonts w:ascii="Montserrat Light" w:eastAsia="Batang" w:hAnsi="Montserrat Light" w:cs="Arial"/>
          <w:sz w:val="24"/>
          <w:szCs w:val="24"/>
        </w:rPr>
        <w:t>”, subrayó</w:t>
      </w:r>
      <w:r w:rsidRPr="00F5113D">
        <w:rPr>
          <w:rFonts w:ascii="Montserrat Light" w:eastAsia="Batang" w:hAnsi="Montserrat Light" w:cs="Arial"/>
          <w:sz w:val="24"/>
          <w:szCs w:val="24"/>
        </w:rPr>
        <w:t>.</w:t>
      </w:r>
    </w:p>
    <w:p w14:paraId="282612E3" w14:textId="77777777" w:rsidR="00270E48" w:rsidRDefault="00270E48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7AF484F" w14:textId="77777777" w:rsidR="00270E48" w:rsidRDefault="00270E48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Zoé Robledo dio a conocer que </w:t>
      </w:r>
      <w:r w:rsidRPr="00EE0023">
        <w:rPr>
          <w:rFonts w:ascii="Montserrat Light" w:eastAsia="Batang" w:hAnsi="Montserrat Light" w:cs="Arial"/>
          <w:sz w:val="24"/>
          <w:szCs w:val="24"/>
        </w:rPr>
        <w:t xml:space="preserve">este año </w:t>
      </w:r>
      <w:r>
        <w:rPr>
          <w:rFonts w:ascii="Montserrat Light" w:eastAsia="Batang" w:hAnsi="Montserrat Light" w:cs="Arial"/>
          <w:sz w:val="24"/>
          <w:szCs w:val="24"/>
        </w:rPr>
        <w:t xml:space="preserve">también se destinarán </w:t>
      </w:r>
      <w:r w:rsidRPr="00EE0023">
        <w:rPr>
          <w:rFonts w:ascii="Montserrat Light" w:eastAsia="Batang" w:hAnsi="Montserrat Light" w:cs="Arial"/>
          <w:sz w:val="24"/>
          <w:szCs w:val="24"/>
        </w:rPr>
        <w:t xml:space="preserve">169 millones de pesos para conservación </w:t>
      </w:r>
      <w:r>
        <w:rPr>
          <w:rFonts w:ascii="Montserrat Light" w:eastAsia="Batang" w:hAnsi="Montserrat Light" w:cs="Arial"/>
          <w:sz w:val="24"/>
          <w:szCs w:val="24"/>
        </w:rPr>
        <w:t xml:space="preserve">en unidades médicas </w:t>
      </w:r>
      <w:r w:rsidRPr="00EE0023">
        <w:rPr>
          <w:rFonts w:ascii="Montserrat Light" w:eastAsia="Batang" w:hAnsi="Montserrat Light" w:cs="Arial"/>
          <w:sz w:val="24"/>
          <w:szCs w:val="24"/>
        </w:rPr>
        <w:t>y más de 100 millon</w:t>
      </w:r>
      <w:r>
        <w:rPr>
          <w:rFonts w:ascii="Montserrat Light" w:eastAsia="Batang" w:hAnsi="Montserrat Light" w:cs="Arial"/>
          <w:sz w:val="24"/>
          <w:szCs w:val="24"/>
        </w:rPr>
        <w:t>es de pesos para equipamiento en Nuevo León</w:t>
      </w:r>
      <w:r w:rsidRPr="00EE0023">
        <w:rPr>
          <w:rFonts w:ascii="Montserrat Light" w:eastAsia="Batang" w:hAnsi="Montserrat Light" w:cs="Arial"/>
          <w:sz w:val="24"/>
          <w:szCs w:val="24"/>
        </w:rPr>
        <w:t>.</w:t>
      </w:r>
    </w:p>
    <w:p w14:paraId="7A75E13A" w14:textId="77777777" w:rsidR="00270E48" w:rsidRDefault="00270E48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F4DCB68" w14:textId="77777777" w:rsidR="000E2537" w:rsidRDefault="00270E48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Con ello, indicó, se tendrán </w:t>
      </w:r>
      <w:r w:rsidRPr="00EE0023">
        <w:rPr>
          <w:rFonts w:ascii="Montserrat Light" w:eastAsia="Batang" w:hAnsi="Montserrat Light" w:cs="Arial"/>
          <w:sz w:val="24"/>
          <w:szCs w:val="24"/>
        </w:rPr>
        <w:t xml:space="preserve">laboratorios con </w:t>
      </w:r>
      <w:proofErr w:type="spellStart"/>
      <w:r w:rsidRPr="00EE0023">
        <w:rPr>
          <w:rFonts w:ascii="Montserrat Light" w:eastAsia="Batang" w:hAnsi="Montserrat Light" w:cs="Arial"/>
          <w:sz w:val="24"/>
          <w:szCs w:val="24"/>
        </w:rPr>
        <w:t>inmuno-histoquímica</w:t>
      </w:r>
      <w:proofErr w:type="spellEnd"/>
      <w:r w:rsidRPr="00EE0023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y u</w:t>
      </w:r>
      <w:r w:rsidRPr="00EE0023">
        <w:rPr>
          <w:rFonts w:ascii="Montserrat Light" w:eastAsia="Batang" w:hAnsi="Montserrat Light" w:cs="Arial"/>
          <w:sz w:val="24"/>
          <w:szCs w:val="24"/>
        </w:rPr>
        <w:t>nidades de Hemodinamia para el manejo del infarto</w:t>
      </w:r>
      <w:r>
        <w:rPr>
          <w:rFonts w:ascii="Montserrat Light" w:eastAsia="Batang" w:hAnsi="Montserrat Light" w:cs="Arial"/>
          <w:sz w:val="24"/>
          <w:szCs w:val="24"/>
        </w:rPr>
        <w:t xml:space="preserve"> e</w:t>
      </w:r>
      <w:r w:rsidRPr="00EE0023">
        <w:rPr>
          <w:rFonts w:ascii="Montserrat Light" w:eastAsia="Batang" w:hAnsi="Montserrat Light" w:cs="Arial"/>
          <w:sz w:val="24"/>
          <w:szCs w:val="24"/>
        </w:rPr>
        <w:t xml:space="preserve">n </w:t>
      </w:r>
      <w:r>
        <w:rPr>
          <w:rFonts w:ascii="Montserrat Light" w:eastAsia="Batang" w:hAnsi="Montserrat Light" w:cs="Arial"/>
          <w:sz w:val="24"/>
          <w:szCs w:val="24"/>
        </w:rPr>
        <w:t xml:space="preserve">todos </w:t>
      </w:r>
      <w:r w:rsidRPr="00EE0023">
        <w:rPr>
          <w:rFonts w:ascii="Montserrat Light" w:eastAsia="Batang" w:hAnsi="Montserrat Light" w:cs="Arial"/>
          <w:sz w:val="24"/>
          <w:szCs w:val="24"/>
        </w:rPr>
        <w:t xml:space="preserve">los Hospitales Generales Regionales que se </w:t>
      </w:r>
      <w:r>
        <w:rPr>
          <w:rFonts w:ascii="Montserrat Light" w:eastAsia="Batang" w:hAnsi="Montserrat Light" w:cs="Arial"/>
          <w:sz w:val="24"/>
          <w:szCs w:val="24"/>
        </w:rPr>
        <w:t>van a empezar a construir; a</w:t>
      </w:r>
      <w:r w:rsidRPr="00EE0023">
        <w:rPr>
          <w:rFonts w:ascii="Montserrat Light" w:eastAsia="Batang" w:hAnsi="Montserrat Light" w:cs="Arial"/>
          <w:sz w:val="24"/>
          <w:szCs w:val="24"/>
        </w:rPr>
        <w:t xml:space="preserve">simismo, </w:t>
      </w:r>
      <w:r>
        <w:rPr>
          <w:rFonts w:ascii="Montserrat Light" w:eastAsia="Batang" w:hAnsi="Montserrat Light" w:cs="Arial"/>
          <w:sz w:val="24"/>
          <w:szCs w:val="24"/>
        </w:rPr>
        <w:t xml:space="preserve">se </w:t>
      </w:r>
      <w:r w:rsidRPr="00EE0023">
        <w:rPr>
          <w:rFonts w:ascii="Montserrat Light" w:eastAsia="Batang" w:hAnsi="Montserrat Light" w:cs="Arial"/>
          <w:sz w:val="24"/>
          <w:szCs w:val="24"/>
        </w:rPr>
        <w:t>invertir</w:t>
      </w:r>
      <w:r>
        <w:rPr>
          <w:rFonts w:ascii="Montserrat Light" w:eastAsia="Batang" w:hAnsi="Montserrat Light" w:cs="Arial"/>
          <w:sz w:val="24"/>
          <w:szCs w:val="24"/>
        </w:rPr>
        <w:t>á</w:t>
      </w:r>
      <w:r w:rsidRPr="00EE0023">
        <w:rPr>
          <w:rFonts w:ascii="Montserrat Light" w:eastAsia="Batang" w:hAnsi="Montserrat Light" w:cs="Arial"/>
          <w:sz w:val="24"/>
          <w:szCs w:val="24"/>
        </w:rPr>
        <w:t xml:space="preserve"> en equipo de </w:t>
      </w:r>
      <w:r w:rsidRPr="00EE0023">
        <w:rPr>
          <w:rFonts w:ascii="Montserrat Light" w:eastAsia="Batang" w:hAnsi="Montserrat Light" w:cs="Arial"/>
          <w:sz w:val="24"/>
          <w:szCs w:val="24"/>
        </w:rPr>
        <w:lastRenderedPageBreak/>
        <w:t>hemodiálisis para hacer frente a la insuficiencia renal</w:t>
      </w:r>
      <w:r>
        <w:rPr>
          <w:rFonts w:ascii="Montserrat Light" w:eastAsia="Batang" w:hAnsi="Montserrat Light" w:cs="Arial"/>
          <w:sz w:val="24"/>
          <w:szCs w:val="24"/>
        </w:rPr>
        <w:t xml:space="preserve">, que es </w:t>
      </w:r>
      <w:r w:rsidRPr="00EE0023">
        <w:rPr>
          <w:rFonts w:ascii="Montserrat Light" w:eastAsia="Batang" w:hAnsi="Montserrat Light" w:cs="Arial"/>
          <w:sz w:val="24"/>
          <w:szCs w:val="24"/>
        </w:rPr>
        <w:t>uno de los prob</w:t>
      </w:r>
      <w:r>
        <w:rPr>
          <w:rFonts w:ascii="Montserrat Light" w:eastAsia="Batang" w:hAnsi="Montserrat Light" w:cs="Arial"/>
          <w:sz w:val="24"/>
          <w:szCs w:val="24"/>
        </w:rPr>
        <w:t>lemas de salud que más afectan a los derechohabientes del estado.</w:t>
      </w:r>
      <w:r w:rsidR="000E2537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14:paraId="66D1E551" w14:textId="77777777" w:rsidR="000E2537" w:rsidRDefault="000E2537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F180412" w14:textId="46813B6F" w:rsidR="00270E48" w:rsidRDefault="00270E48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</w:t>
      </w:r>
      <w:r w:rsidRPr="00EE0023">
        <w:rPr>
          <w:rFonts w:ascii="Montserrat Light" w:eastAsia="Batang" w:hAnsi="Montserrat Light" w:cs="Arial"/>
          <w:sz w:val="24"/>
          <w:szCs w:val="24"/>
        </w:rPr>
        <w:t>n cuanto a instrumental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EE0023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para 2020 fueron autorizados siete</w:t>
      </w:r>
      <w:r w:rsidRPr="00EE0023">
        <w:rPr>
          <w:rFonts w:ascii="Montserrat Light" w:eastAsia="Batang" w:hAnsi="Montserrat Light" w:cs="Arial"/>
          <w:sz w:val="24"/>
          <w:szCs w:val="24"/>
        </w:rPr>
        <w:t xml:space="preserve"> mil 356 millones de pesos para la compra de equipo médico y bienes diversos. Además, </w:t>
      </w:r>
      <w:r>
        <w:rPr>
          <w:rFonts w:ascii="Montserrat Light" w:eastAsia="Batang" w:hAnsi="Montserrat Light" w:cs="Arial"/>
          <w:sz w:val="24"/>
          <w:szCs w:val="24"/>
        </w:rPr>
        <w:t xml:space="preserve">se cuenta </w:t>
      </w:r>
      <w:r w:rsidRPr="00EE0023">
        <w:rPr>
          <w:rFonts w:ascii="Montserrat Light" w:eastAsia="Batang" w:hAnsi="Montserrat Light" w:cs="Arial"/>
          <w:sz w:val="24"/>
          <w:szCs w:val="24"/>
        </w:rPr>
        <w:t xml:space="preserve">con un fondo de </w:t>
      </w:r>
      <w:r>
        <w:rPr>
          <w:rFonts w:ascii="Montserrat Light" w:eastAsia="Batang" w:hAnsi="Montserrat Light" w:cs="Arial"/>
          <w:sz w:val="24"/>
          <w:szCs w:val="24"/>
        </w:rPr>
        <w:t>ocho</w:t>
      </w:r>
      <w:r w:rsidRPr="00EE0023">
        <w:rPr>
          <w:rFonts w:ascii="Montserrat Light" w:eastAsia="Batang" w:hAnsi="Montserrat Light" w:cs="Arial"/>
          <w:sz w:val="24"/>
          <w:szCs w:val="24"/>
        </w:rPr>
        <w:t xml:space="preserve"> mil millones de pesos para acabar con el rezago en la materia y </w:t>
      </w:r>
      <w:r>
        <w:rPr>
          <w:rFonts w:ascii="Montserrat Light" w:eastAsia="Batang" w:hAnsi="Montserrat Light" w:cs="Arial"/>
          <w:sz w:val="24"/>
          <w:szCs w:val="24"/>
        </w:rPr>
        <w:t>serán adquiridos</w:t>
      </w:r>
      <w:r w:rsidRPr="00EE0023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dos mil </w:t>
      </w:r>
      <w:r w:rsidRPr="00EE0023">
        <w:rPr>
          <w:rFonts w:ascii="Montserrat Light" w:eastAsia="Batang" w:hAnsi="Montserrat Light" w:cs="Arial"/>
          <w:sz w:val="24"/>
          <w:szCs w:val="24"/>
        </w:rPr>
        <w:t xml:space="preserve">equipos </w:t>
      </w:r>
      <w:proofErr w:type="spellStart"/>
      <w:r w:rsidRPr="00EE0023">
        <w:rPr>
          <w:rFonts w:ascii="Montserrat Light" w:eastAsia="Batang" w:hAnsi="Montserrat Light" w:cs="Arial"/>
          <w:sz w:val="24"/>
          <w:szCs w:val="24"/>
        </w:rPr>
        <w:t>médicos</w:t>
      </w:r>
      <w:proofErr w:type="spellEnd"/>
      <w:r w:rsidRPr="00EE0023">
        <w:rPr>
          <w:rFonts w:ascii="Montserrat Light" w:eastAsia="Batang" w:hAnsi="Montserrat Light" w:cs="Arial"/>
          <w:sz w:val="24"/>
          <w:szCs w:val="24"/>
        </w:rPr>
        <w:t xml:space="preserve"> para brindar una mejor atención.</w:t>
      </w:r>
    </w:p>
    <w:p w14:paraId="3761010E" w14:textId="77777777" w:rsidR="00270E48" w:rsidRDefault="00270E48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F7239C0" w14:textId="77777777" w:rsidR="00270E48" w:rsidRDefault="00270E48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Zoé Robledo destacó la necesidad de fortalecer el modelo de prevención del IMSS pues a</w:t>
      </w:r>
      <w:r w:rsidRPr="004340D7">
        <w:rPr>
          <w:rFonts w:ascii="Montserrat Light" w:eastAsia="Batang" w:hAnsi="Montserrat Light" w:cs="Arial"/>
          <w:sz w:val="24"/>
          <w:szCs w:val="24"/>
        </w:rPr>
        <w:t>ctualmente los pacientes crónico-degenerativos generan el 75 por ciento de las consultas y para su atención el Seguro Social gasta alrededor de 80 mil millones de pesos anuales en los principales padecimientos: diabetes, hipertensión arterial, insuficiencia renal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4340D7">
        <w:rPr>
          <w:rFonts w:ascii="Montserrat Light" w:eastAsia="Batang" w:hAnsi="Montserrat Light" w:cs="Arial"/>
          <w:sz w:val="24"/>
          <w:szCs w:val="24"/>
        </w:rPr>
        <w:t xml:space="preserve"> cáncer de mama y </w:t>
      </w:r>
      <w:proofErr w:type="spellStart"/>
      <w:r w:rsidRPr="004340D7">
        <w:rPr>
          <w:rFonts w:ascii="Montserrat Light" w:eastAsia="Batang" w:hAnsi="Montserrat Light" w:cs="Arial"/>
          <w:sz w:val="24"/>
          <w:szCs w:val="24"/>
        </w:rPr>
        <w:t>cérvico</w:t>
      </w:r>
      <w:proofErr w:type="spellEnd"/>
      <w:r w:rsidRPr="004340D7">
        <w:rPr>
          <w:rFonts w:ascii="Montserrat Light" w:eastAsia="Batang" w:hAnsi="Montserrat Light" w:cs="Arial"/>
          <w:sz w:val="24"/>
          <w:szCs w:val="24"/>
        </w:rPr>
        <w:t>-uterino.</w:t>
      </w:r>
    </w:p>
    <w:p w14:paraId="7C1E2F0C" w14:textId="77777777" w:rsidR="00270E48" w:rsidRDefault="00270E48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CFFD752" w14:textId="77777777" w:rsidR="00270E48" w:rsidRDefault="00270E48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Hizo una invitación </w:t>
      </w:r>
      <w:r w:rsidRPr="004340D7">
        <w:rPr>
          <w:rFonts w:ascii="Montserrat Light" w:eastAsia="Batang" w:hAnsi="Montserrat Light" w:cs="Arial"/>
          <w:sz w:val="24"/>
          <w:szCs w:val="24"/>
        </w:rPr>
        <w:t xml:space="preserve">a trabajar juntos en los diferentes esquemas que </w:t>
      </w:r>
      <w:r>
        <w:rPr>
          <w:rFonts w:ascii="Montserrat Light" w:eastAsia="Batang" w:hAnsi="Montserrat Light" w:cs="Arial"/>
          <w:sz w:val="24"/>
          <w:szCs w:val="24"/>
        </w:rPr>
        <w:t xml:space="preserve">ha diseñado el IMSS, </w:t>
      </w:r>
      <w:r w:rsidRPr="004340D7">
        <w:rPr>
          <w:rFonts w:ascii="Montserrat Light" w:eastAsia="Batang" w:hAnsi="Montserrat Light" w:cs="Arial"/>
          <w:sz w:val="24"/>
          <w:szCs w:val="24"/>
        </w:rPr>
        <w:t xml:space="preserve">como </w:t>
      </w:r>
      <w:r w:rsidRPr="004340D7">
        <w:rPr>
          <w:rFonts w:ascii="Montserrat Light" w:eastAsia="Batang" w:hAnsi="Montserrat Light" w:cs="Arial"/>
          <w:i/>
          <w:sz w:val="24"/>
          <w:szCs w:val="24"/>
        </w:rPr>
        <w:t>Salud Total en el Trabajo</w:t>
      </w:r>
      <w:r w:rsidRPr="004340D7">
        <w:rPr>
          <w:rFonts w:ascii="Montserrat Light" w:eastAsia="Batang" w:hAnsi="Montserrat Light" w:cs="Arial"/>
          <w:sz w:val="24"/>
          <w:szCs w:val="24"/>
        </w:rPr>
        <w:t xml:space="preserve">, </w:t>
      </w:r>
      <w:r w:rsidRPr="004340D7">
        <w:rPr>
          <w:rFonts w:ascii="Montserrat Light" w:eastAsia="Batang" w:hAnsi="Montserrat Light" w:cs="Arial"/>
          <w:i/>
          <w:sz w:val="24"/>
          <w:szCs w:val="24"/>
        </w:rPr>
        <w:t>PrevenIMSS en Empresas</w:t>
      </w:r>
      <w:r w:rsidRPr="004340D7">
        <w:rPr>
          <w:rFonts w:ascii="Montserrat Light" w:eastAsia="Batang" w:hAnsi="Montserrat Light" w:cs="Arial"/>
          <w:sz w:val="24"/>
          <w:szCs w:val="24"/>
        </w:rPr>
        <w:t xml:space="preserve">, </w:t>
      </w:r>
      <w:r w:rsidRPr="004340D7">
        <w:rPr>
          <w:rFonts w:ascii="Montserrat Light" w:eastAsia="Batang" w:hAnsi="Montserrat Light" w:cs="Arial"/>
          <w:i/>
          <w:sz w:val="24"/>
          <w:szCs w:val="24"/>
        </w:rPr>
        <w:t>Programa de Autogestión y Seguridad en el Trabajo</w:t>
      </w:r>
      <w:r w:rsidRPr="004340D7">
        <w:rPr>
          <w:rFonts w:ascii="Montserrat Light" w:eastAsia="Batang" w:hAnsi="Montserrat Light" w:cs="Arial"/>
          <w:sz w:val="24"/>
          <w:szCs w:val="24"/>
        </w:rPr>
        <w:t xml:space="preserve">, y </w:t>
      </w:r>
      <w:r w:rsidRPr="004340D7">
        <w:rPr>
          <w:rFonts w:ascii="Montserrat Light" w:eastAsia="Batang" w:hAnsi="Montserrat Light" w:cs="Arial"/>
          <w:i/>
          <w:sz w:val="24"/>
          <w:szCs w:val="24"/>
        </w:rPr>
        <w:t>Pronto Retorno al Trabajo</w:t>
      </w:r>
      <w:r w:rsidRPr="004340D7">
        <w:rPr>
          <w:rFonts w:ascii="Montserrat Light" w:eastAsia="Batang" w:hAnsi="Montserrat Light" w:cs="Arial"/>
          <w:sz w:val="24"/>
          <w:szCs w:val="24"/>
        </w:rPr>
        <w:t xml:space="preserve"> para reducir el costo unitario de atención médica, mejorar los hábitos de la población, </w:t>
      </w:r>
      <w:r>
        <w:rPr>
          <w:rFonts w:ascii="Montserrat Light" w:eastAsia="Batang" w:hAnsi="Montserrat Light" w:cs="Arial"/>
          <w:sz w:val="24"/>
          <w:szCs w:val="24"/>
        </w:rPr>
        <w:t>disminuir</w:t>
      </w:r>
      <w:r w:rsidRPr="004340D7">
        <w:rPr>
          <w:rFonts w:ascii="Montserrat Light" w:eastAsia="Batang" w:hAnsi="Montserrat Light" w:cs="Arial"/>
          <w:sz w:val="24"/>
          <w:szCs w:val="24"/>
        </w:rPr>
        <w:t xml:space="preserve"> el ausentismo laboral y ayudar a las empresas a mejorar su productividad.</w:t>
      </w:r>
    </w:p>
    <w:p w14:paraId="6DF43748" w14:textId="77777777" w:rsidR="00270E48" w:rsidRDefault="00270E48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CF9C4D5" w14:textId="77777777" w:rsidR="00270E48" w:rsidRDefault="00270E48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Respecto al programa de </w:t>
      </w:r>
      <w:r w:rsidRPr="0003514D">
        <w:rPr>
          <w:rFonts w:ascii="Montserrat Light" w:eastAsia="Batang" w:hAnsi="Montserrat Light" w:cs="Arial"/>
          <w:sz w:val="24"/>
          <w:szCs w:val="24"/>
        </w:rPr>
        <w:t>Unidades Médicas de Tiempo Completo</w:t>
      </w:r>
      <w:r>
        <w:rPr>
          <w:rFonts w:ascii="Montserrat Light" w:eastAsia="Batang" w:hAnsi="Montserrat Light" w:cs="Arial"/>
          <w:sz w:val="24"/>
          <w:szCs w:val="24"/>
        </w:rPr>
        <w:t>, informó que</w:t>
      </w:r>
      <w:r w:rsidRPr="0003514D">
        <w:rPr>
          <w:rFonts w:ascii="Montserrat Light" w:eastAsia="Batang" w:hAnsi="Montserrat Light" w:cs="Arial"/>
          <w:sz w:val="24"/>
          <w:szCs w:val="24"/>
        </w:rPr>
        <w:t xml:space="preserve"> se utilizará la infraestructura médica actual a su máxima capacidad p</w:t>
      </w:r>
      <w:r>
        <w:rPr>
          <w:rFonts w:ascii="Montserrat Light" w:eastAsia="Batang" w:hAnsi="Montserrat Light" w:cs="Arial"/>
          <w:sz w:val="24"/>
          <w:szCs w:val="24"/>
        </w:rPr>
        <w:t>ara dar</w:t>
      </w:r>
      <w:r w:rsidRPr="0003514D">
        <w:rPr>
          <w:rFonts w:ascii="Montserrat Light" w:eastAsia="Batang" w:hAnsi="Montserrat Light" w:cs="Arial"/>
          <w:sz w:val="24"/>
          <w:szCs w:val="24"/>
        </w:rPr>
        <w:t xml:space="preserve"> servicios en turnos matutino y vespertino,</w:t>
      </w:r>
      <w:r>
        <w:rPr>
          <w:rFonts w:ascii="Montserrat Light" w:eastAsia="Batang" w:hAnsi="Montserrat Light" w:cs="Arial"/>
          <w:sz w:val="24"/>
          <w:szCs w:val="24"/>
        </w:rPr>
        <w:t xml:space="preserve"> incluidos los fines de semana, para brindar más</w:t>
      </w:r>
      <w:r w:rsidRPr="000B2661">
        <w:rPr>
          <w:rFonts w:ascii="Montserrat Light" w:eastAsia="Batang" w:hAnsi="Montserrat Light" w:cs="Arial"/>
          <w:sz w:val="24"/>
          <w:szCs w:val="24"/>
        </w:rPr>
        <w:t xml:space="preserve"> consulta</w:t>
      </w:r>
      <w:r>
        <w:rPr>
          <w:rFonts w:ascii="Montserrat Light" w:eastAsia="Batang" w:hAnsi="Montserrat Light" w:cs="Arial"/>
          <w:sz w:val="24"/>
          <w:szCs w:val="24"/>
        </w:rPr>
        <w:t>s</w:t>
      </w:r>
      <w:r w:rsidRPr="000B2661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de medicina</w:t>
      </w:r>
      <w:r w:rsidRPr="000B2661">
        <w:rPr>
          <w:rFonts w:ascii="Montserrat Light" w:eastAsia="Batang" w:hAnsi="Montserrat Light" w:cs="Arial"/>
          <w:sz w:val="24"/>
          <w:szCs w:val="24"/>
        </w:rPr>
        <w:t xml:space="preserve"> familiar, de estomatología, de especialidad, cirugías programadas, estudios de laboratorio y radiología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14:paraId="25010D00" w14:textId="77777777" w:rsidR="00270E48" w:rsidRDefault="00270E48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45C88E0" w14:textId="77777777" w:rsidR="00270E48" w:rsidRDefault="00270E48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director general informó que en la entidad, el programa piloto inicia en </w:t>
      </w:r>
      <w:r w:rsidRPr="000B2661">
        <w:rPr>
          <w:rFonts w:ascii="Montserrat Light" w:eastAsia="Batang" w:hAnsi="Montserrat Light" w:cs="Arial"/>
          <w:sz w:val="24"/>
          <w:szCs w:val="24"/>
        </w:rPr>
        <w:t>la UMF 68 de Rincón de la Sierra y en el H</w:t>
      </w:r>
      <w:r>
        <w:rPr>
          <w:rFonts w:ascii="Montserrat Light" w:eastAsia="Batang" w:hAnsi="Montserrat Light" w:cs="Arial"/>
          <w:sz w:val="24"/>
          <w:szCs w:val="24"/>
        </w:rPr>
        <w:t>ospital General de Zona con Medicina Familiar No.</w:t>
      </w:r>
      <w:r w:rsidRPr="000B2661">
        <w:rPr>
          <w:rFonts w:ascii="Montserrat Light" w:eastAsia="Batang" w:hAnsi="Montserrat Light" w:cs="Arial"/>
          <w:sz w:val="24"/>
          <w:szCs w:val="24"/>
        </w:rPr>
        <w:t xml:space="preserve"> 2 de Monterrey</w:t>
      </w:r>
      <w:r>
        <w:rPr>
          <w:rFonts w:ascii="Montserrat Light" w:eastAsia="Batang" w:hAnsi="Montserrat Light" w:cs="Arial"/>
          <w:sz w:val="24"/>
          <w:szCs w:val="24"/>
        </w:rPr>
        <w:t>, para lo cual</w:t>
      </w:r>
      <w:r w:rsidRPr="000B2661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incorporarán</w:t>
      </w:r>
      <w:r w:rsidRPr="000B2661">
        <w:rPr>
          <w:rFonts w:ascii="Montserrat Light" w:eastAsia="Batang" w:hAnsi="Montserrat Light" w:cs="Arial"/>
          <w:sz w:val="24"/>
          <w:szCs w:val="24"/>
        </w:rPr>
        <w:t xml:space="preserve"> a partir de febrero 180 plazas de nueva creación</w:t>
      </w:r>
      <w:r>
        <w:rPr>
          <w:rFonts w:ascii="Montserrat Light" w:eastAsia="Batang" w:hAnsi="Montserrat Light" w:cs="Arial"/>
          <w:sz w:val="24"/>
          <w:szCs w:val="24"/>
        </w:rPr>
        <w:t xml:space="preserve"> de</w:t>
      </w:r>
      <w:r w:rsidRPr="000B2661">
        <w:rPr>
          <w:rFonts w:ascii="Montserrat Light" w:eastAsia="Batang" w:hAnsi="Montserrat Light" w:cs="Arial"/>
          <w:sz w:val="24"/>
          <w:szCs w:val="24"/>
        </w:rPr>
        <w:t xml:space="preserve"> médicos familiares, no familiares, personal de enferme</w:t>
      </w:r>
      <w:r>
        <w:rPr>
          <w:rFonts w:ascii="Montserrat Light" w:eastAsia="Batang" w:hAnsi="Montserrat Light" w:cs="Arial"/>
          <w:sz w:val="24"/>
          <w:szCs w:val="24"/>
        </w:rPr>
        <w:t xml:space="preserve">ría y de apoyo; este es </w:t>
      </w:r>
      <w:r w:rsidRPr="000B2661">
        <w:rPr>
          <w:rFonts w:ascii="Montserrat Light" w:eastAsia="Batang" w:hAnsi="Montserrat Light" w:cs="Arial"/>
          <w:sz w:val="24"/>
          <w:szCs w:val="24"/>
        </w:rPr>
        <w:t xml:space="preserve">el arranque de un programa que </w:t>
      </w:r>
      <w:r>
        <w:rPr>
          <w:rFonts w:ascii="Montserrat Light" w:eastAsia="Batang" w:hAnsi="Montserrat Light" w:cs="Arial"/>
          <w:sz w:val="24"/>
          <w:szCs w:val="24"/>
        </w:rPr>
        <w:t xml:space="preserve">se extenderá </w:t>
      </w:r>
      <w:r w:rsidRPr="000B2661">
        <w:rPr>
          <w:rFonts w:ascii="Montserrat Light" w:eastAsia="Batang" w:hAnsi="Montserrat Light" w:cs="Arial"/>
          <w:sz w:val="24"/>
          <w:szCs w:val="24"/>
        </w:rPr>
        <w:t xml:space="preserve">a </w:t>
      </w:r>
      <w:r>
        <w:rPr>
          <w:rFonts w:ascii="Montserrat Light" w:eastAsia="Batang" w:hAnsi="Montserrat Light" w:cs="Arial"/>
          <w:sz w:val="24"/>
          <w:szCs w:val="24"/>
        </w:rPr>
        <w:t xml:space="preserve">todas las </w:t>
      </w:r>
      <w:r w:rsidRPr="000B2661">
        <w:rPr>
          <w:rFonts w:ascii="Montserrat Light" w:eastAsia="Batang" w:hAnsi="Montserrat Light" w:cs="Arial"/>
          <w:sz w:val="24"/>
          <w:szCs w:val="24"/>
        </w:rPr>
        <w:t xml:space="preserve">unidades médicas y </w:t>
      </w:r>
      <w:r>
        <w:rPr>
          <w:rFonts w:ascii="Montserrat Light" w:eastAsia="Batang" w:hAnsi="Montserrat Light" w:cs="Arial"/>
          <w:sz w:val="24"/>
          <w:szCs w:val="24"/>
        </w:rPr>
        <w:t>hospitales.</w:t>
      </w:r>
    </w:p>
    <w:p w14:paraId="5CFBC4FA" w14:textId="77777777" w:rsidR="00270E48" w:rsidRDefault="00270E48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1C08F39" w14:textId="77777777" w:rsidR="00270E48" w:rsidRPr="00891830" w:rsidRDefault="00270E48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891830">
        <w:rPr>
          <w:rFonts w:ascii="Montserrat Light" w:eastAsia="Batang" w:hAnsi="Montserrat Light" w:cs="Arial"/>
          <w:sz w:val="24"/>
          <w:szCs w:val="24"/>
        </w:rPr>
        <w:t>Por su parte, el gobernador del estado, Jaime Rodríguez Calderón, reconoció la disposición y apertura del director del IMSS porque trabajar de la mano les permitirá crecer en el servicio al derechohabiente y se podrá avanzar para que nadie se quede sin la atención médica, “me parece y lo debo reconocer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891830">
        <w:rPr>
          <w:rFonts w:ascii="Montserrat Light" w:eastAsia="Batang" w:hAnsi="Montserrat Light" w:cs="Arial"/>
          <w:sz w:val="24"/>
          <w:szCs w:val="24"/>
        </w:rPr>
        <w:t xml:space="preserve"> que cuando alguien </w:t>
      </w:r>
      <w:r>
        <w:rPr>
          <w:rFonts w:ascii="Montserrat Light" w:eastAsia="Batang" w:hAnsi="Montserrat Light" w:cs="Arial"/>
          <w:sz w:val="24"/>
          <w:szCs w:val="24"/>
        </w:rPr>
        <w:t>admite</w:t>
      </w:r>
      <w:r w:rsidRPr="00891830">
        <w:rPr>
          <w:rFonts w:ascii="Montserrat Light" w:eastAsia="Batang" w:hAnsi="Montserrat Light" w:cs="Arial"/>
          <w:sz w:val="24"/>
          <w:szCs w:val="24"/>
        </w:rPr>
        <w:t xml:space="preserve"> las dolencias que tiene un sistema, permite que tenga la sensibilidad</w:t>
      </w:r>
      <w:r>
        <w:rPr>
          <w:rFonts w:ascii="Montserrat Light" w:eastAsia="Batang" w:hAnsi="Montserrat Light" w:cs="Arial"/>
          <w:sz w:val="24"/>
          <w:szCs w:val="24"/>
        </w:rPr>
        <w:t xml:space="preserve"> de actuar</w:t>
      </w:r>
      <w:r w:rsidRPr="00891830">
        <w:rPr>
          <w:rFonts w:ascii="Montserrat Light" w:eastAsia="Batang" w:hAnsi="Montserrat Light" w:cs="Arial"/>
          <w:sz w:val="24"/>
          <w:szCs w:val="24"/>
        </w:rPr>
        <w:t>”.</w:t>
      </w:r>
    </w:p>
    <w:p w14:paraId="134366D6" w14:textId="77777777" w:rsidR="00270E48" w:rsidRPr="00891830" w:rsidRDefault="00270E48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D94CB1A" w14:textId="77777777" w:rsidR="000E2537" w:rsidRDefault="00270E48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891830">
        <w:rPr>
          <w:rFonts w:ascii="Montserrat Light" w:eastAsia="Batang" w:hAnsi="Montserrat Light" w:cs="Arial"/>
          <w:sz w:val="24"/>
          <w:szCs w:val="24"/>
        </w:rPr>
        <w:lastRenderedPageBreak/>
        <w:t xml:space="preserve">Señaló que el Seguro Social tiene grandes médicos y enfermeras </w:t>
      </w:r>
      <w:r>
        <w:rPr>
          <w:rFonts w:ascii="Montserrat Light" w:eastAsia="Batang" w:hAnsi="Montserrat Light" w:cs="Arial"/>
          <w:sz w:val="24"/>
          <w:szCs w:val="24"/>
        </w:rPr>
        <w:t xml:space="preserve">con </w:t>
      </w:r>
      <w:r w:rsidRPr="00891830">
        <w:rPr>
          <w:rFonts w:ascii="Montserrat Light" w:eastAsia="Batang" w:hAnsi="Montserrat Light" w:cs="Arial"/>
          <w:sz w:val="24"/>
          <w:szCs w:val="24"/>
        </w:rPr>
        <w:t xml:space="preserve">sentido del servicio a la comunidad, lo que los hace gente valiosa para </w:t>
      </w:r>
      <w:r>
        <w:rPr>
          <w:rFonts w:ascii="Montserrat Light" w:eastAsia="Batang" w:hAnsi="Montserrat Light" w:cs="Arial"/>
          <w:sz w:val="24"/>
          <w:szCs w:val="24"/>
        </w:rPr>
        <w:t>el estado</w:t>
      </w:r>
      <w:r w:rsidRPr="00891830">
        <w:rPr>
          <w:rFonts w:ascii="Montserrat Light" w:eastAsia="Batang" w:hAnsi="Montserrat Light" w:cs="Arial"/>
          <w:sz w:val="24"/>
          <w:szCs w:val="24"/>
        </w:rPr>
        <w:t>.</w:t>
      </w:r>
      <w:r w:rsidR="000E2537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14:paraId="46FE43EF" w14:textId="77777777" w:rsidR="000E2537" w:rsidRDefault="000E2537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AF6123B" w14:textId="00408A17" w:rsidR="00270E48" w:rsidRPr="00891830" w:rsidRDefault="00270E48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891830">
        <w:rPr>
          <w:rFonts w:ascii="Montserrat Light" w:eastAsia="Batang" w:hAnsi="Montserrat Light" w:cs="Arial"/>
          <w:sz w:val="24"/>
          <w:szCs w:val="24"/>
        </w:rPr>
        <w:t>Enfatizó que la ilusión de los d</w:t>
      </w:r>
      <w:r>
        <w:rPr>
          <w:rFonts w:ascii="Montserrat Light" w:eastAsia="Batang" w:hAnsi="Montserrat Light" w:cs="Arial"/>
          <w:sz w:val="24"/>
          <w:szCs w:val="24"/>
        </w:rPr>
        <w:t>erechohabientes del poniente del estado es</w:t>
      </w:r>
      <w:r w:rsidRPr="00891830">
        <w:rPr>
          <w:rFonts w:ascii="Montserrat Light" w:eastAsia="Batang" w:hAnsi="Montserrat Light" w:cs="Arial"/>
          <w:sz w:val="24"/>
          <w:szCs w:val="24"/>
        </w:rPr>
        <w:t xml:space="preserve"> contar con infraestructura adecuada, hoy se va a hacer realidad gracias al trabajo en conjunto con el IMSS.</w:t>
      </w:r>
    </w:p>
    <w:p w14:paraId="3D262505" w14:textId="77777777" w:rsidR="00270E48" w:rsidRPr="00891830" w:rsidRDefault="00270E48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B670482" w14:textId="77777777" w:rsidR="00270E48" w:rsidRPr="00891830" w:rsidRDefault="00270E48" w:rsidP="00270E4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891830">
        <w:rPr>
          <w:rFonts w:ascii="Montserrat Light" w:eastAsia="Batang" w:hAnsi="Montserrat Light" w:cs="Arial"/>
          <w:sz w:val="24"/>
          <w:szCs w:val="24"/>
        </w:rPr>
        <w:t>El mandatario estatal informó que puso a disposición del Segu</w:t>
      </w:r>
      <w:r>
        <w:rPr>
          <w:rFonts w:ascii="Montserrat Light" w:eastAsia="Batang" w:hAnsi="Montserrat Light" w:cs="Arial"/>
          <w:sz w:val="24"/>
          <w:szCs w:val="24"/>
        </w:rPr>
        <w:t>ro Social el Hospital de Montem</w:t>
      </w:r>
      <w:r w:rsidRPr="00891830">
        <w:rPr>
          <w:rFonts w:ascii="Montserrat Light" w:eastAsia="Batang" w:hAnsi="Montserrat Light" w:cs="Arial"/>
          <w:sz w:val="24"/>
          <w:szCs w:val="24"/>
        </w:rPr>
        <w:t>orelos para que se ofrezca atención a los derechohabientes y se dé un uso amplio a ese inmueble.</w:t>
      </w:r>
    </w:p>
    <w:p w14:paraId="3A24EB4F" w14:textId="77777777" w:rsidR="00270E48" w:rsidRPr="004F4152" w:rsidRDefault="00270E48" w:rsidP="00270E48">
      <w:pPr>
        <w:shd w:val="clear" w:color="auto" w:fill="FFFFFF"/>
        <w:spacing w:after="0" w:line="240" w:lineRule="atLeast"/>
        <w:jc w:val="both"/>
        <w:rPr>
          <w:rFonts w:ascii="Montserrat Light" w:eastAsia="Times New Roman" w:hAnsi="Montserrat Light" w:cs="Arial"/>
          <w:sz w:val="24"/>
          <w:szCs w:val="24"/>
          <w:lang w:eastAsia="es-MX"/>
        </w:rPr>
      </w:pPr>
    </w:p>
    <w:p w14:paraId="356407BF" w14:textId="77777777" w:rsidR="00270E48" w:rsidRDefault="00270E48" w:rsidP="00270E48">
      <w:pPr>
        <w:spacing w:after="0" w:line="240" w:lineRule="atLeast"/>
        <w:jc w:val="center"/>
        <w:rPr>
          <w:rFonts w:ascii="Soberana Sans" w:hAnsi="Soberana Sans"/>
        </w:rPr>
      </w:pPr>
      <w:r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14:paraId="110056FF" w14:textId="61364551" w:rsidR="00FC49CC" w:rsidRPr="00AD1918" w:rsidRDefault="00FC49CC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sectPr w:rsidR="00FC49CC" w:rsidRPr="00AD191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3C41EE" w14:textId="77777777" w:rsidR="00B75FD0" w:rsidRDefault="00B75FD0" w:rsidP="00B4228A">
      <w:r>
        <w:separator/>
      </w:r>
    </w:p>
  </w:endnote>
  <w:endnote w:type="continuationSeparator" w:id="0">
    <w:p w14:paraId="1E68F1FF" w14:textId="77777777" w:rsidR="00B75FD0" w:rsidRDefault="00B75FD0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86A70D" w14:textId="77777777" w:rsidR="00B75FD0" w:rsidRDefault="00B75FD0" w:rsidP="00B4228A">
      <w:r>
        <w:separator/>
      </w:r>
    </w:p>
  </w:footnote>
  <w:footnote w:type="continuationSeparator" w:id="0">
    <w:p w14:paraId="1A67D3AF" w14:textId="77777777" w:rsidR="00B75FD0" w:rsidRDefault="00B75FD0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624F"/>
    <w:rsid w:val="0003214C"/>
    <w:rsid w:val="0003448A"/>
    <w:rsid w:val="00041CB1"/>
    <w:rsid w:val="000442D3"/>
    <w:rsid w:val="000444AF"/>
    <w:rsid w:val="00070294"/>
    <w:rsid w:val="00071C46"/>
    <w:rsid w:val="00083DD4"/>
    <w:rsid w:val="00097699"/>
    <w:rsid w:val="000A1383"/>
    <w:rsid w:val="000C1776"/>
    <w:rsid w:val="000C3F67"/>
    <w:rsid w:val="000C53C1"/>
    <w:rsid w:val="000D499F"/>
    <w:rsid w:val="000E2537"/>
    <w:rsid w:val="000E7A92"/>
    <w:rsid w:val="000F56BB"/>
    <w:rsid w:val="00117B35"/>
    <w:rsid w:val="00143325"/>
    <w:rsid w:val="00144B99"/>
    <w:rsid w:val="0015296E"/>
    <w:rsid w:val="0016387A"/>
    <w:rsid w:val="001652D7"/>
    <w:rsid w:val="001665A5"/>
    <w:rsid w:val="001670DD"/>
    <w:rsid w:val="00167B0F"/>
    <w:rsid w:val="00174198"/>
    <w:rsid w:val="00176AE3"/>
    <w:rsid w:val="00195DA6"/>
    <w:rsid w:val="001A7315"/>
    <w:rsid w:val="001B6AD6"/>
    <w:rsid w:val="001B6FFE"/>
    <w:rsid w:val="001C2F1F"/>
    <w:rsid w:val="001D3D29"/>
    <w:rsid w:val="00206D94"/>
    <w:rsid w:val="00211013"/>
    <w:rsid w:val="002120D5"/>
    <w:rsid w:val="0021560F"/>
    <w:rsid w:val="00220C51"/>
    <w:rsid w:val="00223B06"/>
    <w:rsid w:val="002267F4"/>
    <w:rsid w:val="0025041D"/>
    <w:rsid w:val="00252514"/>
    <w:rsid w:val="002527B4"/>
    <w:rsid w:val="00260906"/>
    <w:rsid w:val="00270E48"/>
    <w:rsid w:val="00293194"/>
    <w:rsid w:val="00294E7B"/>
    <w:rsid w:val="002A06DF"/>
    <w:rsid w:val="002B35F3"/>
    <w:rsid w:val="002C3AA0"/>
    <w:rsid w:val="002D7F1F"/>
    <w:rsid w:val="002E619C"/>
    <w:rsid w:val="00306429"/>
    <w:rsid w:val="0031393D"/>
    <w:rsid w:val="00336A20"/>
    <w:rsid w:val="00344337"/>
    <w:rsid w:val="0035396B"/>
    <w:rsid w:val="00364DDB"/>
    <w:rsid w:val="003767FC"/>
    <w:rsid w:val="003C4E1C"/>
    <w:rsid w:val="003D3404"/>
    <w:rsid w:val="003E4AA6"/>
    <w:rsid w:val="003E5B30"/>
    <w:rsid w:val="00402086"/>
    <w:rsid w:val="004045BF"/>
    <w:rsid w:val="00420119"/>
    <w:rsid w:val="00421F78"/>
    <w:rsid w:val="00426A0A"/>
    <w:rsid w:val="00427666"/>
    <w:rsid w:val="00432B29"/>
    <w:rsid w:val="00442A29"/>
    <w:rsid w:val="00445E2C"/>
    <w:rsid w:val="00450716"/>
    <w:rsid w:val="00455B35"/>
    <w:rsid w:val="0047478D"/>
    <w:rsid w:val="00492AA4"/>
    <w:rsid w:val="004B30BD"/>
    <w:rsid w:val="004B6DA5"/>
    <w:rsid w:val="004B6F47"/>
    <w:rsid w:val="004D49F2"/>
    <w:rsid w:val="004E1D8B"/>
    <w:rsid w:val="0050313C"/>
    <w:rsid w:val="00506035"/>
    <w:rsid w:val="005250C3"/>
    <w:rsid w:val="00537975"/>
    <w:rsid w:val="00575162"/>
    <w:rsid w:val="00575575"/>
    <w:rsid w:val="00584E1D"/>
    <w:rsid w:val="005929CE"/>
    <w:rsid w:val="005A6742"/>
    <w:rsid w:val="005D178C"/>
    <w:rsid w:val="005E4339"/>
    <w:rsid w:val="005F47DA"/>
    <w:rsid w:val="00604871"/>
    <w:rsid w:val="00606977"/>
    <w:rsid w:val="00607C51"/>
    <w:rsid w:val="00610E27"/>
    <w:rsid w:val="00615BE8"/>
    <w:rsid w:val="006233DB"/>
    <w:rsid w:val="00623791"/>
    <w:rsid w:val="0063430F"/>
    <w:rsid w:val="00653C1D"/>
    <w:rsid w:val="00693A47"/>
    <w:rsid w:val="00694A64"/>
    <w:rsid w:val="006A7A90"/>
    <w:rsid w:val="006B1723"/>
    <w:rsid w:val="006C0592"/>
    <w:rsid w:val="006C5D60"/>
    <w:rsid w:val="006E5755"/>
    <w:rsid w:val="007367C8"/>
    <w:rsid w:val="007402FB"/>
    <w:rsid w:val="00740836"/>
    <w:rsid w:val="0074178F"/>
    <w:rsid w:val="00742C63"/>
    <w:rsid w:val="007567E3"/>
    <w:rsid w:val="00761FA7"/>
    <w:rsid w:val="007676A5"/>
    <w:rsid w:val="00783756"/>
    <w:rsid w:val="00795FB7"/>
    <w:rsid w:val="007A5463"/>
    <w:rsid w:val="007A7915"/>
    <w:rsid w:val="007B5578"/>
    <w:rsid w:val="007D0B8C"/>
    <w:rsid w:val="007D115D"/>
    <w:rsid w:val="007F6ADB"/>
    <w:rsid w:val="00813A70"/>
    <w:rsid w:val="00835BF3"/>
    <w:rsid w:val="008418B9"/>
    <w:rsid w:val="008500ED"/>
    <w:rsid w:val="008548CA"/>
    <w:rsid w:val="00860966"/>
    <w:rsid w:val="00860C75"/>
    <w:rsid w:val="0086171F"/>
    <w:rsid w:val="00866DDD"/>
    <w:rsid w:val="008A1AB8"/>
    <w:rsid w:val="008A4B83"/>
    <w:rsid w:val="008A70D7"/>
    <w:rsid w:val="008D45C3"/>
    <w:rsid w:val="008D6BA0"/>
    <w:rsid w:val="00910387"/>
    <w:rsid w:val="00913D44"/>
    <w:rsid w:val="00924A98"/>
    <w:rsid w:val="009346C0"/>
    <w:rsid w:val="00951849"/>
    <w:rsid w:val="00957C5E"/>
    <w:rsid w:val="00962161"/>
    <w:rsid w:val="00972EC9"/>
    <w:rsid w:val="00990C80"/>
    <w:rsid w:val="00993976"/>
    <w:rsid w:val="009E1A49"/>
    <w:rsid w:val="009E49BC"/>
    <w:rsid w:val="00A21473"/>
    <w:rsid w:val="00A23650"/>
    <w:rsid w:val="00A261FE"/>
    <w:rsid w:val="00A3161F"/>
    <w:rsid w:val="00A31BAB"/>
    <w:rsid w:val="00A33AE3"/>
    <w:rsid w:val="00A456DE"/>
    <w:rsid w:val="00A500E4"/>
    <w:rsid w:val="00A534A3"/>
    <w:rsid w:val="00A53FE4"/>
    <w:rsid w:val="00A63E03"/>
    <w:rsid w:val="00A7661F"/>
    <w:rsid w:val="00A86CDC"/>
    <w:rsid w:val="00AA39D3"/>
    <w:rsid w:val="00AA6892"/>
    <w:rsid w:val="00AC3C4E"/>
    <w:rsid w:val="00AC5CAF"/>
    <w:rsid w:val="00AD1918"/>
    <w:rsid w:val="00AE4F68"/>
    <w:rsid w:val="00B02BCE"/>
    <w:rsid w:val="00B06710"/>
    <w:rsid w:val="00B2623C"/>
    <w:rsid w:val="00B34085"/>
    <w:rsid w:val="00B36B0F"/>
    <w:rsid w:val="00B404F1"/>
    <w:rsid w:val="00B4228A"/>
    <w:rsid w:val="00B46350"/>
    <w:rsid w:val="00B537A6"/>
    <w:rsid w:val="00B57FC8"/>
    <w:rsid w:val="00B62C77"/>
    <w:rsid w:val="00B63D51"/>
    <w:rsid w:val="00B73894"/>
    <w:rsid w:val="00B73EF5"/>
    <w:rsid w:val="00B75FD0"/>
    <w:rsid w:val="00B94A2A"/>
    <w:rsid w:val="00BB61C7"/>
    <w:rsid w:val="00BC2AB7"/>
    <w:rsid w:val="00BD07AB"/>
    <w:rsid w:val="00BD1FED"/>
    <w:rsid w:val="00BF39A8"/>
    <w:rsid w:val="00C106F6"/>
    <w:rsid w:val="00C47BD4"/>
    <w:rsid w:val="00C80C62"/>
    <w:rsid w:val="00C9621E"/>
    <w:rsid w:val="00CA0FFA"/>
    <w:rsid w:val="00CA4253"/>
    <w:rsid w:val="00CB06D2"/>
    <w:rsid w:val="00CB4DFC"/>
    <w:rsid w:val="00CB7BEA"/>
    <w:rsid w:val="00CC735E"/>
    <w:rsid w:val="00CD31D3"/>
    <w:rsid w:val="00CE209B"/>
    <w:rsid w:val="00CE5AEA"/>
    <w:rsid w:val="00D04FF4"/>
    <w:rsid w:val="00D10902"/>
    <w:rsid w:val="00D178F1"/>
    <w:rsid w:val="00D2380A"/>
    <w:rsid w:val="00D30368"/>
    <w:rsid w:val="00D52F3F"/>
    <w:rsid w:val="00D568C0"/>
    <w:rsid w:val="00D57B0D"/>
    <w:rsid w:val="00D7342B"/>
    <w:rsid w:val="00D774FF"/>
    <w:rsid w:val="00D97196"/>
    <w:rsid w:val="00DA497B"/>
    <w:rsid w:val="00DA680F"/>
    <w:rsid w:val="00DB20A5"/>
    <w:rsid w:val="00DD20A3"/>
    <w:rsid w:val="00DF1F90"/>
    <w:rsid w:val="00DF58C4"/>
    <w:rsid w:val="00E05E2F"/>
    <w:rsid w:val="00E062DC"/>
    <w:rsid w:val="00E06E82"/>
    <w:rsid w:val="00E16698"/>
    <w:rsid w:val="00E17492"/>
    <w:rsid w:val="00E205EF"/>
    <w:rsid w:val="00E21663"/>
    <w:rsid w:val="00E22F45"/>
    <w:rsid w:val="00E362B1"/>
    <w:rsid w:val="00E43527"/>
    <w:rsid w:val="00E64A8E"/>
    <w:rsid w:val="00E70E4E"/>
    <w:rsid w:val="00E74E54"/>
    <w:rsid w:val="00E751F4"/>
    <w:rsid w:val="00E75AC1"/>
    <w:rsid w:val="00E832D6"/>
    <w:rsid w:val="00EA0A37"/>
    <w:rsid w:val="00EA2DF0"/>
    <w:rsid w:val="00EB23BA"/>
    <w:rsid w:val="00EB2E73"/>
    <w:rsid w:val="00EB494E"/>
    <w:rsid w:val="00ED1791"/>
    <w:rsid w:val="00ED7591"/>
    <w:rsid w:val="00EE0FE3"/>
    <w:rsid w:val="00EE6F44"/>
    <w:rsid w:val="00EE77DA"/>
    <w:rsid w:val="00EF7AB0"/>
    <w:rsid w:val="00F42C87"/>
    <w:rsid w:val="00F537A2"/>
    <w:rsid w:val="00F71A9D"/>
    <w:rsid w:val="00F72A94"/>
    <w:rsid w:val="00FC49CC"/>
    <w:rsid w:val="00FD0FF0"/>
    <w:rsid w:val="00FE06A2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1085</Words>
  <Characters>5968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7039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5</cp:revision>
  <cp:lastPrinted>2020-01-09T15:17:00Z</cp:lastPrinted>
  <dcterms:created xsi:type="dcterms:W3CDTF">2020-01-24T21:44:00Z</dcterms:created>
  <dcterms:modified xsi:type="dcterms:W3CDTF">2020-01-24T21:58:00Z</dcterms:modified>
</cp:coreProperties>
</file>