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E4F0C" w14:textId="0E988E0B" w:rsidR="00C5770C" w:rsidRPr="00251B65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 w:rsidRPr="00251B65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2A4815">
        <w:rPr>
          <w:rFonts w:ascii="Montserrat Light" w:eastAsia="Batang" w:hAnsi="Montserrat Light" w:cs="Arial"/>
          <w:sz w:val="24"/>
          <w:szCs w:val="24"/>
        </w:rPr>
        <w:t>lunes 4</w:t>
      </w:r>
      <w:r w:rsidR="00A0209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B7752">
        <w:rPr>
          <w:rFonts w:ascii="Montserrat Light" w:eastAsia="Batang" w:hAnsi="Montserrat Light" w:cs="Arial"/>
          <w:sz w:val="24"/>
          <w:szCs w:val="24"/>
        </w:rPr>
        <w:t>de enero 2021</w:t>
      </w:r>
    </w:p>
    <w:p w14:paraId="431B4DCF" w14:textId="7219676C" w:rsidR="00FC49CC" w:rsidRPr="00251B65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DB7752">
        <w:rPr>
          <w:rFonts w:ascii="Montserrat Light" w:eastAsia="Batang" w:hAnsi="Montserrat Light" w:cs="Arial"/>
          <w:sz w:val="24"/>
          <w:szCs w:val="24"/>
        </w:rPr>
        <w:t>006/2021</w:t>
      </w:r>
    </w:p>
    <w:p w14:paraId="0984DEDC" w14:textId="77777777" w:rsidR="00FC49CC" w:rsidRPr="00251B65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251B65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251B65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771F32C6" w14:textId="77777777" w:rsidR="004E5EDE" w:rsidRPr="00251B65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441EC076" w14:textId="6500A23B" w:rsidR="006A70B3" w:rsidRPr="00545766" w:rsidRDefault="00797AA5" w:rsidP="00C85D2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</w:t>
      </w:r>
      <w:r w:rsidR="00C85D23">
        <w:rPr>
          <w:rFonts w:ascii="Montserrat Light" w:eastAsia="Batang" w:hAnsi="Montserrat Light" w:cs="Arial"/>
          <w:b/>
          <w:sz w:val="28"/>
          <w:szCs w:val="28"/>
        </w:rPr>
        <w:t>ersonas</w:t>
      </w:r>
      <w:r w:rsidR="00C85D23" w:rsidRPr="00C85D23">
        <w:rPr>
          <w:rFonts w:ascii="Montserrat Light" w:eastAsia="Batang" w:hAnsi="Montserrat Light" w:cs="Arial"/>
          <w:b/>
          <w:sz w:val="28"/>
          <w:szCs w:val="28"/>
        </w:rPr>
        <w:t xml:space="preserve"> que</w:t>
      </w:r>
      <w:r w:rsidR="007B2614">
        <w:rPr>
          <w:rFonts w:ascii="Montserrat Light" w:eastAsia="Batang" w:hAnsi="Montserrat Light" w:cs="Arial"/>
          <w:b/>
          <w:sz w:val="28"/>
          <w:szCs w:val="28"/>
        </w:rPr>
        <w:t xml:space="preserve"> han</w:t>
      </w:r>
      <w:r w:rsidR="00C85D23" w:rsidRPr="00C85D23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7B2614" w:rsidRPr="00C85D23">
        <w:rPr>
          <w:rFonts w:ascii="Montserrat Light" w:eastAsia="Batang" w:hAnsi="Montserrat Light" w:cs="Arial"/>
          <w:b/>
          <w:sz w:val="28"/>
          <w:szCs w:val="28"/>
        </w:rPr>
        <w:t>perdi</w:t>
      </w:r>
      <w:r w:rsidR="007B2614">
        <w:rPr>
          <w:rFonts w:ascii="Montserrat Light" w:eastAsia="Batang" w:hAnsi="Montserrat Light" w:cs="Arial"/>
          <w:b/>
          <w:sz w:val="28"/>
          <w:szCs w:val="28"/>
        </w:rPr>
        <w:t>do</w:t>
      </w:r>
      <w:r w:rsidR="007B2614" w:rsidRPr="00C85D23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C85D23" w:rsidRPr="00C85D23">
        <w:rPr>
          <w:rFonts w:ascii="Montserrat Light" w:eastAsia="Batang" w:hAnsi="Montserrat Light" w:cs="Arial"/>
          <w:b/>
          <w:sz w:val="28"/>
          <w:szCs w:val="28"/>
        </w:rPr>
        <w:t xml:space="preserve">su empleo durante </w:t>
      </w:r>
      <w:r w:rsidR="007B2614">
        <w:rPr>
          <w:rFonts w:ascii="Montserrat Light" w:eastAsia="Batang" w:hAnsi="Montserrat Light" w:cs="Arial"/>
          <w:b/>
          <w:sz w:val="28"/>
          <w:szCs w:val="28"/>
        </w:rPr>
        <w:t xml:space="preserve">la </w:t>
      </w:r>
      <w:r w:rsidR="00C85D23" w:rsidRPr="00C85D23">
        <w:rPr>
          <w:rFonts w:ascii="Montserrat Light" w:eastAsia="Batang" w:hAnsi="Montserrat Light" w:cs="Arial"/>
          <w:b/>
          <w:sz w:val="28"/>
          <w:szCs w:val="28"/>
        </w:rPr>
        <w:t xml:space="preserve">emergencia sanitaria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pueden </w:t>
      </w:r>
      <w:r w:rsidR="00C85D23">
        <w:rPr>
          <w:rFonts w:ascii="Montserrat Light" w:eastAsia="Batang" w:hAnsi="Montserrat Light" w:cs="Arial"/>
          <w:b/>
          <w:sz w:val="28"/>
          <w:szCs w:val="28"/>
        </w:rPr>
        <w:t xml:space="preserve">tramitar </w:t>
      </w:r>
      <w:r w:rsidR="00C85D23" w:rsidRPr="00C85D23">
        <w:rPr>
          <w:rFonts w:ascii="Montserrat Light" w:eastAsia="Batang" w:hAnsi="Montserrat Light" w:cs="Arial"/>
          <w:b/>
          <w:sz w:val="28"/>
          <w:szCs w:val="28"/>
        </w:rPr>
        <w:t>Retiro Parcial por Desempleo</w:t>
      </w:r>
      <w:r>
        <w:rPr>
          <w:rFonts w:ascii="Montserrat Light" w:eastAsia="Batang" w:hAnsi="Montserrat Light" w:cs="Arial"/>
          <w:b/>
          <w:sz w:val="28"/>
          <w:szCs w:val="28"/>
        </w:rPr>
        <w:t>: IMSS</w:t>
      </w:r>
    </w:p>
    <w:p w14:paraId="7A25178E" w14:textId="1140D100" w:rsid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E9EA8B7" w14:textId="50F3780B" w:rsidR="00D32382" w:rsidRPr="00797AA5" w:rsidRDefault="00D32382" w:rsidP="00D32382">
      <w:pPr>
        <w:pStyle w:val="Prrafodelista"/>
        <w:numPr>
          <w:ilvl w:val="0"/>
          <w:numId w:val="8"/>
        </w:numPr>
        <w:spacing w:after="0" w:line="240" w:lineRule="atLeast"/>
        <w:rPr>
          <w:rFonts w:ascii="Montserrat Light" w:eastAsia="Batang" w:hAnsi="Montserrat Light"/>
          <w:b/>
          <w:bCs/>
          <w:szCs w:val="24"/>
        </w:rPr>
      </w:pPr>
      <w:r w:rsidRPr="00797AA5">
        <w:rPr>
          <w:rFonts w:ascii="Montserrat Light" w:eastAsia="Batang" w:hAnsi="Montserrat Light"/>
          <w:b/>
          <w:bCs/>
          <w:szCs w:val="24"/>
        </w:rPr>
        <w:t xml:space="preserve">La persona interesada podrá disponer de los recursos bajo dos modalidades, después de validarse los requisitos para acceder a este beneficio. </w:t>
      </w:r>
    </w:p>
    <w:p w14:paraId="44C2BAB9" w14:textId="77777777" w:rsidR="00D32382" w:rsidRPr="00D32382" w:rsidRDefault="00D32382" w:rsidP="00D32382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  <w:bCs/>
          <w:sz w:val="24"/>
          <w:szCs w:val="24"/>
        </w:rPr>
      </w:pPr>
    </w:p>
    <w:p w14:paraId="2E65F4F8" w14:textId="61D32340" w:rsidR="00C85D23" w:rsidRPr="00C85D23" w:rsidRDefault="00463ABF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Entre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los beneficios que ofrece el Instituto Mexicano del Seguro Social (IMSS) en materia de seguridad social, </w:t>
      </w:r>
      <w:r>
        <w:rPr>
          <w:rFonts w:ascii="Montserrat Light" w:eastAsia="Batang" w:hAnsi="Montserrat Light" w:cs="Arial"/>
          <w:sz w:val="24"/>
          <w:szCs w:val="24"/>
        </w:rPr>
        <w:t xml:space="preserve">se encuentra el </w:t>
      </w:r>
      <w:r w:rsidRPr="00C85D23">
        <w:rPr>
          <w:rFonts w:ascii="Montserrat Light" w:eastAsia="Batang" w:hAnsi="Montserrat Light" w:cs="Arial"/>
          <w:sz w:val="24"/>
          <w:szCs w:val="24"/>
        </w:rPr>
        <w:t>Retiro Parcial por Desempleo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C133E">
        <w:rPr>
          <w:rFonts w:ascii="Montserrat Light" w:eastAsia="Batang" w:hAnsi="Montserrat Light" w:cs="Arial"/>
          <w:sz w:val="24"/>
          <w:szCs w:val="24"/>
        </w:rPr>
        <w:t xml:space="preserve">una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protección que tiene el trabajador formal</w:t>
      </w:r>
      <w:r w:rsidR="007B2614">
        <w:rPr>
          <w:rFonts w:ascii="Montserrat Light" w:eastAsia="Batang" w:hAnsi="Montserrat Light" w:cs="Arial"/>
          <w:sz w:val="24"/>
          <w:szCs w:val="24"/>
        </w:rPr>
        <w:t>,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particularmente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importante </w:t>
      </w:r>
      <w:r>
        <w:rPr>
          <w:rFonts w:ascii="Montserrat Light" w:eastAsia="Batang" w:hAnsi="Montserrat Light" w:cs="Arial"/>
          <w:sz w:val="24"/>
          <w:szCs w:val="24"/>
        </w:rPr>
        <w:t xml:space="preserve">en momentos de emergencia sanitaria, ya que en el caso de </w:t>
      </w:r>
      <w:r w:rsidR="007A3D0D">
        <w:rPr>
          <w:rFonts w:ascii="Montserrat Light" w:eastAsia="Batang" w:hAnsi="Montserrat Light" w:cs="Arial"/>
          <w:sz w:val="24"/>
          <w:szCs w:val="24"/>
        </w:rPr>
        <w:t xml:space="preserve">pérdida del </w:t>
      </w:r>
      <w:r>
        <w:rPr>
          <w:rFonts w:ascii="Montserrat Light" w:eastAsia="Batang" w:hAnsi="Montserrat Light" w:cs="Arial"/>
          <w:sz w:val="24"/>
          <w:szCs w:val="24"/>
        </w:rPr>
        <w:t xml:space="preserve">empleo,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pued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hacer</w:t>
      </w:r>
      <w:r w:rsidR="007B2614">
        <w:rPr>
          <w:rFonts w:ascii="Montserrat Light" w:eastAsia="Batang" w:hAnsi="Montserrat Light" w:cs="Arial"/>
          <w:sz w:val="24"/>
          <w:szCs w:val="24"/>
        </w:rPr>
        <w:t>se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uso de </w:t>
      </w:r>
      <w:r>
        <w:rPr>
          <w:rFonts w:ascii="Montserrat Light" w:eastAsia="Batang" w:hAnsi="Montserrat Light" w:cs="Arial"/>
          <w:sz w:val="24"/>
          <w:szCs w:val="24"/>
        </w:rPr>
        <w:t>los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recurso</w:t>
      </w:r>
      <w:r>
        <w:rPr>
          <w:rFonts w:ascii="Montserrat Light" w:eastAsia="Batang" w:hAnsi="Montserrat Light" w:cs="Arial"/>
          <w:sz w:val="24"/>
          <w:szCs w:val="24"/>
        </w:rPr>
        <w:t xml:space="preserve">s de </w:t>
      </w:r>
      <w:r w:rsidR="007B2614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>cuenta individual</w:t>
      </w:r>
      <w:r w:rsidR="007B2614">
        <w:rPr>
          <w:rFonts w:ascii="Montserrat Light" w:eastAsia="Batang" w:hAnsi="Montserrat Light" w:cs="Arial"/>
          <w:sz w:val="24"/>
          <w:szCs w:val="24"/>
        </w:rPr>
        <w:t xml:space="preserve"> del trabajador</w:t>
      </w:r>
      <w:r w:rsidR="007A3D0D">
        <w:rPr>
          <w:rFonts w:ascii="Montserrat Light" w:eastAsia="Batang" w:hAnsi="Montserrat Light" w:cs="Arial"/>
          <w:sz w:val="24"/>
          <w:szCs w:val="24"/>
        </w:rPr>
        <w:t>.</w:t>
      </w:r>
    </w:p>
    <w:p w14:paraId="402B60CE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A37CB8D" w14:textId="0C577E12" w:rsidR="00C85D23" w:rsidRPr="00C85D23" w:rsidRDefault="007B2614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1" w:name="_Hlk42103806"/>
      <w:r>
        <w:rPr>
          <w:rFonts w:ascii="Montserrat Light" w:eastAsia="Batang" w:hAnsi="Montserrat Light" w:cs="Arial"/>
          <w:sz w:val="24"/>
          <w:szCs w:val="24"/>
        </w:rPr>
        <w:t>L</w:t>
      </w:r>
      <w:r w:rsidR="00C85D23">
        <w:rPr>
          <w:rFonts w:ascii="Montserrat Light" w:eastAsia="Batang" w:hAnsi="Montserrat Light" w:cs="Arial"/>
          <w:sz w:val="24"/>
          <w:szCs w:val="24"/>
        </w:rPr>
        <w:t>os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requisitos para acceder a este beneficio</w:t>
      </w:r>
      <w:bookmarkEnd w:id="1"/>
      <w:r>
        <w:rPr>
          <w:rFonts w:ascii="Montserrat Light" w:eastAsia="Batang" w:hAnsi="Montserrat Light" w:cs="Arial"/>
          <w:sz w:val="24"/>
          <w:szCs w:val="24"/>
        </w:rPr>
        <w:t xml:space="preserve"> son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: tener 46 días naturales de estar desempleado, </w:t>
      </w:r>
      <w:r w:rsidR="00463ABF">
        <w:rPr>
          <w:rFonts w:ascii="Montserrat Light" w:eastAsia="Batang" w:hAnsi="Montserrat Light" w:cs="Arial"/>
          <w:sz w:val="24"/>
          <w:szCs w:val="24"/>
        </w:rPr>
        <w:t xml:space="preserve">haber estado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registr</w:t>
      </w:r>
      <w:r w:rsidR="00463ABF">
        <w:rPr>
          <w:rFonts w:ascii="Montserrat Light" w:eastAsia="Batang" w:hAnsi="Montserrat Light" w:cs="Arial"/>
          <w:sz w:val="24"/>
          <w:szCs w:val="24"/>
        </w:rPr>
        <w:t>ad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o al menos </w:t>
      </w:r>
      <w:r w:rsidR="00463ABF">
        <w:rPr>
          <w:rFonts w:ascii="Montserrat Light" w:eastAsia="Batang" w:hAnsi="Montserrat Light" w:cs="Arial"/>
          <w:sz w:val="24"/>
          <w:szCs w:val="24"/>
        </w:rPr>
        <w:t xml:space="preserve">durante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tres años con una AFORE, tener dos o más años cotizados en el Seguro Social y no haber efectuado retiro</w:t>
      </w:r>
      <w:r w:rsidR="00463ABF">
        <w:rPr>
          <w:rFonts w:ascii="Montserrat Light" w:eastAsia="Batang" w:hAnsi="Montserrat Light" w:cs="Arial"/>
          <w:sz w:val="24"/>
          <w:szCs w:val="24"/>
        </w:rPr>
        <w:t>s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63ABF">
        <w:rPr>
          <w:rFonts w:ascii="Montserrat Light" w:eastAsia="Batang" w:hAnsi="Montserrat Light" w:cs="Arial"/>
          <w:sz w:val="24"/>
          <w:szCs w:val="24"/>
        </w:rPr>
        <w:t xml:space="preserve">de su cuenta individual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en los últimos cinco años.</w:t>
      </w:r>
    </w:p>
    <w:p w14:paraId="7988BF27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E1A40B2" w14:textId="22C61EC6" w:rsidR="00C85D23" w:rsidRPr="00C85D23" w:rsidRDefault="00463ABF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Una vez cumplidos los requisitos, </w:t>
      </w:r>
      <w:r w:rsidR="006E5392"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7A3D0D">
        <w:rPr>
          <w:rFonts w:ascii="Montserrat Light" w:eastAsia="Batang" w:hAnsi="Montserrat Light" w:cs="Arial"/>
          <w:sz w:val="24"/>
          <w:szCs w:val="24"/>
        </w:rPr>
        <w:t xml:space="preserve">necesario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presentarse en </w:t>
      </w:r>
      <w:r w:rsidR="006E5392">
        <w:rPr>
          <w:rFonts w:ascii="Montserrat Light" w:eastAsia="Batang" w:hAnsi="Montserrat Light" w:cs="Arial"/>
          <w:sz w:val="24"/>
          <w:szCs w:val="24"/>
        </w:rPr>
        <w:t>la</w:t>
      </w:r>
      <w:r w:rsidR="006E5392"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AFORE </w:t>
      </w:r>
      <w:r w:rsidR="006E5392">
        <w:rPr>
          <w:rFonts w:ascii="Montserrat Light" w:eastAsia="Batang" w:hAnsi="Montserrat Light" w:cs="Arial"/>
          <w:sz w:val="24"/>
          <w:szCs w:val="24"/>
        </w:rPr>
        <w:t xml:space="preserve">y solicitar la realización del trámite; hecho esto, la AFORE </w:t>
      </w:r>
      <w:r w:rsidR="006E5392" w:rsidRPr="00E562EE">
        <w:rPr>
          <w:rFonts w:ascii="Montserrat Light" w:eastAsia="Batang" w:hAnsi="Montserrat Light" w:cs="Arial"/>
          <w:sz w:val="24"/>
          <w:szCs w:val="24"/>
        </w:rPr>
        <w:t>validará</w:t>
      </w:r>
      <w:r w:rsidR="006E5392">
        <w:rPr>
          <w:rFonts w:ascii="Montserrat Light" w:eastAsia="Batang" w:hAnsi="Montserrat Light" w:cs="Arial"/>
          <w:sz w:val="24"/>
          <w:szCs w:val="24"/>
        </w:rPr>
        <w:t xml:space="preserve"> que se cumpla con las condiciones del trámite y el IMSS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certifica</w:t>
      </w:r>
      <w:r w:rsidR="006E5392">
        <w:rPr>
          <w:rFonts w:ascii="Montserrat Light" w:eastAsia="Batang" w:hAnsi="Montserrat Light" w:cs="Arial"/>
          <w:sz w:val="24"/>
          <w:szCs w:val="24"/>
        </w:rPr>
        <w:t xml:space="preserve">rá en su caso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el derecho al Retiro Parcial por Desempleo. </w:t>
      </w:r>
    </w:p>
    <w:p w14:paraId="20309427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2B06B72" w14:textId="7D9CEA4D" w:rsidR="00C85D23" w:rsidRPr="00C85D23" w:rsidRDefault="006E5392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dispo</w:t>
      </w:r>
      <w:r>
        <w:rPr>
          <w:rFonts w:ascii="Montserrat Light" w:eastAsia="Batang" w:hAnsi="Montserrat Light" w:cs="Arial"/>
          <w:sz w:val="24"/>
          <w:szCs w:val="24"/>
        </w:rPr>
        <w:t xml:space="preserve">sición parcial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de los recursos </w:t>
      </w:r>
      <w:r>
        <w:rPr>
          <w:rFonts w:ascii="Montserrat Light" w:eastAsia="Batang" w:hAnsi="Montserrat Light" w:cs="Arial"/>
          <w:sz w:val="24"/>
          <w:szCs w:val="24"/>
        </w:rPr>
        <w:t xml:space="preserve">de la cuenta individual se podrá realizar con base en dos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modalidades: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la primera</w:t>
      </w:r>
      <w:r>
        <w:rPr>
          <w:rFonts w:ascii="Montserrat Light" w:eastAsia="Batang" w:hAnsi="Montserrat Light" w:cs="Arial"/>
          <w:sz w:val="24"/>
          <w:szCs w:val="24"/>
        </w:rPr>
        <w:t xml:space="preserve">, si la cuenta individual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tiene al menos tres años de haber sido abierta y </w:t>
      </w:r>
      <w:r w:rsidR="00B94EAF">
        <w:rPr>
          <w:rFonts w:ascii="Montserrat Light" w:eastAsia="Batang" w:hAnsi="Montserrat Light" w:cs="Arial"/>
          <w:sz w:val="24"/>
          <w:szCs w:val="24"/>
        </w:rPr>
        <w:t xml:space="preserve">la persona tiene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un mínimo de dos años de cotización al IMSS, </w:t>
      </w:r>
      <w:r w:rsidR="00B94EAF">
        <w:rPr>
          <w:rFonts w:ascii="Montserrat Light" w:eastAsia="Batang" w:hAnsi="Montserrat Light" w:cs="Arial"/>
          <w:sz w:val="24"/>
          <w:szCs w:val="24"/>
        </w:rPr>
        <w:t xml:space="preserve">entonces se puede retirar </w:t>
      </w:r>
      <w:r w:rsidR="002D0102" w:rsidRPr="00DB7752">
        <w:rPr>
          <w:rFonts w:ascii="Montserrat Light" w:eastAsia="Batang" w:hAnsi="Montserrat Light" w:cs="Arial"/>
          <w:sz w:val="24"/>
          <w:szCs w:val="24"/>
          <w:shd w:val="clear" w:color="auto" w:fill="FFFFFF" w:themeFill="background1"/>
        </w:rPr>
        <w:t>en una sola exhibición</w:t>
      </w:r>
      <w:r w:rsidR="002D010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94EAF">
        <w:rPr>
          <w:rFonts w:ascii="Montserrat Light" w:eastAsia="Batang" w:hAnsi="Montserrat Light" w:cs="Arial"/>
          <w:sz w:val="24"/>
          <w:szCs w:val="24"/>
        </w:rPr>
        <w:t xml:space="preserve">un monto equivalente 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30 días del último Salario Base de Cotización </w:t>
      </w:r>
      <w:r w:rsidR="00B94EAF">
        <w:rPr>
          <w:rFonts w:ascii="Montserrat Light" w:eastAsia="Batang" w:hAnsi="Montserrat Light" w:cs="Arial"/>
          <w:sz w:val="24"/>
          <w:szCs w:val="24"/>
        </w:rPr>
        <w:t xml:space="preserve">registrado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con un límite de 10 veces el valor de la Unidad de Medida y Actualización (UMA).</w:t>
      </w:r>
    </w:p>
    <w:p w14:paraId="4516AEA2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2365BDE" w14:textId="187696D4" w:rsidR="00C85D23" w:rsidRDefault="00B94EAF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segunda modalidad</w:t>
      </w:r>
      <w:r>
        <w:rPr>
          <w:rFonts w:ascii="Montserrat Light" w:eastAsia="Batang" w:hAnsi="Montserrat Light" w:cs="Arial"/>
          <w:sz w:val="24"/>
          <w:szCs w:val="24"/>
        </w:rPr>
        <w:t xml:space="preserve"> es aplicable cuando la cuenta individual tiene 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más de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cinco años de haber sido abierta</w:t>
      </w:r>
      <w:r>
        <w:rPr>
          <w:rFonts w:ascii="Montserrat Light" w:eastAsia="Batang" w:hAnsi="Montserrat Light" w:cs="Arial"/>
          <w:sz w:val="24"/>
          <w:szCs w:val="24"/>
        </w:rPr>
        <w:t xml:space="preserve">; en estos casos, el monto a retirar corresponde 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lo que resulte menor entre </w:t>
      </w:r>
      <w:r>
        <w:rPr>
          <w:rFonts w:ascii="Montserrat Light" w:eastAsia="Batang" w:hAnsi="Montserrat Light" w:cs="Arial"/>
          <w:sz w:val="24"/>
          <w:szCs w:val="24"/>
        </w:rPr>
        <w:t xml:space="preserve">el importe correspondiente 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90 días del Salario Base de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lastRenderedPageBreak/>
        <w:t xml:space="preserve">Cotización </w:t>
      </w:r>
      <w:r>
        <w:rPr>
          <w:rFonts w:ascii="Montserrat Light" w:eastAsia="Batang" w:hAnsi="Montserrat Light" w:cs="Arial"/>
          <w:sz w:val="24"/>
          <w:szCs w:val="24"/>
        </w:rPr>
        <w:t>de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las últimas 250 </w:t>
      </w:r>
      <w:r>
        <w:rPr>
          <w:rFonts w:ascii="Montserrat Light" w:eastAsia="Batang" w:hAnsi="Montserrat Light" w:cs="Arial"/>
          <w:sz w:val="24"/>
          <w:szCs w:val="24"/>
        </w:rPr>
        <w:t xml:space="preserve">semanas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o el 11.5 por ciento de los recursos acumulados en la subcuenta de Retiro, Cesantía en Edad Avanzada y Vejez (RCV).</w:t>
      </w:r>
    </w:p>
    <w:p w14:paraId="49CFDA5C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01086E9" w14:textId="7E5E6506" w:rsidR="00C85D23" w:rsidRPr="00C85D23" w:rsidRDefault="007B6C25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Lo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 recomendable es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acceder al Retiro Parcial por Desempleo sólo en caso de emergencias, ya que 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al retirar los recursos de sus ahorros también se disminuyen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semanas cotizadas. 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No obstante, para no afectar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posibilidad de pensionarse, los recursos retirados pueden ser repuestos posteriormente e ingresados a </w:t>
      </w:r>
      <w:r>
        <w:rPr>
          <w:rFonts w:ascii="Montserrat Light" w:eastAsia="Batang" w:hAnsi="Montserrat Light" w:cs="Arial"/>
          <w:sz w:val="24"/>
          <w:szCs w:val="24"/>
        </w:rPr>
        <w:t>la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 cuenta individual, con lo que se reintegra</w:t>
      </w:r>
      <w:r w:rsidR="00633F7C" w:rsidRPr="00E562EE">
        <w:rPr>
          <w:rFonts w:ascii="Montserrat Light" w:eastAsia="Batang" w:hAnsi="Montserrat Light" w:cs="Arial"/>
          <w:sz w:val="24"/>
          <w:szCs w:val="24"/>
        </w:rPr>
        <w:t>r</w:t>
      </w:r>
      <w:r w:rsidR="0039327B" w:rsidRPr="00E562EE">
        <w:rPr>
          <w:rFonts w:ascii="Montserrat Light" w:eastAsia="Batang" w:hAnsi="Montserrat Light" w:cs="Arial"/>
          <w:sz w:val="24"/>
          <w:szCs w:val="24"/>
        </w:rPr>
        <w:t>á</w:t>
      </w:r>
      <w:r w:rsidR="00633F7C" w:rsidRPr="00E562EE">
        <w:rPr>
          <w:rFonts w:ascii="Montserrat Light" w:eastAsia="Batang" w:hAnsi="Montserrat Light" w:cs="Arial"/>
          <w:sz w:val="24"/>
          <w:szCs w:val="24"/>
        </w:rPr>
        <w:t>n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 las semanas que hubieran sido descontadas.</w:t>
      </w:r>
    </w:p>
    <w:p w14:paraId="751481B1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2BED10D" w14:textId="0B0F02D3" w:rsidR="00C85D23" w:rsidRPr="00C85D23" w:rsidRDefault="007B2614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7B6C25">
        <w:rPr>
          <w:rFonts w:ascii="Montserrat Light" w:eastAsia="Batang" w:hAnsi="Montserrat Light" w:cs="Arial"/>
          <w:sz w:val="24"/>
          <w:szCs w:val="24"/>
        </w:rPr>
        <w:t xml:space="preserve">s posible consultar las semanas cotizadas </w:t>
      </w:r>
      <w:r w:rsidR="00185B30">
        <w:rPr>
          <w:rFonts w:ascii="Montserrat Light" w:eastAsia="Batang" w:hAnsi="Montserrat Light" w:cs="Arial"/>
          <w:sz w:val="24"/>
          <w:szCs w:val="24"/>
        </w:rPr>
        <w:t xml:space="preserve">de manera muy sencilla, </w:t>
      </w:r>
      <w:r w:rsidR="007B6C25">
        <w:rPr>
          <w:rFonts w:ascii="Montserrat Light" w:eastAsia="Batang" w:hAnsi="Montserrat Light" w:cs="Arial"/>
          <w:sz w:val="24"/>
          <w:szCs w:val="24"/>
        </w:rPr>
        <w:t xml:space="preserve">con lo cual </w:t>
      </w:r>
      <w:r w:rsidR="00185B30">
        <w:rPr>
          <w:rFonts w:ascii="Montserrat Light" w:eastAsia="Batang" w:hAnsi="Montserrat Light" w:cs="Arial"/>
          <w:sz w:val="24"/>
          <w:szCs w:val="24"/>
        </w:rPr>
        <w:t xml:space="preserve">las personas pueden conocer su situación afiliatoria con el Instituto, es decir, </w:t>
      </w:r>
      <w:r w:rsidR="00185B30" w:rsidRPr="00E562EE">
        <w:rPr>
          <w:rFonts w:ascii="Montserrat Light" w:eastAsia="Batang" w:hAnsi="Montserrat Light" w:cs="Arial"/>
          <w:sz w:val="24"/>
          <w:szCs w:val="24"/>
        </w:rPr>
        <w:t>qu</w:t>
      </w:r>
      <w:r w:rsidR="0039327B" w:rsidRPr="00E562EE">
        <w:rPr>
          <w:rFonts w:ascii="Montserrat Light" w:eastAsia="Batang" w:hAnsi="Montserrat Light" w:cs="Arial"/>
          <w:sz w:val="24"/>
          <w:szCs w:val="24"/>
        </w:rPr>
        <w:t>é</w:t>
      </w:r>
      <w:r w:rsidR="00185B30" w:rsidRPr="00E562EE">
        <w:rPr>
          <w:rFonts w:ascii="Montserrat Light" w:eastAsia="Batang" w:hAnsi="Montserrat Light" w:cs="Arial"/>
          <w:sz w:val="24"/>
          <w:szCs w:val="24"/>
        </w:rPr>
        <w:t xml:space="preserve"> p</w:t>
      </w:r>
      <w:r w:rsidR="00185B30">
        <w:rPr>
          <w:rFonts w:ascii="Montserrat Light" w:eastAsia="Batang" w:hAnsi="Montserrat Light" w:cs="Arial"/>
          <w:sz w:val="24"/>
          <w:szCs w:val="24"/>
        </w:rPr>
        <w:t>atrones las han dado de alta</w:t>
      </w:r>
      <w:r>
        <w:rPr>
          <w:rFonts w:ascii="Montserrat Light" w:eastAsia="Batang" w:hAnsi="Montserrat Light" w:cs="Arial"/>
          <w:sz w:val="24"/>
          <w:szCs w:val="24"/>
        </w:rPr>
        <w:t xml:space="preserve">, y con qué periodos </w:t>
      </w:r>
      <w:r w:rsidR="00185B30">
        <w:rPr>
          <w:rFonts w:ascii="Montserrat Light" w:eastAsia="Batang" w:hAnsi="Montserrat Light" w:cs="Arial"/>
          <w:sz w:val="24"/>
          <w:szCs w:val="24"/>
        </w:rPr>
        <w:t>y salarios las han registrado.</w:t>
      </w:r>
    </w:p>
    <w:p w14:paraId="4D66DBBA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BC637F3" w14:textId="59EBFD4B" w:rsidR="00C85D23" w:rsidRPr="00C85D23" w:rsidRDefault="00185B30" w:rsidP="00185B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Este trámite se puede realizar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a través de la página </w:t>
      </w:r>
      <w:hyperlink r:id="rId8" w:history="1">
        <w:r w:rsidR="00C85D23" w:rsidRPr="00251042">
          <w:rPr>
            <w:rStyle w:val="Hipervnculo"/>
            <w:rFonts w:ascii="Montserrat Light" w:eastAsia="Batang" w:hAnsi="Montserrat Light" w:cs="Arial"/>
            <w:sz w:val="24"/>
            <w:szCs w:val="24"/>
          </w:rPr>
          <w:t>www.imss.gob.mx</w:t>
        </w:r>
      </w:hyperlink>
      <w:r w:rsid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en el apartado de servicio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digitales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  <w:r w:rsidR="00096AC1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o único que se requiere es contar con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un correo electrónico, CURP, Número de Seguridad Social y </w:t>
      </w:r>
      <w:r>
        <w:rPr>
          <w:rFonts w:ascii="Montserrat Light" w:eastAsia="Batang" w:hAnsi="Montserrat Light" w:cs="Arial"/>
          <w:sz w:val="24"/>
          <w:szCs w:val="24"/>
        </w:rPr>
        <w:t>de manera automática el sistema generará el resultado de la consulta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6E5D3D64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A09168C" w14:textId="0F24E995" w:rsidR="00C85D23" w:rsidRPr="00C85D23" w:rsidRDefault="007B2614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096AC1">
        <w:rPr>
          <w:rFonts w:ascii="Montserrat Light" w:eastAsia="Batang" w:hAnsi="Montserrat Light" w:cs="Arial"/>
          <w:sz w:val="24"/>
          <w:szCs w:val="24"/>
        </w:rPr>
        <w:t xml:space="preserve">s importante </w:t>
      </w:r>
      <w:r w:rsidR="00185B30">
        <w:rPr>
          <w:rFonts w:ascii="Montserrat Light" w:eastAsia="Batang" w:hAnsi="Montserrat Light" w:cs="Arial"/>
          <w:sz w:val="24"/>
          <w:szCs w:val="24"/>
        </w:rPr>
        <w:t xml:space="preserve">que las personas se cercioren </w:t>
      </w:r>
      <w:r w:rsidR="001A6200">
        <w:rPr>
          <w:rFonts w:ascii="Montserrat Light" w:eastAsia="Batang" w:hAnsi="Montserrat Light" w:cs="Arial"/>
          <w:sz w:val="24"/>
          <w:szCs w:val="24"/>
        </w:rPr>
        <w:t xml:space="preserve">de que en los registros del IMSS </w:t>
      </w:r>
      <w:r w:rsidR="001A6200" w:rsidRPr="00DB7752">
        <w:rPr>
          <w:rFonts w:ascii="Montserrat Light" w:eastAsia="Batang" w:hAnsi="Montserrat Light" w:cs="Arial"/>
          <w:strike/>
          <w:sz w:val="24"/>
          <w:szCs w:val="24"/>
        </w:rPr>
        <w:t>se</w:t>
      </w:r>
      <w:r w:rsidR="001A6200">
        <w:rPr>
          <w:rFonts w:ascii="Montserrat Light" w:eastAsia="Batang" w:hAnsi="Montserrat Light" w:cs="Arial"/>
          <w:sz w:val="24"/>
          <w:szCs w:val="24"/>
        </w:rPr>
        <w:t xml:space="preserve"> cuente</w:t>
      </w:r>
      <w:r w:rsidR="0039327B">
        <w:rPr>
          <w:rFonts w:ascii="Montserrat Light" w:eastAsia="Batang" w:hAnsi="Montserrat Light" w:cs="Arial"/>
          <w:sz w:val="24"/>
          <w:szCs w:val="24"/>
        </w:rPr>
        <w:t>n</w:t>
      </w:r>
      <w:r w:rsidR="001A6200">
        <w:rPr>
          <w:rFonts w:ascii="Montserrat Light" w:eastAsia="Batang" w:hAnsi="Montserrat Light" w:cs="Arial"/>
          <w:sz w:val="24"/>
          <w:szCs w:val="24"/>
        </w:rPr>
        <w:t xml:space="preserve"> con su</w:t>
      </w:r>
      <w:r w:rsidR="00185B30">
        <w:rPr>
          <w:rFonts w:ascii="Montserrat Light" w:eastAsia="Batang" w:hAnsi="Montserrat Light" w:cs="Arial"/>
          <w:sz w:val="24"/>
          <w:szCs w:val="24"/>
        </w:rPr>
        <w:t>s datos correctos y actualizados</w:t>
      </w:r>
      <w:r w:rsidR="001A6200">
        <w:rPr>
          <w:rFonts w:ascii="Montserrat Light" w:eastAsia="Batang" w:hAnsi="Montserrat Light" w:cs="Arial"/>
          <w:sz w:val="24"/>
          <w:szCs w:val="24"/>
        </w:rPr>
        <w:t>, para acceder a realizar tanto estos trámites digitales como para recibir todos los servicios que ofrece el Instituto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.</w:t>
      </w:r>
    </w:p>
    <w:p w14:paraId="19B2BE05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06B4047" w14:textId="24D648C2" w:rsidR="00F76406" w:rsidRDefault="00096AC1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ara mayor información de </w:t>
      </w:r>
      <w:r w:rsidR="00C85D23" w:rsidRPr="00E562EE"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="0039327B" w:rsidRPr="00E562EE">
        <w:rPr>
          <w:rFonts w:ascii="Montserrat Light" w:eastAsia="Batang" w:hAnsi="Montserrat Light" w:cs="Arial"/>
          <w:sz w:val="24"/>
          <w:szCs w:val="24"/>
        </w:rPr>
        <w:t>trámites antes señalados</w:t>
      </w:r>
      <w:r w:rsidR="00C85D23" w:rsidRPr="00E562EE">
        <w:rPr>
          <w:rFonts w:ascii="Montserrat Light" w:eastAsia="Batang" w:hAnsi="Montserrat Light" w:cs="Arial"/>
          <w:sz w:val="24"/>
          <w:szCs w:val="24"/>
        </w:rPr>
        <w:t xml:space="preserve"> se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ha puesto a disposición </w:t>
      </w:r>
      <w:r w:rsidR="001A6200">
        <w:rPr>
          <w:rFonts w:ascii="Montserrat Light" w:eastAsia="Batang" w:hAnsi="Montserrat Light" w:cs="Arial"/>
          <w:sz w:val="24"/>
          <w:szCs w:val="24"/>
        </w:rPr>
        <w:t xml:space="preserve">de la población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el número </w:t>
      </w:r>
      <w:r w:rsidR="00C85D23" w:rsidRPr="00DB7752">
        <w:rPr>
          <w:rFonts w:ascii="Montserrat Light" w:eastAsia="Batang" w:hAnsi="Montserrat Light" w:cs="Arial"/>
          <w:sz w:val="24"/>
          <w:szCs w:val="24"/>
        </w:rPr>
        <w:t>800 623 2323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, opción 1, de lunes a viernes en un horario de 8:00 a 20:00 horas, y los sábados y domingos de 8:00 a 14:00 horas.</w:t>
      </w:r>
    </w:p>
    <w:p w14:paraId="0A89B936" w14:textId="609305DC" w:rsid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0027F5" w14:textId="3C46FC0F" w:rsidR="00FC49CC" w:rsidRPr="0016205B" w:rsidRDefault="00A953A1" w:rsidP="00B63D51">
      <w:pPr>
        <w:spacing w:after="0" w:line="240" w:lineRule="atLeast"/>
        <w:jc w:val="center"/>
        <w:rPr>
          <w:rFonts w:ascii="Montserrat Light" w:hAnsi="Montserrat Light"/>
          <w:b/>
          <w:color w:val="000000"/>
          <w:sz w:val="24"/>
          <w:szCs w:val="24"/>
        </w:rPr>
      </w:pPr>
      <w:r w:rsidRPr="0016205B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16205B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16205B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259D1" w14:textId="77777777" w:rsidR="00DF1485" w:rsidRDefault="00DF1485" w:rsidP="00B4228A">
      <w:r>
        <w:separator/>
      </w:r>
    </w:p>
  </w:endnote>
  <w:endnote w:type="continuationSeparator" w:id="0">
    <w:p w14:paraId="3BEE854F" w14:textId="77777777" w:rsidR="00DF1485" w:rsidRDefault="00DF148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B0CE57" w14:textId="77777777" w:rsidR="00DF1485" w:rsidRDefault="00DF1485" w:rsidP="00B4228A">
      <w:r>
        <w:separator/>
      </w:r>
    </w:p>
  </w:footnote>
  <w:footnote w:type="continuationSeparator" w:id="0">
    <w:p w14:paraId="0310BCBD" w14:textId="77777777" w:rsidR="00DF1485" w:rsidRDefault="00DF148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13910"/>
    <w:multiLevelType w:val="hybridMultilevel"/>
    <w:tmpl w:val="C8201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77E85"/>
    <w:multiLevelType w:val="hybridMultilevel"/>
    <w:tmpl w:val="F93AD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2123FD"/>
    <w:multiLevelType w:val="hybridMultilevel"/>
    <w:tmpl w:val="CF8479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8E3C42"/>
    <w:multiLevelType w:val="hybridMultilevel"/>
    <w:tmpl w:val="C73A9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arai Barrientos">
    <w15:presenceInfo w15:providerId="None" w15:userId="Sarai Barrient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3B05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639CF"/>
    <w:rsid w:val="00070294"/>
    <w:rsid w:val="000703B7"/>
    <w:rsid w:val="0007192B"/>
    <w:rsid w:val="00071C46"/>
    <w:rsid w:val="00083DD4"/>
    <w:rsid w:val="000924B6"/>
    <w:rsid w:val="000947F4"/>
    <w:rsid w:val="00096AC1"/>
    <w:rsid w:val="00097699"/>
    <w:rsid w:val="000A1383"/>
    <w:rsid w:val="000A2700"/>
    <w:rsid w:val="000B371F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0F7CD2"/>
    <w:rsid w:val="001009EB"/>
    <w:rsid w:val="001106CD"/>
    <w:rsid w:val="00117B35"/>
    <w:rsid w:val="00117BF3"/>
    <w:rsid w:val="00122BB3"/>
    <w:rsid w:val="00143325"/>
    <w:rsid w:val="00144B99"/>
    <w:rsid w:val="00144D90"/>
    <w:rsid w:val="00144FEE"/>
    <w:rsid w:val="00145244"/>
    <w:rsid w:val="0014563E"/>
    <w:rsid w:val="001514EF"/>
    <w:rsid w:val="0015296E"/>
    <w:rsid w:val="0016176D"/>
    <w:rsid w:val="0016205B"/>
    <w:rsid w:val="0016387A"/>
    <w:rsid w:val="00163EF5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85B30"/>
    <w:rsid w:val="0019059C"/>
    <w:rsid w:val="00195DA6"/>
    <w:rsid w:val="001A1AAF"/>
    <w:rsid w:val="001A6200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C619B"/>
    <w:rsid w:val="001C6DAD"/>
    <w:rsid w:val="001D3D29"/>
    <w:rsid w:val="001D6881"/>
    <w:rsid w:val="001E57ED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334B6"/>
    <w:rsid w:val="00242D7C"/>
    <w:rsid w:val="0025041D"/>
    <w:rsid w:val="00251258"/>
    <w:rsid w:val="00251B65"/>
    <w:rsid w:val="00252514"/>
    <w:rsid w:val="002527B4"/>
    <w:rsid w:val="00252A74"/>
    <w:rsid w:val="0027271B"/>
    <w:rsid w:val="00275782"/>
    <w:rsid w:val="00283727"/>
    <w:rsid w:val="002864EB"/>
    <w:rsid w:val="00291D63"/>
    <w:rsid w:val="00293194"/>
    <w:rsid w:val="00294E7B"/>
    <w:rsid w:val="002A06DF"/>
    <w:rsid w:val="002A4815"/>
    <w:rsid w:val="002A498C"/>
    <w:rsid w:val="002A616E"/>
    <w:rsid w:val="002A7C80"/>
    <w:rsid w:val="002B35F3"/>
    <w:rsid w:val="002C2FE6"/>
    <w:rsid w:val="002C3AA0"/>
    <w:rsid w:val="002D0102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34C27"/>
    <w:rsid w:val="00336A20"/>
    <w:rsid w:val="00341172"/>
    <w:rsid w:val="00344337"/>
    <w:rsid w:val="00350986"/>
    <w:rsid w:val="0035396B"/>
    <w:rsid w:val="00364DDB"/>
    <w:rsid w:val="00370094"/>
    <w:rsid w:val="003767FC"/>
    <w:rsid w:val="00381711"/>
    <w:rsid w:val="0039327B"/>
    <w:rsid w:val="00395DE5"/>
    <w:rsid w:val="003A726B"/>
    <w:rsid w:val="003B456B"/>
    <w:rsid w:val="003C4E1C"/>
    <w:rsid w:val="003D3404"/>
    <w:rsid w:val="003E3005"/>
    <w:rsid w:val="003E4AA6"/>
    <w:rsid w:val="003E5B30"/>
    <w:rsid w:val="003F1E74"/>
    <w:rsid w:val="003F6F80"/>
    <w:rsid w:val="00401BC5"/>
    <w:rsid w:val="00402086"/>
    <w:rsid w:val="004045BF"/>
    <w:rsid w:val="00416B74"/>
    <w:rsid w:val="00416EB3"/>
    <w:rsid w:val="00420119"/>
    <w:rsid w:val="00421F78"/>
    <w:rsid w:val="00426A0A"/>
    <w:rsid w:val="00427666"/>
    <w:rsid w:val="0043275E"/>
    <w:rsid w:val="00432B29"/>
    <w:rsid w:val="00435101"/>
    <w:rsid w:val="004365C1"/>
    <w:rsid w:val="00442A29"/>
    <w:rsid w:val="00445E2C"/>
    <w:rsid w:val="00450716"/>
    <w:rsid w:val="00453163"/>
    <w:rsid w:val="00455B35"/>
    <w:rsid w:val="00456AA5"/>
    <w:rsid w:val="004602EB"/>
    <w:rsid w:val="00463ABF"/>
    <w:rsid w:val="0047478D"/>
    <w:rsid w:val="00475FD3"/>
    <w:rsid w:val="00492AA4"/>
    <w:rsid w:val="004935D3"/>
    <w:rsid w:val="004A4385"/>
    <w:rsid w:val="004A51E6"/>
    <w:rsid w:val="004A60C0"/>
    <w:rsid w:val="004A7F5E"/>
    <w:rsid w:val="004B30BD"/>
    <w:rsid w:val="004B5BDE"/>
    <w:rsid w:val="004B6DA5"/>
    <w:rsid w:val="004B6F47"/>
    <w:rsid w:val="004C5A22"/>
    <w:rsid w:val="004D49F2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37975"/>
    <w:rsid w:val="00542292"/>
    <w:rsid w:val="00545766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3F7C"/>
    <w:rsid w:val="0063430F"/>
    <w:rsid w:val="00643969"/>
    <w:rsid w:val="00650AB0"/>
    <w:rsid w:val="00653C1D"/>
    <w:rsid w:val="00655B09"/>
    <w:rsid w:val="00655CCF"/>
    <w:rsid w:val="00662659"/>
    <w:rsid w:val="00672779"/>
    <w:rsid w:val="006765BD"/>
    <w:rsid w:val="00681B03"/>
    <w:rsid w:val="00685B1C"/>
    <w:rsid w:val="00693A47"/>
    <w:rsid w:val="00694A64"/>
    <w:rsid w:val="006A09AD"/>
    <w:rsid w:val="006A70B3"/>
    <w:rsid w:val="006A7A90"/>
    <w:rsid w:val="006B1723"/>
    <w:rsid w:val="006B4390"/>
    <w:rsid w:val="006B4ECD"/>
    <w:rsid w:val="006B55EF"/>
    <w:rsid w:val="006C0592"/>
    <w:rsid w:val="006C5D60"/>
    <w:rsid w:val="006D007B"/>
    <w:rsid w:val="006E5392"/>
    <w:rsid w:val="006E5755"/>
    <w:rsid w:val="006F29F7"/>
    <w:rsid w:val="00701641"/>
    <w:rsid w:val="0071167F"/>
    <w:rsid w:val="00712C5B"/>
    <w:rsid w:val="00726339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440C3"/>
    <w:rsid w:val="00750939"/>
    <w:rsid w:val="00751BDD"/>
    <w:rsid w:val="0075212D"/>
    <w:rsid w:val="007567E3"/>
    <w:rsid w:val="00761FA7"/>
    <w:rsid w:val="007676A5"/>
    <w:rsid w:val="00781729"/>
    <w:rsid w:val="00783756"/>
    <w:rsid w:val="00791F2A"/>
    <w:rsid w:val="0079722D"/>
    <w:rsid w:val="00797AA5"/>
    <w:rsid w:val="007A3D0D"/>
    <w:rsid w:val="007A5463"/>
    <w:rsid w:val="007A7708"/>
    <w:rsid w:val="007A7915"/>
    <w:rsid w:val="007B2614"/>
    <w:rsid w:val="007B5578"/>
    <w:rsid w:val="007B6C25"/>
    <w:rsid w:val="007C00DC"/>
    <w:rsid w:val="007C5951"/>
    <w:rsid w:val="007C75EE"/>
    <w:rsid w:val="007D0B8C"/>
    <w:rsid w:val="007D115D"/>
    <w:rsid w:val="007D130C"/>
    <w:rsid w:val="007E7BC4"/>
    <w:rsid w:val="007F0C35"/>
    <w:rsid w:val="007F4492"/>
    <w:rsid w:val="008069B9"/>
    <w:rsid w:val="00806C7F"/>
    <w:rsid w:val="008102F5"/>
    <w:rsid w:val="00811A4F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48D0"/>
    <w:rsid w:val="008500ED"/>
    <w:rsid w:val="008531BA"/>
    <w:rsid w:val="00853502"/>
    <w:rsid w:val="008548CA"/>
    <w:rsid w:val="008557A5"/>
    <w:rsid w:val="00860966"/>
    <w:rsid w:val="00860C75"/>
    <w:rsid w:val="00860E45"/>
    <w:rsid w:val="0086171F"/>
    <w:rsid w:val="00866DDD"/>
    <w:rsid w:val="0087580C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F2CBB"/>
    <w:rsid w:val="008F2E05"/>
    <w:rsid w:val="00910387"/>
    <w:rsid w:val="00913D44"/>
    <w:rsid w:val="00917D92"/>
    <w:rsid w:val="00924A98"/>
    <w:rsid w:val="009346C0"/>
    <w:rsid w:val="0093707F"/>
    <w:rsid w:val="00937143"/>
    <w:rsid w:val="0093799C"/>
    <w:rsid w:val="00943431"/>
    <w:rsid w:val="00951849"/>
    <w:rsid w:val="00953820"/>
    <w:rsid w:val="00957C5E"/>
    <w:rsid w:val="00962161"/>
    <w:rsid w:val="00962996"/>
    <w:rsid w:val="00966A0C"/>
    <w:rsid w:val="00972EC9"/>
    <w:rsid w:val="009755FB"/>
    <w:rsid w:val="009804E5"/>
    <w:rsid w:val="00990C80"/>
    <w:rsid w:val="00993976"/>
    <w:rsid w:val="009B0C1C"/>
    <w:rsid w:val="009B1342"/>
    <w:rsid w:val="009C070C"/>
    <w:rsid w:val="009C133E"/>
    <w:rsid w:val="009C3EF5"/>
    <w:rsid w:val="009E1A49"/>
    <w:rsid w:val="009E5FC6"/>
    <w:rsid w:val="00A0209A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1943"/>
    <w:rsid w:val="00B72FD7"/>
    <w:rsid w:val="00B7305B"/>
    <w:rsid w:val="00B73894"/>
    <w:rsid w:val="00B73EF5"/>
    <w:rsid w:val="00B94A2A"/>
    <w:rsid w:val="00B94EAF"/>
    <w:rsid w:val="00BA2A4A"/>
    <w:rsid w:val="00BB1A91"/>
    <w:rsid w:val="00BB61C7"/>
    <w:rsid w:val="00BB708B"/>
    <w:rsid w:val="00BC26D7"/>
    <w:rsid w:val="00BC2AB7"/>
    <w:rsid w:val="00BC624E"/>
    <w:rsid w:val="00BD07AB"/>
    <w:rsid w:val="00BD1FED"/>
    <w:rsid w:val="00BE0D59"/>
    <w:rsid w:val="00BE399B"/>
    <w:rsid w:val="00BF0FDB"/>
    <w:rsid w:val="00BF39A8"/>
    <w:rsid w:val="00BF3A12"/>
    <w:rsid w:val="00BF6D73"/>
    <w:rsid w:val="00C03FF3"/>
    <w:rsid w:val="00C0478B"/>
    <w:rsid w:val="00C05EB9"/>
    <w:rsid w:val="00C106F6"/>
    <w:rsid w:val="00C2381B"/>
    <w:rsid w:val="00C25615"/>
    <w:rsid w:val="00C47BD4"/>
    <w:rsid w:val="00C53449"/>
    <w:rsid w:val="00C5770C"/>
    <w:rsid w:val="00C80C62"/>
    <w:rsid w:val="00C85D23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44A0"/>
    <w:rsid w:val="00CD6055"/>
    <w:rsid w:val="00CD7F70"/>
    <w:rsid w:val="00CE209B"/>
    <w:rsid w:val="00CE5AEA"/>
    <w:rsid w:val="00CF117B"/>
    <w:rsid w:val="00D04B21"/>
    <w:rsid w:val="00D04FF4"/>
    <w:rsid w:val="00D10902"/>
    <w:rsid w:val="00D178F1"/>
    <w:rsid w:val="00D2380A"/>
    <w:rsid w:val="00D23A02"/>
    <w:rsid w:val="00D30368"/>
    <w:rsid w:val="00D30E26"/>
    <w:rsid w:val="00D32382"/>
    <w:rsid w:val="00D4348A"/>
    <w:rsid w:val="00D523F3"/>
    <w:rsid w:val="00D52F3F"/>
    <w:rsid w:val="00D55FEA"/>
    <w:rsid w:val="00D568C0"/>
    <w:rsid w:val="00D57B0D"/>
    <w:rsid w:val="00D7342B"/>
    <w:rsid w:val="00D763BF"/>
    <w:rsid w:val="00D77045"/>
    <w:rsid w:val="00D774FF"/>
    <w:rsid w:val="00D92C3E"/>
    <w:rsid w:val="00D933DD"/>
    <w:rsid w:val="00D9357E"/>
    <w:rsid w:val="00D97196"/>
    <w:rsid w:val="00DA2D72"/>
    <w:rsid w:val="00DA497B"/>
    <w:rsid w:val="00DA680F"/>
    <w:rsid w:val="00DB20A5"/>
    <w:rsid w:val="00DB7752"/>
    <w:rsid w:val="00DC71F8"/>
    <w:rsid w:val="00DD20A3"/>
    <w:rsid w:val="00DE6BFB"/>
    <w:rsid w:val="00DF1485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AC2"/>
    <w:rsid w:val="00E22F45"/>
    <w:rsid w:val="00E30A0A"/>
    <w:rsid w:val="00E32C97"/>
    <w:rsid w:val="00E352DA"/>
    <w:rsid w:val="00E362B1"/>
    <w:rsid w:val="00E43527"/>
    <w:rsid w:val="00E562EE"/>
    <w:rsid w:val="00E64A8E"/>
    <w:rsid w:val="00E70E4E"/>
    <w:rsid w:val="00E74E54"/>
    <w:rsid w:val="00E751F4"/>
    <w:rsid w:val="00E75AC1"/>
    <w:rsid w:val="00E832D6"/>
    <w:rsid w:val="00E849B0"/>
    <w:rsid w:val="00E855BF"/>
    <w:rsid w:val="00E93C3C"/>
    <w:rsid w:val="00E94A40"/>
    <w:rsid w:val="00E96282"/>
    <w:rsid w:val="00EA0A37"/>
    <w:rsid w:val="00EA2DF0"/>
    <w:rsid w:val="00EB23BA"/>
    <w:rsid w:val="00EB2E73"/>
    <w:rsid w:val="00EB494E"/>
    <w:rsid w:val="00EC2620"/>
    <w:rsid w:val="00EC5542"/>
    <w:rsid w:val="00ED14A4"/>
    <w:rsid w:val="00ED1791"/>
    <w:rsid w:val="00ED339A"/>
    <w:rsid w:val="00ED355A"/>
    <w:rsid w:val="00ED521E"/>
    <w:rsid w:val="00ED7591"/>
    <w:rsid w:val="00EE0FE3"/>
    <w:rsid w:val="00EE6F44"/>
    <w:rsid w:val="00EE77DA"/>
    <w:rsid w:val="00EF79D0"/>
    <w:rsid w:val="00EF7AB0"/>
    <w:rsid w:val="00F038CD"/>
    <w:rsid w:val="00F13A6A"/>
    <w:rsid w:val="00F369E2"/>
    <w:rsid w:val="00F373E4"/>
    <w:rsid w:val="00F4043B"/>
    <w:rsid w:val="00F42C87"/>
    <w:rsid w:val="00F537A2"/>
    <w:rsid w:val="00F57218"/>
    <w:rsid w:val="00F63C03"/>
    <w:rsid w:val="00F71A9D"/>
    <w:rsid w:val="00F72A94"/>
    <w:rsid w:val="00F74C65"/>
    <w:rsid w:val="00F75943"/>
    <w:rsid w:val="00F76406"/>
    <w:rsid w:val="00FB507C"/>
    <w:rsid w:val="00FC137A"/>
    <w:rsid w:val="00FC49CC"/>
    <w:rsid w:val="00FC5618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9327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327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327B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327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327B"/>
    <w:rPr>
      <w:rFonts w:ascii="Calibri" w:eastAsia="Calibri" w:hAnsi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9327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327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327B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327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327B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" TargetMode="Externa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2020-01-09T15:17:00Z</cp:lastPrinted>
  <dcterms:created xsi:type="dcterms:W3CDTF">2021-01-04T15:52:00Z</dcterms:created>
  <dcterms:modified xsi:type="dcterms:W3CDTF">2021-01-04T15:52:00Z</dcterms:modified>
</cp:coreProperties>
</file>