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9F20" w14:textId="77777777" w:rsidR="00304844" w:rsidRPr="001978DF" w:rsidRDefault="00304844" w:rsidP="0072461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</w:p>
    <w:p w14:paraId="67FDD891" w14:textId="6B7C87D9" w:rsidR="001D4518" w:rsidRPr="001978DF" w:rsidRDefault="0059699B" w:rsidP="0059699B">
      <w:pPr>
        <w:tabs>
          <w:tab w:val="left" w:pos="3150"/>
          <w:tab w:val="right" w:pos="8789"/>
        </w:tabs>
        <w:spacing w:after="0" w:line="240" w:lineRule="auto"/>
        <w:ind w:right="49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59699B">
        <w:rPr>
          <w:rFonts w:ascii="Montserrat Light" w:hAnsi="Montserrat Light" w:cs="Arial"/>
          <w:sz w:val="24"/>
          <w:szCs w:val="24"/>
          <w:lang w:val="es-ES"/>
        </w:rPr>
        <w:t>Ciudad de México, viernes 04 de octubre de 2019</w:t>
      </w:r>
      <w:r w:rsidR="001D4518" w:rsidRPr="001978DF">
        <w:rPr>
          <w:rFonts w:ascii="Montserrat Light" w:hAnsi="Montserrat Light" w:cs="Arial"/>
          <w:sz w:val="24"/>
          <w:szCs w:val="24"/>
          <w:lang w:val="es-ES"/>
        </w:rPr>
        <w:t>.</w:t>
      </w:r>
    </w:p>
    <w:p w14:paraId="106A0F71" w14:textId="5596DB74" w:rsidR="001D4518" w:rsidRPr="001978DF" w:rsidRDefault="001D4518" w:rsidP="0059699B">
      <w:pPr>
        <w:spacing w:after="0" w:line="240" w:lineRule="auto"/>
        <w:ind w:right="49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1978DF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72461E" w:rsidRPr="001978DF">
        <w:rPr>
          <w:rFonts w:ascii="Montserrat Light" w:hAnsi="Montserrat Light" w:cs="Arial"/>
          <w:sz w:val="24"/>
          <w:szCs w:val="24"/>
          <w:lang w:val="es-ES"/>
        </w:rPr>
        <w:t>403</w:t>
      </w:r>
      <w:r w:rsidRPr="001978DF">
        <w:rPr>
          <w:rFonts w:ascii="Montserrat Light" w:hAnsi="Montserrat Light" w:cs="Arial"/>
          <w:sz w:val="24"/>
          <w:szCs w:val="24"/>
          <w:lang w:val="es-ES"/>
        </w:rPr>
        <w:t>/2019.</w:t>
      </w:r>
    </w:p>
    <w:p w14:paraId="2417D5DF" w14:textId="77777777" w:rsidR="00226921" w:rsidRPr="001978DF" w:rsidRDefault="00226921" w:rsidP="0059699B">
      <w:pPr>
        <w:spacing w:after="0" w:line="240" w:lineRule="auto"/>
        <w:ind w:right="49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  <w:bookmarkStart w:id="0" w:name="_GoBack"/>
      <w:bookmarkEnd w:id="0"/>
    </w:p>
    <w:p w14:paraId="3E06C09B" w14:textId="77777777" w:rsidR="00226921" w:rsidRPr="001978DF" w:rsidRDefault="00226921" w:rsidP="0059699B">
      <w:pPr>
        <w:spacing w:after="0" w:line="240" w:lineRule="auto"/>
        <w:ind w:right="49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  <w:r w:rsidRPr="001978DF">
        <w:rPr>
          <w:rFonts w:ascii="Montserrat Light" w:hAnsi="Montserrat Light" w:cs="Arial"/>
          <w:b/>
          <w:sz w:val="28"/>
          <w:szCs w:val="28"/>
          <w:lang w:val="es-ES"/>
        </w:rPr>
        <w:t>BOLETÍN DE PRENSA</w:t>
      </w:r>
    </w:p>
    <w:p w14:paraId="4FDF1095" w14:textId="77777777" w:rsidR="001D4518" w:rsidRPr="001978DF" w:rsidRDefault="001D4518" w:rsidP="0059699B">
      <w:pPr>
        <w:spacing w:after="0" w:line="240" w:lineRule="auto"/>
        <w:ind w:right="49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7748288" w14:textId="77777777" w:rsidR="0059699B" w:rsidRDefault="0072461E" w:rsidP="0059699B">
      <w:pPr>
        <w:spacing w:after="0" w:line="240" w:lineRule="auto"/>
        <w:ind w:right="49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  <w:r w:rsidRPr="001978DF">
        <w:rPr>
          <w:rFonts w:ascii="Montserrat Light" w:hAnsi="Montserrat Light" w:cs="Arial"/>
          <w:b/>
          <w:sz w:val="28"/>
          <w:szCs w:val="28"/>
          <w:lang w:val="es-ES"/>
        </w:rPr>
        <w:t>M</w:t>
      </w:r>
      <w:r w:rsidR="00A63EA2" w:rsidRPr="001978DF">
        <w:rPr>
          <w:rFonts w:ascii="Montserrat Light" w:hAnsi="Montserrat Light" w:cs="Arial"/>
          <w:b/>
          <w:sz w:val="28"/>
          <w:szCs w:val="28"/>
          <w:lang w:val="es-ES"/>
        </w:rPr>
        <w:t xml:space="preserve">agdalena de las </w:t>
      </w:r>
      <w:r w:rsidRPr="001978DF">
        <w:rPr>
          <w:rFonts w:ascii="Montserrat Light" w:hAnsi="Montserrat Light" w:cs="Arial"/>
          <w:b/>
          <w:sz w:val="28"/>
          <w:szCs w:val="28"/>
          <w:lang w:val="es-ES"/>
        </w:rPr>
        <w:t>S</w:t>
      </w:r>
      <w:r w:rsidR="00A63EA2" w:rsidRPr="001978DF">
        <w:rPr>
          <w:rFonts w:ascii="Montserrat Light" w:hAnsi="Montserrat Light" w:cs="Arial"/>
          <w:b/>
          <w:sz w:val="28"/>
          <w:szCs w:val="28"/>
          <w:lang w:val="es-ES"/>
        </w:rPr>
        <w:t>alinas del IMSS</w:t>
      </w:r>
      <w:r w:rsidR="002B3AA4">
        <w:rPr>
          <w:rFonts w:ascii="Montserrat Light" w:hAnsi="Montserrat Light" w:cs="Arial"/>
          <w:b/>
          <w:sz w:val="28"/>
          <w:szCs w:val="28"/>
          <w:lang w:val="es-ES"/>
        </w:rPr>
        <w:t xml:space="preserve"> procuró córneas y riñones</w:t>
      </w:r>
    </w:p>
    <w:p w14:paraId="70F41D00" w14:textId="5D653157" w:rsidR="009575E7" w:rsidRPr="001978DF" w:rsidRDefault="002B3AA4" w:rsidP="0059699B">
      <w:pPr>
        <w:spacing w:after="0" w:line="240" w:lineRule="auto"/>
        <w:ind w:right="49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  <w:proofErr w:type="gramStart"/>
      <w:r>
        <w:rPr>
          <w:rFonts w:ascii="Montserrat Light" w:hAnsi="Montserrat Light" w:cs="Arial"/>
          <w:b/>
          <w:sz w:val="28"/>
          <w:szCs w:val="28"/>
          <w:lang w:val="es-ES"/>
        </w:rPr>
        <w:t>que</w:t>
      </w:r>
      <w:proofErr w:type="gramEnd"/>
      <w:r>
        <w:rPr>
          <w:rFonts w:ascii="Montserrat Light" w:hAnsi="Montserrat Light" w:cs="Arial"/>
          <w:b/>
          <w:sz w:val="28"/>
          <w:szCs w:val="28"/>
          <w:lang w:val="es-ES"/>
        </w:rPr>
        <w:t xml:space="preserve"> beneficiarán a cuatro derechohabientes</w:t>
      </w:r>
    </w:p>
    <w:p w14:paraId="142FE51D" w14:textId="77777777" w:rsidR="00815CCA" w:rsidRPr="001978DF" w:rsidRDefault="00815CCA" w:rsidP="0059699B">
      <w:pPr>
        <w:spacing w:after="0" w:line="240" w:lineRule="auto"/>
        <w:ind w:right="49"/>
        <w:jc w:val="center"/>
        <w:rPr>
          <w:rFonts w:ascii="Montserrat Light" w:hAnsi="Montserrat Light" w:cs="Arial"/>
          <w:b/>
          <w:sz w:val="24"/>
          <w:szCs w:val="24"/>
          <w:lang w:val="es-ES"/>
        </w:rPr>
      </w:pPr>
    </w:p>
    <w:p w14:paraId="3B129079" w14:textId="6FF7971A" w:rsidR="00226921" w:rsidRPr="001978DF" w:rsidRDefault="00226921" w:rsidP="0059699B">
      <w:pPr>
        <w:pStyle w:val="Prrafodelista"/>
        <w:numPr>
          <w:ilvl w:val="0"/>
          <w:numId w:val="7"/>
        </w:numPr>
        <w:spacing w:after="0" w:line="240" w:lineRule="auto"/>
        <w:ind w:right="49"/>
        <w:jc w:val="both"/>
        <w:rPr>
          <w:rFonts w:ascii="Montserrat Light" w:hAnsi="Montserrat Light" w:cs="Arial"/>
          <w:b/>
          <w:szCs w:val="24"/>
          <w:lang w:val="es-ES"/>
        </w:rPr>
      </w:pPr>
      <w:r w:rsidRPr="001978DF">
        <w:rPr>
          <w:rFonts w:ascii="Montserrat Light" w:hAnsi="Montserrat Light" w:cs="Arial"/>
          <w:b/>
          <w:szCs w:val="24"/>
          <w:lang w:val="es-ES"/>
        </w:rPr>
        <w:t xml:space="preserve">Previo a la procuración multiorgánica, </w:t>
      </w:r>
      <w:r w:rsidR="009F1548" w:rsidRPr="001978DF">
        <w:rPr>
          <w:rFonts w:ascii="Montserrat Light" w:hAnsi="Montserrat Light" w:cs="Arial"/>
          <w:b/>
          <w:szCs w:val="24"/>
          <w:lang w:val="es-ES"/>
        </w:rPr>
        <w:t xml:space="preserve">familia y trabajadores IMSS </w:t>
      </w:r>
      <w:r w:rsidRPr="001978DF">
        <w:rPr>
          <w:rFonts w:ascii="Montserrat Light" w:hAnsi="Montserrat Light" w:cs="Arial"/>
          <w:b/>
          <w:szCs w:val="24"/>
          <w:lang w:val="es-ES"/>
        </w:rPr>
        <w:t>muestra</w:t>
      </w:r>
      <w:r w:rsidR="009F1548" w:rsidRPr="001978DF">
        <w:rPr>
          <w:rFonts w:ascii="Montserrat Light" w:hAnsi="Montserrat Light" w:cs="Arial"/>
          <w:b/>
          <w:szCs w:val="24"/>
          <w:lang w:val="es-ES"/>
        </w:rPr>
        <w:t>n</w:t>
      </w:r>
      <w:r w:rsidRPr="001978DF">
        <w:rPr>
          <w:rFonts w:ascii="Montserrat Light" w:hAnsi="Montserrat Light" w:cs="Arial"/>
          <w:b/>
          <w:szCs w:val="24"/>
          <w:lang w:val="es-ES"/>
        </w:rPr>
        <w:t xml:space="preserve"> su agradecimiento y form</w:t>
      </w:r>
      <w:r w:rsidR="009F1548" w:rsidRPr="001978DF">
        <w:rPr>
          <w:rFonts w:ascii="Montserrat Light" w:hAnsi="Montserrat Light" w:cs="Arial"/>
          <w:b/>
          <w:szCs w:val="24"/>
          <w:lang w:val="es-ES"/>
        </w:rPr>
        <w:t xml:space="preserve">aron </w:t>
      </w:r>
      <w:r w:rsidRPr="001978DF">
        <w:rPr>
          <w:rFonts w:ascii="Montserrat Light" w:hAnsi="Montserrat Light" w:cs="Arial"/>
          <w:b/>
          <w:szCs w:val="24"/>
          <w:lang w:val="es-ES"/>
        </w:rPr>
        <w:t>una valla humana conocida como “pasillo del honor”.</w:t>
      </w:r>
    </w:p>
    <w:p w14:paraId="2A183BE0" w14:textId="77777777" w:rsidR="00210440" w:rsidRPr="001978DF" w:rsidRDefault="00210440" w:rsidP="0059699B">
      <w:pPr>
        <w:spacing w:after="0" w:line="240" w:lineRule="auto"/>
        <w:ind w:right="49"/>
        <w:jc w:val="both"/>
        <w:rPr>
          <w:rFonts w:ascii="Montserrat Light" w:hAnsi="Montserrat Light" w:cs="Arial"/>
          <w:b/>
          <w:szCs w:val="24"/>
          <w:lang w:val="es-ES"/>
        </w:rPr>
      </w:pPr>
    </w:p>
    <w:p w14:paraId="28D7E5DC" w14:textId="514CC2B5" w:rsidR="00815CCA" w:rsidRPr="001978DF" w:rsidRDefault="00815CCA" w:rsidP="0059699B">
      <w:pPr>
        <w:pStyle w:val="Prrafodelista"/>
        <w:numPr>
          <w:ilvl w:val="0"/>
          <w:numId w:val="7"/>
        </w:numPr>
        <w:spacing w:after="0" w:line="240" w:lineRule="auto"/>
        <w:ind w:right="49"/>
        <w:jc w:val="both"/>
        <w:rPr>
          <w:rFonts w:ascii="Montserrat Light" w:hAnsi="Montserrat Light" w:cs="Arial"/>
          <w:b/>
          <w:szCs w:val="24"/>
          <w:lang w:val="es-ES"/>
        </w:rPr>
      </w:pPr>
      <w:r w:rsidRPr="001978DF">
        <w:rPr>
          <w:rFonts w:ascii="Montserrat Light" w:hAnsi="Montserrat Light" w:cs="Arial"/>
          <w:b/>
          <w:szCs w:val="24"/>
          <w:lang w:val="es-ES"/>
        </w:rPr>
        <w:t xml:space="preserve">En lo que va del año, esta UMAE ha realizado </w:t>
      </w:r>
      <w:r w:rsidR="00226921" w:rsidRPr="001978DF">
        <w:rPr>
          <w:rFonts w:ascii="Montserrat Light" w:hAnsi="Montserrat Light" w:cs="Arial"/>
          <w:b/>
          <w:szCs w:val="24"/>
          <w:lang w:val="es-ES"/>
        </w:rPr>
        <w:t>24 donaciones</w:t>
      </w:r>
      <w:r w:rsidRPr="001978DF">
        <w:rPr>
          <w:rFonts w:ascii="Montserrat Light" w:hAnsi="Montserrat Light" w:cs="Arial"/>
          <w:b/>
          <w:szCs w:val="24"/>
          <w:lang w:val="es-ES"/>
        </w:rPr>
        <w:t xml:space="preserve">, de las cuales se han obtenido </w:t>
      </w:r>
      <w:r w:rsidR="00210440" w:rsidRPr="001978DF">
        <w:rPr>
          <w:rFonts w:ascii="Montserrat Light" w:hAnsi="Montserrat Light" w:cs="Arial"/>
          <w:b/>
          <w:szCs w:val="24"/>
          <w:lang w:val="es-ES"/>
        </w:rPr>
        <w:t xml:space="preserve">nueve </w:t>
      </w:r>
      <w:r w:rsidRPr="001978DF">
        <w:rPr>
          <w:rFonts w:ascii="Montserrat Light" w:hAnsi="Montserrat Light" w:cs="Arial"/>
          <w:b/>
          <w:szCs w:val="24"/>
          <w:lang w:val="es-ES"/>
        </w:rPr>
        <w:t xml:space="preserve">hígados, un corazón, </w:t>
      </w:r>
      <w:r w:rsidR="00210440" w:rsidRPr="001978DF">
        <w:rPr>
          <w:rFonts w:ascii="Montserrat Light" w:hAnsi="Montserrat Light" w:cs="Arial"/>
          <w:b/>
          <w:szCs w:val="24"/>
          <w:lang w:val="es-ES"/>
        </w:rPr>
        <w:t>45</w:t>
      </w:r>
      <w:r w:rsidRPr="001978DF">
        <w:rPr>
          <w:rFonts w:ascii="Montserrat Light" w:hAnsi="Montserrat Light" w:cs="Arial"/>
          <w:b/>
          <w:szCs w:val="24"/>
          <w:lang w:val="es-ES"/>
        </w:rPr>
        <w:t xml:space="preserve"> corneas y </w:t>
      </w:r>
      <w:r w:rsidR="00210440" w:rsidRPr="001978DF">
        <w:rPr>
          <w:rFonts w:ascii="Montserrat Light" w:hAnsi="Montserrat Light" w:cs="Arial"/>
          <w:b/>
          <w:szCs w:val="24"/>
          <w:lang w:val="es-ES"/>
        </w:rPr>
        <w:t>2</w:t>
      </w:r>
      <w:r w:rsidRPr="001978DF">
        <w:rPr>
          <w:rFonts w:ascii="Montserrat Light" w:hAnsi="Montserrat Light" w:cs="Arial"/>
          <w:b/>
          <w:szCs w:val="24"/>
          <w:lang w:val="es-ES"/>
        </w:rPr>
        <w:t>1 riñones.</w:t>
      </w:r>
    </w:p>
    <w:p w14:paraId="7D99E935" w14:textId="77777777" w:rsidR="00815CCA" w:rsidRPr="001978DF" w:rsidRDefault="00815CCA" w:rsidP="0059699B">
      <w:pPr>
        <w:spacing w:after="0" w:line="240" w:lineRule="auto"/>
        <w:ind w:right="49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14:paraId="7F7BD798" w14:textId="77777777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La tarde de este jueves</w:t>
      </w: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,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 en el Hospital de Traumatología, Ortopedia y Rehabilitación “Dr. Victorio de la Fuente Narváez”, en Magdalena de las Salinas</w:t>
      </w: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,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 se llevó a cabo </w:t>
      </w: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un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a procuración</w:t>
      </w: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 de la que se obtuvieron dos riñones y dos córneas de una mujer de 32 años con traumatismo craneoencefálico.</w:t>
      </w:r>
    </w:p>
    <w:p w14:paraId="3363F497" w14:textId="77777777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04728357" w14:textId="03C1D48D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La procuración de dichos órganos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estuvo encabezada por el equipo de trasplantes de esa UMAE, así como del Hospital General del Centro Médico Nacional La Raza.</w:t>
      </w:r>
    </w:p>
    <w:p w14:paraId="3E03CECF" w14:textId="77777777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708B073D" w14:textId="717C6DA1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Las córneas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y </w:t>
      </w:r>
      <w:r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los riñones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fueron trasplantados a pacientes en lista de espera de la UMAE “Dr. Gaudencio González Garza”, del CMN La Raza.</w:t>
      </w:r>
    </w:p>
    <w:p w14:paraId="270E15A3" w14:textId="77777777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3A20995B" w14:textId="4CEE4BA8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La donadora llegó al Servicio de Urgencias del Hospital de Traumatología después de ser arrollada por una bicicleta, pero a pesar de todos los esfuerzos de los especialistas y como secuela </w:t>
      </w:r>
      <w:r w:rsidR="002B3AA4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de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 un traumatismo craneoencefálico, la paciente falleció.</w:t>
      </w:r>
    </w:p>
    <w:p w14:paraId="0FA7FD72" w14:textId="77777777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3AB2B988" w14:textId="77777777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Con este acto de altruismo, se dará una esperanza de vida a cuatro derechohabientes en espera de un órgano.</w:t>
      </w:r>
    </w:p>
    <w:p w14:paraId="75847C4E" w14:textId="77777777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lang w:val="es-ES" w:eastAsia="es-MX"/>
        </w:rPr>
      </w:pPr>
    </w:p>
    <w:p w14:paraId="76A1BDBC" w14:textId="62CCA203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Gracias al Programa de Procuración de Órganos y Tejidos surgido desde 2005 en el Hospital de Traumatología de  Magdalena de las Salinas se han destinado varios órganos a diferentes hospitales, reforzando con ello la cultura de la donación.</w:t>
      </w:r>
    </w:p>
    <w:p w14:paraId="35F8C9D0" w14:textId="77777777" w:rsid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4331E076" w14:textId="77777777" w:rsidR="0059699B" w:rsidRDefault="0059699B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6B7CE9AE" w14:textId="77777777" w:rsidR="0059699B" w:rsidRPr="001978DF" w:rsidRDefault="0059699B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2462F56C" w14:textId="0004DAAF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u w:val="single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En lo que va de este año, en esta UMAE se han procurado nueve hígados, un corazón, 45 córneas y 21 riñones</w:t>
      </w:r>
      <w:r w:rsidR="0059699B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.</w:t>
      </w:r>
    </w:p>
    <w:p w14:paraId="036E074E" w14:textId="77777777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2F1AF15C" w14:textId="77777777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Mientras que la UMAE Hospital General de La Raza ha trasplantado ocho corazones, 11 hígados, 86 riñones y 276 córneas.</w:t>
      </w:r>
    </w:p>
    <w:p w14:paraId="6260E43B" w14:textId="77777777" w:rsidR="001978DF" w:rsidRPr="001978DF" w:rsidRDefault="001978DF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20065934" w14:textId="692EEFF5" w:rsidR="00A63EA2" w:rsidRPr="001978DF" w:rsidRDefault="00226921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Como una muestra de </w:t>
      </w:r>
      <w:r w:rsidR="00D71039"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respeto,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personal del Hospital de Traumatología en Magdalena de las Salinas y familiares de </w:t>
      </w:r>
      <w:r w:rsidR="002B3AA4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la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mujer de 32 años</w:t>
      </w:r>
      <w:r w:rsidR="002B3AA4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 -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d</w:t>
      </w:r>
      <w:r w:rsidR="009F1548"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urante su traslado al quirófano</w:t>
      </w:r>
      <w:r w:rsidR="002B3AA4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-</w:t>
      </w:r>
      <w:r w:rsidR="009F1548"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, le hicieron un homenaje de agradecimiento con aplausos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en el llamado “pasillo del honor”, </w:t>
      </w:r>
      <w:r w:rsidR="009F1548"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 xml:space="preserve">por </w:t>
      </w:r>
      <w:r w:rsidRPr="001978DF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  <w:t>su heroísmo previo a la donación de sus órganos.</w:t>
      </w:r>
    </w:p>
    <w:p w14:paraId="2BF71C98" w14:textId="77777777" w:rsidR="00226921" w:rsidRPr="001978DF" w:rsidRDefault="00226921" w:rsidP="0059699B">
      <w:pPr>
        <w:spacing w:after="0" w:line="240" w:lineRule="auto"/>
        <w:ind w:right="51"/>
        <w:jc w:val="both"/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" w:eastAsia="es-MX"/>
        </w:rPr>
      </w:pPr>
    </w:p>
    <w:p w14:paraId="4210BE26" w14:textId="77777777" w:rsidR="00226921" w:rsidRPr="001978DF" w:rsidRDefault="00226921" w:rsidP="0059699B">
      <w:pPr>
        <w:spacing w:after="0" w:line="240" w:lineRule="auto"/>
        <w:ind w:right="51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1978DF">
        <w:rPr>
          <w:rFonts w:ascii="Montserrat Light" w:hAnsi="Montserrat Light" w:cs="Arial"/>
          <w:sz w:val="24"/>
          <w:szCs w:val="24"/>
          <w:lang w:val="es-ES"/>
        </w:rPr>
        <w:t xml:space="preserve">Para ser donador voluntario de órganos y tejidos, cualquier persona que así lo desee puede consultar la página de internet del Centro Nacional de Trasplantes: </w:t>
      </w:r>
      <w:r w:rsidRPr="001978DF">
        <w:rPr>
          <w:rFonts w:ascii="Montserrat Light" w:hAnsi="Montserrat Light" w:cs="Arial"/>
          <w:color w:val="0000FF"/>
          <w:sz w:val="24"/>
          <w:szCs w:val="24"/>
          <w:lang w:val="es-ES"/>
        </w:rPr>
        <w:t>https//www.gob.mx/cenatra</w:t>
      </w:r>
      <w:r w:rsidRPr="001978DF">
        <w:rPr>
          <w:rFonts w:ascii="Montserrat Light" w:hAnsi="Montserrat Light" w:cs="Arial"/>
          <w:sz w:val="24"/>
          <w:szCs w:val="24"/>
          <w:lang w:val="es-ES"/>
        </w:rPr>
        <w:t xml:space="preserve"> o visitar la página del IMSS en la liga: </w:t>
      </w:r>
      <w:r w:rsidRPr="001978DF">
        <w:rPr>
          <w:rFonts w:ascii="Montserrat Light" w:hAnsi="Montserrat Light" w:cs="Arial"/>
          <w:color w:val="0000FF"/>
          <w:sz w:val="24"/>
          <w:szCs w:val="24"/>
          <w:lang w:val="es-ES"/>
        </w:rPr>
        <w:t>http//www.imss.gob.mx/salud-en-linea/donacion-organos</w:t>
      </w:r>
      <w:r w:rsidRPr="001978DF">
        <w:rPr>
          <w:rFonts w:ascii="Montserrat Light" w:hAnsi="Montserrat Light" w:cs="Arial"/>
          <w:sz w:val="24"/>
          <w:szCs w:val="24"/>
          <w:lang w:val="es-ES"/>
        </w:rPr>
        <w:t>, se podrá registrar la persona interesada para acreditarse como donadora voluntaria.</w:t>
      </w:r>
    </w:p>
    <w:p w14:paraId="175B83DC" w14:textId="77777777" w:rsidR="00226921" w:rsidRDefault="00226921" w:rsidP="0059699B">
      <w:pPr>
        <w:spacing w:after="0" w:line="240" w:lineRule="auto"/>
        <w:ind w:right="51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4619A7" w14:textId="77777777" w:rsidR="0059699B" w:rsidRPr="001978DF" w:rsidRDefault="0059699B" w:rsidP="0059699B">
      <w:pPr>
        <w:spacing w:after="0" w:line="240" w:lineRule="auto"/>
        <w:ind w:right="51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434EB60" w14:textId="12DCE122" w:rsidR="00304844" w:rsidRPr="001978DF" w:rsidRDefault="00226921" w:rsidP="0059699B">
      <w:pPr>
        <w:spacing w:after="0" w:line="240" w:lineRule="auto"/>
        <w:ind w:right="51"/>
        <w:jc w:val="center"/>
        <w:rPr>
          <w:rFonts w:ascii="Montserrat Light" w:eastAsia="Batang" w:hAnsi="Montserrat Light" w:cs="Arial"/>
          <w:sz w:val="24"/>
          <w:szCs w:val="24"/>
          <w:lang w:val="es-ES"/>
        </w:rPr>
      </w:pPr>
      <w:r w:rsidRPr="001978DF">
        <w:rPr>
          <w:rFonts w:ascii="Montserrat Light" w:hAnsi="Montserrat Light" w:cs="Arial"/>
          <w:b/>
          <w:sz w:val="24"/>
          <w:szCs w:val="24"/>
          <w:lang w:val="es-ES"/>
        </w:rPr>
        <w:t>-</w:t>
      </w:r>
      <w:r w:rsidR="0072461E" w:rsidRPr="001978DF">
        <w:rPr>
          <w:rFonts w:ascii="Montserrat Light" w:hAnsi="Montserrat Light" w:cs="Arial"/>
          <w:b/>
          <w:sz w:val="24"/>
          <w:szCs w:val="24"/>
          <w:lang w:val="es-ES"/>
        </w:rPr>
        <w:t>0-0-0</w:t>
      </w:r>
    </w:p>
    <w:sectPr w:rsidR="00304844" w:rsidRPr="001978DF" w:rsidSect="003907AE">
      <w:headerReference w:type="default" r:id="rId8"/>
      <w:footerReference w:type="default" r:id="rId9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4A7CC" w14:textId="77777777" w:rsidR="00EA0FBA" w:rsidRDefault="00EA0FBA">
      <w:pPr>
        <w:spacing w:after="0" w:line="240" w:lineRule="auto"/>
      </w:pPr>
      <w:r>
        <w:separator/>
      </w:r>
    </w:p>
  </w:endnote>
  <w:endnote w:type="continuationSeparator" w:id="0">
    <w:p w14:paraId="69329615" w14:textId="77777777" w:rsidR="00EA0FBA" w:rsidRDefault="00EA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64B2" w14:textId="77777777"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372625" wp14:editId="74BF1F7F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2E49E" w14:textId="77777777" w:rsidR="00EA0FBA" w:rsidRDefault="00EA0FBA">
      <w:pPr>
        <w:spacing w:after="0" w:line="240" w:lineRule="auto"/>
      </w:pPr>
      <w:r>
        <w:separator/>
      </w:r>
    </w:p>
  </w:footnote>
  <w:footnote w:type="continuationSeparator" w:id="0">
    <w:p w14:paraId="7F451A80" w14:textId="77777777" w:rsidR="00EA0FBA" w:rsidRDefault="00EA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7B30" w14:textId="77777777"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84D245" wp14:editId="4B837BF4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455D"/>
    <w:multiLevelType w:val="multilevel"/>
    <w:tmpl w:val="8A3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336F"/>
    <w:multiLevelType w:val="hybridMultilevel"/>
    <w:tmpl w:val="F356DF5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DAD687A"/>
    <w:multiLevelType w:val="hybridMultilevel"/>
    <w:tmpl w:val="C0144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6742"/>
    <w:multiLevelType w:val="hybridMultilevel"/>
    <w:tmpl w:val="24FC4C8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B325CFB"/>
    <w:multiLevelType w:val="hybridMultilevel"/>
    <w:tmpl w:val="89121A2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AED16C0"/>
    <w:multiLevelType w:val="hybridMultilevel"/>
    <w:tmpl w:val="CB10D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54AA7"/>
    <w:rsid w:val="00064083"/>
    <w:rsid w:val="0007782C"/>
    <w:rsid w:val="00084999"/>
    <w:rsid w:val="00086010"/>
    <w:rsid w:val="000C1B10"/>
    <w:rsid w:val="000E2808"/>
    <w:rsid w:val="000F4F26"/>
    <w:rsid w:val="00156C1E"/>
    <w:rsid w:val="0017453A"/>
    <w:rsid w:val="00174579"/>
    <w:rsid w:val="00194770"/>
    <w:rsid w:val="001978DF"/>
    <w:rsid w:val="001D4518"/>
    <w:rsid w:val="00210440"/>
    <w:rsid w:val="0021770B"/>
    <w:rsid w:val="00220BA2"/>
    <w:rsid w:val="00221D4B"/>
    <w:rsid w:val="00226921"/>
    <w:rsid w:val="00251819"/>
    <w:rsid w:val="00291C81"/>
    <w:rsid w:val="00295831"/>
    <w:rsid w:val="002B3AA4"/>
    <w:rsid w:val="002B63D0"/>
    <w:rsid w:val="002B714F"/>
    <w:rsid w:val="002C1E84"/>
    <w:rsid w:val="002F47F9"/>
    <w:rsid w:val="002F7686"/>
    <w:rsid w:val="00304844"/>
    <w:rsid w:val="00313FE6"/>
    <w:rsid w:val="00315431"/>
    <w:rsid w:val="00321818"/>
    <w:rsid w:val="00365681"/>
    <w:rsid w:val="003907AE"/>
    <w:rsid w:val="003A0B90"/>
    <w:rsid w:val="003A2C47"/>
    <w:rsid w:val="003B70BF"/>
    <w:rsid w:val="003D1E0F"/>
    <w:rsid w:val="003E26DC"/>
    <w:rsid w:val="003E6B86"/>
    <w:rsid w:val="00471776"/>
    <w:rsid w:val="0049406C"/>
    <w:rsid w:val="00497B7A"/>
    <w:rsid w:val="004D1F8A"/>
    <w:rsid w:val="005012EC"/>
    <w:rsid w:val="00552D01"/>
    <w:rsid w:val="0059699B"/>
    <w:rsid w:val="005A4768"/>
    <w:rsid w:val="005B76F0"/>
    <w:rsid w:val="005C52BA"/>
    <w:rsid w:val="005D352C"/>
    <w:rsid w:val="005D3945"/>
    <w:rsid w:val="006108FF"/>
    <w:rsid w:val="00627F53"/>
    <w:rsid w:val="0063468A"/>
    <w:rsid w:val="00650EEA"/>
    <w:rsid w:val="006930BB"/>
    <w:rsid w:val="00697DE2"/>
    <w:rsid w:val="006A4473"/>
    <w:rsid w:val="006A5E83"/>
    <w:rsid w:val="006D2A5B"/>
    <w:rsid w:val="0072461E"/>
    <w:rsid w:val="007246B9"/>
    <w:rsid w:val="00743ED1"/>
    <w:rsid w:val="00752C31"/>
    <w:rsid w:val="00755F19"/>
    <w:rsid w:val="00785C33"/>
    <w:rsid w:val="007A55FB"/>
    <w:rsid w:val="00815CCA"/>
    <w:rsid w:val="0083111D"/>
    <w:rsid w:val="008417C6"/>
    <w:rsid w:val="00870961"/>
    <w:rsid w:val="00885931"/>
    <w:rsid w:val="008A2A03"/>
    <w:rsid w:val="008A5B3A"/>
    <w:rsid w:val="008B0112"/>
    <w:rsid w:val="008E71B8"/>
    <w:rsid w:val="008F1FEC"/>
    <w:rsid w:val="008F7456"/>
    <w:rsid w:val="00926344"/>
    <w:rsid w:val="00937D14"/>
    <w:rsid w:val="00952F66"/>
    <w:rsid w:val="009575E7"/>
    <w:rsid w:val="00973E05"/>
    <w:rsid w:val="0099148F"/>
    <w:rsid w:val="00991860"/>
    <w:rsid w:val="009B761D"/>
    <w:rsid w:val="009C2C12"/>
    <w:rsid w:val="009D1AF8"/>
    <w:rsid w:val="009E5290"/>
    <w:rsid w:val="009F1548"/>
    <w:rsid w:val="00A00E02"/>
    <w:rsid w:val="00A022CF"/>
    <w:rsid w:val="00A122C0"/>
    <w:rsid w:val="00A22662"/>
    <w:rsid w:val="00A315FB"/>
    <w:rsid w:val="00A450D8"/>
    <w:rsid w:val="00A51413"/>
    <w:rsid w:val="00A57E70"/>
    <w:rsid w:val="00A63EA2"/>
    <w:rsid w:val="00A75D93"/>
    <w:rsid w:val="00A87D83"/>
    <w:rsid w:val="00AB5FA5"/>
    <w:rsid w:val="00AE359F"/>
    <w:rsid w:val="00B12E9E"/>
    <w:rsid w:val="00B2758A"/>
    <w:rsid w:val="00B6640F"/>
    <w:rsid w:val="00B70FDC"/>
    <w:rsid w:val="00BA2E82"/>
    <w:rsid w:val="00BB4B00"/>
    <w:rsid w:val="00BB7294"/>
    <w:rsid w:val="00BE756A"/>
    <w:rsid w:val="00C16950"/>
    <w:rsid w:val="00C21700"/>
    <w:rsid w:val="00C479E6"/>
    <w:rsid w:val="00C61BEE"/>
    <w:rsid w:val="00C656C7"/>
    <w:rsid w:val="00C70E04"/>
    <w:rsid w:val="00C74B17"/>
    <w:rsid w:val="00C9053A"/>
    <w:rsid w:val="00CB5FE8"/>
    <w:rsid w:val="00CB7583"/>
    <w:rsid w:val="00CB7FB1"/>
    <w:rsid w:val="00CD0D9D"/>
    <w:rsid w:val="00CE160E"/>
    <w:rsid w:val="00CE3485"/>
    <w:rsid w:val="00CF05B6"/>
    <w:rsid w:val="00D36E83"/>
    <w:rsid w:val="00D71039"/>
    <w:rsid w:val="00D77B4C"/>
    <w:rsid w:val="00D9050B"/>
    <w:rsid w:val="00DB1A15"/>
    <w:rsid w:val="00DC282B"/>
    <w:rsid w:val="00DC6464"/>
    <w:rsid w:val="00E034A2"/>
    <w:rsid w:val="00E05971"/>
    <w:rsid w:val="00E073AA"/>
    <w:rsid w:val="00E37C34"/>
    <w:rsid w:val="00E50BEB"/>
    <w:rsid w:val="00E939DC"/>
    <w:rsid w:val="00EA0FBA"/>
    <w:rsid w:val="00ED2A58"/>
    <w:rsid w:val="00ED6B7B"/>
    <w:rsid w:val="00EF3620"/>
    <w:rsid w:val="00F20CBC"/>
    <w:rsid w:val="00F3234C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AC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B7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61D"/>
    <w:pPr>
      <w:spacing w:before="100" w:beforeAutospacing="1" w:after="384" w:line="384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61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B7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61D"/>
    <w:pPr>
      <w:spacing w:before="100" w:beforeAutospacing="1" w:after="384" w:line="384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61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26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22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8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9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6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62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7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1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7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53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81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4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51269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9902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9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47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13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0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07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674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72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0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2019-10-04T16:31:00Z</cp:lastPrinted>
  <dcterms:created xsi:type="dcterms:W3CDTF">2019-10-04T16:37:00Z</dcterms:created>
  <dcterms:modified xsi:type="dcterms:W3CDTF">2019-10-04T16:37:00Z</dcterms:modified>
</cp:coreProperties>
</file>