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0D">
        <w:rPr>
          <w:rFonts w:ascii="Montserrat Light" w:eastAsia="Batang" w:hAnsi="Montserrat Light" w:cs="Arial"/>
          <w:sz w:val="24"/>
          <w:szCs w:val="24"/>
        </w:rPr>
        <w:t xml:space="preserve">, lunes 11 </w:t>
      </w:r>
      <w:r w:rsidR="00213623">
        <w:rPr>
          <w:rFonts w:ascii="Montserrat Light" w:eastAsia="Batang" w:hAnsi="Montserrat Light" w:cs="Arial"/>
          <w:sz w:val="24"/>
          <w:szCs w:val="24"/>
        </w:rPr>
        <w:t>de ma</w:t>
      </w:r>
      <w:r w:rsidR="00830252">
        <w:rPr>
          <w:rFonts w:ascii="Montserrat Light" w:eastAsia="Batang" w:hAnsi="Montserrat Light" w:cs="Arial"/>
          <w:sz w:val="24"/>
          <w:szCs w:val="24"/>
        </w:rPr>
        <w:t>yo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A050D">
        <w:rPr>
          <w:rFonts w:ascii="Montserrat Light" w:eastAsia="Batang" w:hAnsi="Montserrat Light" w:cs="Arial"/>
          <w:sz w:val="24"/>
          <w:szCs w:val="24"/>
        </w:rPr>
        <w:t>279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Default="004E5EDE" w:rsidP="000D0B1E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167EC4" w:rsidRDefault="00830252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Recomendaciones para prevenir contagio COVID-19 en tianguis, mercados y supermercados</w:t>
      </w:r>
      <w:r w:rsidR="000703B7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:rsidR="004E5EDE" w:rsidRDefault="004E5EDE" w:rsidP="004E5ED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16B74" w:rsidRDefault="00A32E5F" w:rsidP="00B63D5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Las medidas de prevención incluyen acciones antes, durante y después de realizar las compras</w:t>
      </w:r>
    </w:p>
    <w:p w:rsidR="00416B74" w:rsidRPr="00D23A02" w:rsidRDefault="00A32E5F" w:rsidP="00416B74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Se recomienda que una sola persona sea </w:t>
      </w:r>
      <w:r w:rsidR="00387919">
        <w:rPr>
          <w:rFonts w:ascii="Montserrat Light" w:eastAsia="Batang" w:hAnsi="Montserrat Light"/>
          <w:b/>
        </w:rPr>
        <w:t>quien acuda</w:t>
      </w:r>
      <w:r>
        <w:rPr>
          <w:rFonts w:ascii="Montserrat Light" w:eastAsia="Batang" w:hAnsi="Montserrat Light"/>
          <w:b/>
        </w:rPr>
        <w:t xml:space="preserve">, evitando exponer </w:t>
      </w:r>
      <w:r w:rsidR="00387919">
        <w:rPr>
          <w:rFonts w:ascii="Montserrat Light" w:eastAsia="Batang" w:hAnsi="Montserrat Light"/>
          <w:b/>
        </w:rPr>
        <w:t>principalmente a</w:t>
      </w:r>
      <w:r>
        <w:rPr>
          <w:rFonts w:ascii="Montserrat Light" w:eastAsia="Batang" w:hAnsi="Montserrat Light"/>
          <w:b/>
        </w:rPr>
        <w:t xml:space="preserve"> grupos vulnerables como embarazadas, personas con enfermedades crónicas, adultos mayores y niños</w:t>
      </w:r>
    </w:p>
    <w:p w:rsidR="00416B74" w:rsidRPr="00416B74" w:rsidRDefault="00416B74" w:rsidP="00112A5B">
      <w:pPr>
        <w:pStyle w:val="Prrafodelista"/>
        <w:spacing w:after="0" w:line="240" w:lineRule="atLeast"/>
        <w:ind w:left="0"/>
        <w:jc w:val="both"/>
        <w:rPr>
          <w:rFonts w:ascii="Montserrat Light" w:eastAsia="Batang" w:hAnsi="Montserrat Light"/>
          <w:b/>
        </w:rPr>
      </w:pPr>
    </w:p>
    <w:p w:rsidR="005644A3" w:rsidRDefault="000703B7" w:rsidP="00D23A0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Ante la </w:t>
      </w:r>
      <w:r w:rsidR="000352A5">
        <w:rPr>
          <w:rFonts w:ascii="Montserrat Light" w:eastAsia="Batang" w:hAnsi="Montserrat Light" w:cs="Arial"/>
          <w:sz w:val="24"/>
          <w:szCs w:val="24"/>
        </w:rPr>
        <w:t>probabilidad de contagio de COVID-19 en las personas que acuden a realizar diversas compras en mercados, tianguis y supermercados, el</w:t>
      </w:r>
      <w:r w:rsidR="005644A3">
        <w:rPr>
          <w:rFonts w:ascii="Montserrat Light" w:eastAsia="Batang" w:hAnsi="Montserrat Light" w:cs="Arial"/>
          <w:sz w:val="24"/>
          <w:szCs w:val="24"/>
        </w:rPr>
        <w:t xml:space="preserve"> Instituto Mexicano del Seguro Social (IMSS) recomienda a </w:t>
      </w:r>
      <w:r w:rsidR="000352A5">
        <w:rPr>
          <w:rFonts w:ascii="Montserrat Light" w:eastAsia="Batang" w:hAnsi="Montserrat Light" w:cs="Arial"/>
          <w:sz w:val="24"/>
          <w:szCs w:val="24"/>
        </w:rPr>
        <w:t xml:space="preserve">la población medidas de prevención antes, durante y después de acudir a los establecimientos. </w:t>
      </w:r>
    </w:p>
    <w:p w:rsidR="005644A3" w:rsidRDefault="005644A3" w:rsidP="00D23A0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352A5" w:rsidRDefault="005644A3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respecto, </w:t>
      </w:r>
      <w:r w:rsidR="000352A5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A32E5F">
        <w:rPr>
          <w:rFonts w:ascii="Montserrat Light" w:eastAsia="Batang" w:hAnsi="Montserrat Light" w:cs="Arial"/>
          <w:sz w:val="24"/>
          <w:szCs w:val="24"/>
        </w:rPr>
        <w:t>doctor Carlos Benito Armenta Hernández, J</w:t>
      </w:r>
      <w:r w:rsidR="000352A5">
        <w:rPr>
          <w:rFonts w:ascii="Montserrat Light" w:eastAsia="Batang" w:hAnsi="Montserrat Light" w:cs="Arial"/>
          <w:sz w:val="24"/>
          <w:szCs w:val="24"/>
        </w:rPr>
        <w:t>efe</w:t>
      </w:r>
      <w:r>
        <w:rPr>
          <w:rFonts w:ascii="Montserrat Light" w:eastAsia="Batang" w:hAnsi="Montserrat Light" w:cs="Arial"/>
          <w:sz w:val="24"/>
          <w:szCs w:val="24"/>
        </w:rPr>
        <w:t xml:space="preserve"> del Área de </w:t>
      </w:r>
      <w:r w:rsidR="000352A5">
        <w:rPr>
          <w:rFonts w:ascii="Montserrat Light" w:eastAsia="Batang" w:hAnsi="Montserrat Light" w:cs="Arial"/>
          <w:sz w:val="24"/>
          <w:szCs w:val="24"/>
        </w:rPr>
        <w:t>Promoción y Educación en el Ciclo de Vida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352A5">
        <w:rPr>
          <w:rFonts w:ascii="Montserrat Light" w:eastAsia="Batang" w:hAnsi="Montserrat Light" w:cs="Arial"/>
          <w:sz w:val="24"/>
          <w:szCs w:val="24"/>
        </w:rPr>
        <w:t>de</w:t>
      </w:r>
      <w:r>
        <w:rPr>
          <w:rFonts w:ascii="Montserrat Light" w:eastAsia="Batang" w:hAnsi="Montserrat Light" w:cs="Arial"/>
          <w:sz w:val="24"/>
          <w:szCs w:val="24"/>
        </w:rPr>
        <w:t xml:space="preserve"> la Coordinación </w:t>
      </w:r>
      <w:r w:rsidR="000352A5">
        <w:rPr>
          <w:rFonts w:ascii="Montserrat Light" w:eastAsia="Batang" w:hAnsi="Montserrat Light" w:cs="Arial"/>
          <w:sz w:val="24"/>
          <w:szCs w:val="24"/>
        </w:rPr>
        <w:t>de Atención Integral a la Salud en el Primer Nivel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112A5B">
        <w:rPr>
          <w:rFonts w:ascii="Montserrat Light" w:eastAsia="Batang" w:hAnsi="Montserrat Light" w:cs="Arial"/>
          <w:sz w:val="24"/>
          <w:szCs w:val="24"/>
        </w:rPr>
        <w:t xml:space="preserve">puntualizó </w:t>
      </w:r>
      <w:r w:rsidR="000352A5">
        <w:rPr>
          <w:rFonts w:ascii="Montserrat Light" w:eastAsia="Batang" w:hAnsi="Montserrat Light" w:cs="Arial"/>
          <w:sz w:val="24"/>
          <w:szCs w:val="24"/>
        </w:rPr>
        <w:t xml:space="preserve">la importancia de quedarse en casa y salir </w:t>
      </w:r>
      <w:r w:rsidR="00387919">
        <w:rPr>
          <w:rFonts w:ascii="Montserrat Light" w:eastAsia="Batang" w:hAnsi="Montserrat Light" w:cs="Arial"/>
          <w:sz w:val="24"/>
          <w:szCs w:val="24"/>
        </w:rPr>
        <w:t xml:space="preserve">únicamente </w:t>
      </w:r>
      <w:r w:rsidR="000352A5">
        <w:rPr>
          <w:rFonts w:ascii="Montserrat Light" w:eastAsia="Batang" w:hAnsi="Montserrat Light" w:cs="Arial"/>
          <w:sz w:val="24"/>
          <w:szCs w:val="24"/>
        </w:rPr>
        <w:t>para realizar actividades esenciales, dentro de las cuales está la compra de alimentos.</w:t>
      </w:r>
    </w:p>
    <w:p w:rsidR="000352A5" w:rsidRDefault="000352A5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32E5F" w:rsidRDefault="000352A5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es</w:t>
      </w:r>
      <w:r w:rsidR="00112A5B">
        <w:rPr>
          <w:rFonts w:ascii="Montserrat Light" w:eastAsia="Batang" w:hAnsi="Montserrat Light" w:cs="Arial"/>
          <w:sz w:val="24"/>
          <w:szCs w:val="24"/>
        </w:rPr>
        <w:t xml:space="preserve">pecialista del IMSS sugirió que </w:t>
      </w:r>
      <w:r w:rsidR="00A32E5F">
        <w:rPr>
          <w:rFonts w:ascii="Montserrat Light" w:eastAsia="Batang" w:hAnsi="Montserrat Light" w:cs="Arial"/>
          <w:sz w:val="24"/>
          <w:szCs w:val="24"/>
        </w:rPr>
        <w:t xml:space="preserve">antes de salir </w:t>
      </w:r>
      <w:r w:rsidR="003F5D8B">
        <w:rPr>
          <w:rFonts w:ascii="Montserrat Light" w:eastAsia="Batang" w:hAnsi="Montserrat Light" w:cs="Arial"/>
          <w:sz w:val="24"/>
          <w:szCs w:val="24"/>
        </w:rPr>
        <w:t>debe prepararse una lista con los artículos que deberán comprarse. Para hacer más eficiente la búsqueda, se debe contemplar el nombre del artículo, la cantidad o tamaño, la marca y en algunos casos el sabor</w:t>
      </w:r>
      <w:r w:rsidR="00C87651">
        <w:rPr>
          <w:rFonts w:ascii="Montserrat Light" w:eastAsia="Batang" w:hAnsi="Montserrat Light" w:cs="Arial"/>
          <w:sz w:val="24"/>
          <w:szCs w:val="24"/>
        </w:rPr>
        <w:t xml:space="preserve"> o incluso las zonas </w:t>
      </w:r>
      <w:r w:rsidR="00A32E5F">
        <w:rPr>
          <w:rFonts w:ascii="Montserrat Light" w:eastAsia="Batang" w:hAnsi="Montserrat Light" w:cs="Arial"/>
          <w:sz w:val="24"/>
          <w:szCs w:val="24"/>
        </w:rPr>
        <w:t xml:space="preserve">o pasillos </w:t>
      </w:r>
      <w:r w:rsidR="00C87651">
        <w:rPr>
          <w:rFonts w:ascii="Montserrat Light" w:eastAsia="Batang" w:hAnsi="Montserrat Light" w:cs="Arial"/>
          <w:sz w:val="24"/>
          <w:szCs w:val="24"/>
        </w:rPr>
        <w:t xml:space="preserve">donde se encuentran </w:t>
      </w:r>
      <w:r w:rsidR="00A32E5F">
        <w:rPr>
          <w:rFonts w:ascii="Montserrat Light" w:eastAsia="Batang" w:hAnsi="Montserrat Light" w:cs="Arial"/>
          <w:sz w:val="24"/>
          <w:szCs w:val="24"/>
        </w:rPr>
        <w:t>dentro de los establecimientos</w:t>
      </w:r>
      <w:r w:rsidR="003F5D8B">
        <w:rPr>
          <w:rFonts w:ascii="Montserrat Light" w:eastAsia="Batang" w:hAnsi="Montserrat Light" w:cs="Arial"/>
          <w:sz w:val="24"/>
          <w:szCs w:val="24"/>
        </w:rPr>
        <w:t>, con el objetivo de facilitar el recorrido</w:t>
      </w:r>
      <w:r w:rsidR="00387919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3F5D8B">
        <w:rPr>
          <w:rFonts w:ascii="Montserrat Light" w:eastAsia="Batang" w:hAnsi="Montserrat Light" w:cs="Arial"/>
          <w:sz w:val="24"/>
          <w:szCs w:val="24"/>
        </w:rPr>
        <w:t xml:space="preserve"> disminuir el tiempo.</w:t>
      </w:r>
    </w:p>
    <w:p w:rsidR="00A32E5F" w:rsidRDefault="00A32E5F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7919" w:rsidRDefault="00C87651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Mencionó que es fundamental </w:t>
      </w:r>
      <w:r w:rsidR="008B3B09">
        <w:rPr>
          <w:rFonts w:ascii="Montserrat Light" w:eastAsia="Batang" w:hAnsi="Montserrat Light" w:cs="Arial"/>
          <w:sz w:val="24"/>
          <w:szCs w:val="24"/>
        </w:rPr>
        <w:t>tomar en cuenta</w:t>
      </w:r>
      <w:r>
        <w:rPr>
          <w:rFonts w:ascii="Montserrat Light" w:eastAsia="Batang" w:hAnsi="Montserrat Light" w:cs="Arial"/>
          <w:sz w:val="24"/>
          <w:szCs w:val="24"/>
        </w:rPr>
        <w:t xml:space="preserve"> la cantidad de dinero que se necesitará para no afectar el presupuesto</w:t>
      </w:r>
      <w:r w:rsidR="00CF026F">
        <w:rPr>
          <w:rFonts w:ascii="Montserrat Light" w:eastAsia="Batang" w:hAnsi="Montserrat Light" w:cs="Arial"/>
          <w:sz w:val="24"/>
          <w:szCs w:val="24"/>
        </w:rPr>
        <w:t>. Además también puede</w:t>
      </w:r>
      <w:r w:rsidR="008B3B09">
        <w:rPr>
          <w:rFonts w:ascii="Montserrat Light" w:eastAsia="Batang" w:hAnsi="Montserrat Light" w:cs="Arial"/>
          <w:sz w:val="24"/>
          <w:szCs w:val="24"/>
        </w:rPr>
        <w:t xml:space="preserve"> considerar</w:t>
      </w:r>
      <w:r w:rsidR="00CF026F">
        <w:rPr>
          <w:rFonts w:ascii="Montserrat Light" w:eastAsia="Batang" w:hAnsi="Montserrat Light" w:cs="Arial"/>
          <w:sz w:val="24"/>
          <w:szCs w:val="24"/>
        </w:rPr>
        <w:t>se</w:t>
      </w:r>
      <w:r>
        <w:rPr>
          <w:rFonts w:ascii="Montserrat Light" w:eastAsia="Batang" w:hAnsi="Montserrat Light" w:cs="Arial"/>
          <w:sz w:val="24"/>
          <w:szCs w:val="24"/>
        </w:rPr>
        <w:t xml:space="preserve"> hacer pedidos a domicilio.</w:t>
      </w:r>
    </w:p>
    <w:p w:rsidR="00EE1A1C" w:rsidRDefault="00EE1A1C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F5D8B" w:rsidRDefault="003F5D8B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</w:t>
      </w:r>
      <w:r w:rsidR="00112A5B">
        <w:rPr>
          <w:rFonts w:ascii="Montserrat Light" w:eastAsia="Batang" w:hAnsi="Montserrat Light" w:cs="Arial"/>
          <w:sz w:val="24"/>
          <w:szCs w:val="24"/>
        </w:rPr>
        <w:t xml:space="preserve"> doctor</w:t>
      </w:r>
      <w:r>
        <w:rPr>
          <w:rFonts w:ascii="Montserrat Light" w:eastAsia="Batang" w:hAnsi="Montserrat Light" w:cs="Arial"/>
          <w:sz w:val="24"/>
          <w:szCs w:val="24"/>
        </w:rPr>
        <w:t xml:space="preserve"> Armenta Hernández </w:t>
      </w:r>
      <w:r w:rsidR="00A32E5F">
        <w:rPr>
          <w:rFonts w:ascii="Montserrat Light" w:eastAsia="Batang" w:hAnsi="Montserrat Light" w:cs="Arial"/>
          <w:sz w:val="24"/>
          <w:szCs w:val="24"/>
        </w:rPr>
        <w:t>señaló</w:t>
      </w:r>
      <w:r>
        <w:rPr>
          <w:rFonts w:ascii="Montserrat Light" w:eastAsia="Batang" w:hAnsi="Montserrat Light" w:cs="Arial"/>
          <w:sz w:val="24"/>
          <w:szCs w:val="24"/>
        </w:rPr>
        <w:t xml:space="preserve"> que preferentemente debe acudir una sola persona, selecciona</w:t>
      </w:r>
      <w:r w:rsidR="004D2C2E">
        <w:rPr>
          <w:rFonts w:ascii="Montserrat Light" w:eastAsia="Batang" w:hAnsi="Montserrat Light" w:cs="Arial"/>
          <w:sz w:val="24"/>
          <w:szCs w:val="24"/>
        </w:rPr>
        <w:t>da</w:t>
      </w:r>
      <w:r>
        <w:rPr>
          <w:rFonts w:ascii="Montserrat Light" w:eastAsia="Batang" w:hAnsi="Montserrat Light" w:cs="Arial"/>
          <w:sz w:val="24"/>
          <w:szCs w:val="24"/>
        </w:rPr>
        <w:t xml:space="preserve"> entre los miembros de la familia </w:t>
      </w:r>
      <w:r w:rsidR="004D2C2E">
        <w:rPr>
          <w:rFonts w:ascii="Montserrat Light" w:eastAsia="Batang" w:hAnsi="Montserrat Light" w:cs="Arial"/>
          <w:sz w:val="24"/>
          <w:szCs w:val="24"/>
        </w:rPr>
        <w:t xml:space="preserve">o red social, </w:t>
      </w:r>
      <w:r>
        <w:rPr>
          <w:rFonts w:ascii="Montserrat Light" w:eastAsia="Batang" w:hAnsi="Montserrat Light" w:cs="Arial"/>
          <w:sz w:val="24"/>
          <w:szCs w:val="24"/>
        </w:rPr>
        <w:t xml:space="preserve">y de ser posible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no contemplar para esta actividad a personas con enfermedades crónicas como diabetes mellitus, hipertensión arterial, </w:t>
      </w:r>
      <w:r w:rsidR="004D2C2E">
        <w:rPr>
          <w:rFonts w:ascii="Montserrat Light" w:eastAsia="Batang" w:hAnsi="Montserrat Light" w:cs="Arial"/>
          <w:sz w:val="24"/>
          <w:szCs w:val="24"/>
        </w:rPr>
        <w:t xml:space="preserve">cardiopatías, </w:t>
      </w:r>
      <w:r>
        <w:rPr>
          <w:rFonts w:ascii="Montserrat Light" w:eastAsia="Batang" w:hAnsi="Montserrat Light" w:cs="Arial"/>
          <w:sz w:val="24"/>
          <w:szCs w:val="24"/>
        </w:rPr>
        <w:t xml:space="preserve">obesidad, </w:t>
      </w:r>
      <w:r w:rsidR="004D2C2E">
        <w:rPr>
          <w:rFonts w:ascii="Montserrat Light" w:eastAsia="Batang" w:hAnsi="Montserrat Light" w:cs="Arial"/>
          <w:sz w:val="24"/>
          <w:szCs w:val="24"/>
        </w:rPr>
        <w:t>cáncer, personas adultas mayores o embarazadas, y evitar hacerse acompañar por niñas o niños.</w:t>
      </w:r>
    </w:p>
    <w:p w:rsidR="004D2C2E" w:rsidRDefault="004D2C2E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D2C2E" w:rsidRDefault="008B3B09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Precisó que e</w:t>
      </w:r>
      <w:r w:rsidR="004D2C2E">
        <w:rPr>
          <w:rFonts w:ascii="Montserrat Light" w:eastAsia="Batang" w:hAnsi="Montserrat Light" w:cs="Arial"/>
          <w:sz w:val="24"/>
          <w:szCs w:val="24"/>
        </w:rPr>
        <w:t xml:space="preserve">s importante establecer el mejor horario para acudir a realizar las compras. En este sentido, dijo que existen horarios donde acuden más personas, por lo que recomendó </w:t>
      </w:r>
      <w:r w:rsidR="005C72C3">
        <w:rPr>
          <w:rFonts w:ascii="Montserrat Light" w:eastAsia="Batang" w:hAnsi="Montserrat Light" w:cs="Arial"/>
          <w:sz w:val="24"/>
          <w:szCs w:val="24"/>
        </w:rPr>
        <w:t>identificar</w:t>
      </w:r>
      <w:r w:rsidR="00EE1A1C">
        <w:rPr>
          <w:rFonts w:ascii="Montserrat Light" w:eastAsia="Batang" w:hAnsi="Montserrat Light" w:cs="Arial"/>
          <w:sz w:val="24"/>
          <w:szCs w:val="24"/>
        </w:rPr>
        <w:t>,</w:t>
      </w:r>
      <w:r w:rsidR="005C72C3">
        <w:rPr>
          <w:rFonts w:ascii="Montserrat Light" w:eastAsia="Batang" w:hAnsi="Montserrat Light" w:cs="Arial"/>
          <w:sz w:val="24"/>
          <w:szCs w:val="24"/>
        </w:rPr>
        <w:t xml:space="preserve"> de acuerdo a las características</w:t>
      </w:r>
      <w:r w:rsidR="00387919">
        <w:rPr>
          <w:rFonts w:ascii="Montserrat Light" w:eastAsia="Batang" w:hAnsi="Montserrat Light" w:cs="Arial"/>
          <w:sz w:val="24"/>
          <w:szCs w:val="24"/>
        </w:rPr>
        <w:t xml:space="preserve"> de cada lugar</w:t>
      </w:r>
      <w:r w:rsidR="00EE1A1C">
        <w:rPr>
          <w:rFonts w:ascii="Montserrat Light" w:eastAsia="Batang" w:hAnsi="Montserrat Light" w:cs="Arial"/>
          <w:sz w:val="24"/>
          <w:szCs w:val="24"/>
        </w:rPr>
        <w:t>,</w:t>
      </w:r>
      <w:r w:rsidR="005C72C3">
        <w:rPr>
          <w:rFonts w:ascii="Montserrat Light" w:eastAsia="Batang" w:hAnsi="Montserrat Light" w:cs="Arial"/>
          <w:sz w:val="24"/>
          <w:szCs w:val="24"/>
        </w:rPr>
        <w:t xml:space="preserve"> el mejor momento o </w:t>
      </w:r>
      <w:r w:rsidR="004D2C2E">
        <w:rPr>
          <w:rFonts w:ascii="Montserrat Light" w:eastAsia="Batang" w:hAnsi="Montserrat Light" w:cs="Arial"/>
          <w:sz w:val="24"/>
          <w:szCs w:val="24"/>
        </w:rPr>
        <w:t>asistir al abrir el establecimiento</w:t>
      </w:r>
      <w:r w:rsidR="00EE1A1C">
        <w:rPr>
          <w:rFonts w:ascii="Montserrat Light" w:eastAsia="Batang" w:hAnsi="Montserrat Light" w:cs="Arial"/>
          <w:sz w:val="24"/>
          <w:szCs w:val="24"/>
        </w:rPr>
        <w:t>,</w:t>
      </w:r>
      <w:r w:rsidR="004D2C2E">
        <w:rPr>
          <w:rFonts w:ascii="Montserrat Light" w:eastAsia="Batang" w:hAnsi="Montserrat Light" w:cs="Arial"/>
          <w:sz w:val="24"/>
          <w:szCs w:val="24"/>
        </w:rPr>
        <w:t xml:space="preserve"> ya que además de encontrar más s</w:t>
      </w:r>
      <w:r w:rsidR="005C72C3">
        <w:rPr>
          <w:rFonts w:ascii="Montserrat Light" w:eastAsia="Batang" w:hAnsi="Montserrat Light" w:cs="Arial"/>
          <w:sz w:val="24"/>
          <w:szCs w:val="24"/>
        </w:rPr>
        <w:t xml:space="preserve">urtido de artículos, se evitará los conglomerados de </w:t>
      </w:r>
      <w:r>
        <w:rPr>
          <w:rFonts w:ascii="Montserrat Light" w:eastAsia="Batang" w:hAnsi="Montserrat Light" w:cs="Arial"/>
          <w:sz w:val="24"/>
          <w:szCs w:val="24"/>
        </w:rPr>
        <w:t>gente.</w:t>
      </w:r>
    </w:p>
    <w:p w:rsidR="004D2C2E" w:rsidRDefault="004D2C2E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B3B09" w:rsidRDefault="005C72C3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="00112A5B">
        <w:rPr>
          <w:rFonts w:ascii="Montserrat Light" w:eastAsia="Batang" w:hAnsi="Montserrat Light" w:cs="Arial"/>
          <w:sz w:val="24"/>
          <w:szCs w:val="24"/>
        </w:rPr>
        <w:t>idió</w:t>
      </w:r>
      <w:r>
        <w:rPr>
          <w:rFonts w:ascii="Montserrat Light" w:eastAsia="Batang" w:hAnsi="Montserrat Light" w:cs="Arial"/>
          <w:sz w:val="24"/>
          <w:szCs w:val="24"/>
        </w:rPr>
        <w:t xml:space="preserve"> seguir las medidas de prevención en el trayecto de casa a</w:t>
      </w:r>
      <w:r w:rsidR="0028018D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 luga</w:t>
      </w:r>
      <w:r w:rsidR="00EE1A1C">
        <w:rPr>
          <w:rFonts w:ascii="Montserrat Light" w:eastAsia="Batang" w:hAnsi="Montserrat Light" w:cs="Arial"/>
          <w:sz w:val="24"/>
          <w:szCs w:val="24"/>
        </w:rPr>
        <w:t>r donde se realicen las compras, l</w:t>
      </w:r>
      <w:r>
        <w:rPr>
          <w:rFonts w:ascii="Montserrat Light" w:eastAsia="Batang" w:hAnsi="Montserrat Light" w:cs="Arial"/>
          <w:sz w:val="24"/>
          <w:szCs w:val="24"/>
        </w:rPr>
        <w:t xml:space="preserve">as cuales inician con el lavado correcto de manos antes de salir, el uso de cubrebocas </w:t>
      </w:r>
      <w:r w:rsidR="0028018D">
        <w:rPr>
          <w:rFonts w:ascii="Montserrat Light" w:eastAsia="Batang" w:hAnsi="Montserrat Light" w:cs="Arial"/>
          <w:sz w:val="24"/>
          <w:szCs w:val="24"/>
        </w:rPr>
        <w:t>y evitar saludar o despedirse de beso o de mano</w:t>
      </w:r>
      <w:r w:rsidR="008B3B09">
        <w:rPr>
          <w:rFonts w:ascii="Montserrat Light" w:eastAsia="Batang" w:hAnsi="Montserrat Light" w:cs="Arial"/>
          <w:sz w:val="24"/>
          <w:szCs w:val="24"/>
        </w:rPr>
        <w:t>. Recomendó l</w:t>
      </w:r>
      <w:r w:rsidR="00EF1C4C">
        <w:rPr>
          <w:rFonts w:ascii="Montserrat Light" w:eastAsia="Batang" w:hAnsi="Montserrat Light" w:cs="Arial"/>
          <w:sz w:val="24"/>
          <w:szCs w:val="24"/>
        </w:rPr>
        <w:t>levar bolsas de tela</w:t>
      </w:r>
      <w:r w:rsidR="008B3B09">
        <w:rPr>
          <w:rFonts w:ascii="Montserrat Light" w:eastAsia="Batang" w:hAnsi="Montserrat Light" w:cs="Arial"/>
          <w:sz w:val="24"/>
          <w:szCs w:val="24"/>
        </w:rPr>
        <w:t xml:space="preserve"> o reutilizables</w:t>
      </w:r>
      <w:r w:rsidR="00EF1C4C">
        <w:rPr>
          <w:rFonts w:ascii="Montserrat Light" w:eastAsia="Batang" w:hAnsi="Montserrat Light" w:cs="Arial"/>
          <w:sz w:val="24"/>
          <w:szCs w:val="24"/>
        </w:rPr>
        <w:t>, toallas desechables y gel a base de alcohol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 70 por ciento</w:t>
      </w:r>
      <w:r w:rsidR="00EF1C4C">
        <w:rPr>
          <w:rFonts w:ascii="Montserrat Light" w:eastAsia="Batang" w:hAnsi="Montserrat Light" w:cs="Arial"/>
          <w:sz w:val="24"/>
          <w:szCs w:val="24"/>
        </w:rPr>
        <w:t>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8B3B09" w:rsidRDefault="008B3B09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E1A1C" w:rsidRDefault="005C72C3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caso de acudir en vehículo propio, ya sea automóvil, moto o bicicleta, comentó que deben desinfectarse los sitios de mayor contacto como manijas, volante, manubrio, palanca de velocidades, freno de mano, radio y asientos, principalmente.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 Sugirió </w:t>
      </w:r>
      <w:r>
        <w:rPr>
          <w:rFonts w:ascii="Montserrat Light" w:eastAsia="Batang" w:hAnsi="Montserrat Light" w:cs="Arial"/>
          <w:sz w:val="24"/>
          <w:szCs w:val="24"/>
        </w:rPr>
        <w:t xml:space="preserve">buscar un lugar 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ideal </w:t>
      </w:r>
      <w:r>
        <w:rPr>
          <w:rFonts w:ascii="Montserrat Light" w:eastAsia="Batang" w:hAnsi="Montserrat Light" w:cs="Arial"/>
          <w:sz w:val="24"/>
          <w:szCs w:val="24"/>
        </w:rPr>
        <w:t xml:space="preserve">para estacionarse donde el vehículo no tenga contacto con más personas. </w:t>
      </w:r>
    </w:p>
    <w:p w:rsidR="00EE1A1C" w:rsidRDefault="00EE1A1C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E1A1C" w:rsidRDefault="005C72C3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Otra opción es utilizar el transporte público, </w:t>
      </w:r>
      <w:r w:rsidR="0028018D">
        <w:rPr>
          <w:rFonts w:ascii="Montserrat Light" w:eastAsia="Batang" w:hAnsi="Montserrat Light" w:cs="Arial"/>
          <w:sz w:val="24"/>
          <w:szCs w:val="24"/>
        </w:rPr>
        <w:t>ingresar en orden, manten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er </w:t>
      </w:r>
      <w:r w:rsidR="0028018D">
        <w:rPr>
          <w:rFonts w:ascii="Montserrat Light" w:eastAsia="Batang" w:hAnsi="Montserrat Light" w:cs="Arial"/>
          <w:sz w:val="24"/>
          <w:szCs w:val="24"/>
        </w:rPr>
        <w:t>la sana distancia, utiliza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28018D">
        <w:rPr>
          <w:rFonts w:ascii="Montserrat Light" w:eastAsia="Batang" w:hAnsi="Montserrat Light" w:cs="Arial"/>
          <w:sz w:val="24"/>
          <w:szCs w:val="24"/>
        </w:rPr>
        <w:t xml:space="preserve">un pañuelo desechable para abrir puertas o agarrarse, </w:t>
      </w:r>
      <w:r w:rsidR="008B3B09">
        <w:rPr>
          <w:rFonts w:ascii="Montserrat Light" w:eastAsia="Batang" w:hAnsi="Montserrat Light" w:cs="Arial"/>
          <w:sz w:val="24"/>
          <w:szCs w:val="24"/>
        </w:rPr>
        <w:t xml:space="preserve">y de </w:t>
      </w:r>
      <w:r w:rsidR="0028018D">
        <w:rPr>
          <w:rFonts w:ascii="Montserrat Light" w:eastAsia="Batang" w:hAnsi="Montserrat Light" w:cs="Arial"/>
          <w:sz w:val="24"/>
          <w:szCs w:val="24"/>
        </w:rPr>
        <w:t xml:space="preserve">no </w:t>
      </w:r>
      <w:r w:rsidR="008B3B09">
        <w:rPr>
          <w:rFonts w:ascii="Montserrat Light" w:eastAsia="Batang" w:hAnsi="Montserrat Light" w:cs="Arial"/>
          <w:sz w:val="24"/>
          <w:szCs w:val="24"/>
        </w:rPr>
        <w:t>ser</w:t>
      </w:r>
      <w:r w:rsidR="0028018D">
        <w:rPr>
          <w:rFonts w:ascii="Montserrat Light" w:eastAsia="Batang" w:hAnsi="Montserrat Light" w:cs="Arial"/>
          <w:sz w:val="24"/>
          <w:szCs w:val="24"/>
        </w:rPr>
        <w:t xml:space="preserve"> posible, utilizar la mano no dominante. </w:t>
      </w:r>
    </w:p>
    <w:p w:rsidR="00EE1A1C" w:rsidRDefault="00EE1A1C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E1A1C" w:rsidRDefault="00EE1A1C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Armenta Hernández comentó que se debe evitar </w:t>
      </w:r>
      <w:r w:rsidR="0028018D">
        <w:rPr>
          <w:rFonts w:ascii="Montserrat Light" w:eastAsia="Batang" w:hAnsi="Montserrat Light" w:cs="Arial"/>
          <w:sz w:val="24"/>
          <w:szCs w:val="24"/>
        </w:rPr>
        <w:t>comer o beber durante el trayecto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28018D">
        <w:rPr>
          <w:rFonts w:ascii="Montserrat Light" w:eastAsia="Batang" w:hAnsi="Montserrat Light" w:cs="Arial"/>
          <w:sz w:val="24"/>
          <w:szCs w:val="24"/>
        </w:rPr>
        <w:t xml:space="preserve"> y si es necesario toser o estornudar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2801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B3B09">
        <w:rPr>
          <w:rFonts w:ascii="Montserrat Light" w:eastAsia="Batang" w:hAnsi="Montserrat Light" w:cs="Arial"/>
          <w:sz w:val="24"/>
          <w:szCs w:val="24"/>
        </w:rPr>
        <w:t xml:space="preserve">se deberá utilizar </w:t>
      </w:r>
      <w:r w:rsidR="0028018D">
        <w:rPr>
          <w:rFonts w:ascii="Montserrat Light" w:eastAsia="Batang" w:hAnsi="Montserrat Light" w:cs="Arial"/>
          <w:sz w:val="24"/>
          <w:szCs w:val="24"/>
        </w:rPr>
        <w:t>la técnica de etiqueta que consiste en hacerlo en el ángulo interno del codo o utiliza</w:t>
      </w:r>
      <w:r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28018D">
        <w:rPr>
          <w:rFonts w:ascii="Montserrat Light" w:eastAsia="Batang" w:hAnsi="Montserrat Light" w:cs="Arial"/>
          <w:sz w:val="24"/>
          <w:szCs w:val="24"/>
        </w:rPr>
        <w:t xml:space="preserve">un pañuelo desechable, sin quitarse el cubrebocas. </w:t>
      </w:r>
    </w:p>
    <w:p w:rsidR="00EE1A1C" w:rsidRDefault="00EE1A1C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C72C3" w:rsidRDefault="0028018D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As</w:t>
      </w:r>
      <w:r w:rsidR="00EE1A1C">
        <w:rPr>
          <w:rFonts w:ascii="Montserrat Light" w:eastAsia="Batang" w:hAnsi="Montserrat Light" w:cs="Arial"/>
          <w:sz w:val="24"/>
          <w:szCs w:val="24"/>
        </w:rPr>
        <w:t>i</w:t>
      </w:r>
      <w:r>
        <w:rPr>
          <w:rFonts w:ascii="Montserrat Light" w:eastAsia="Batang" w:hAnsi="Montserrat Light" w:cs="Arial"/>
          <w:sz w:val="24"/>
          <w:szCs w:val="24"/>
        </w:rPr>
        <w:t>mismo reiteró evitar tocarse la cara, principalmente ojos, nariz y boca y al bajar del transporte desinfectarse las manos con gel a base de alcohol.</w:t>
      </w:r>
    </w:p>
    <w:p w:rsidR="005C72C3" w:rsidRDefault="005C72C3" w:rsidP="00112A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B3B09" w:rsidRDefault="00112A5B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</w:t>
      </w:r>
      <w:r w:rsidR="00A90DBA">
        <w:rPr>
          <w:rFonts w:ascii="Montserrat Light" w:eastAsia="Batang" w:hAnsi="Montserrat Light" w:cs="Arial"/>
          <w:sz w:val="24"/>
          <w:szCs w:val="24"/>
        </w:rPr>
        <w:t xml:space="preserve">en algunos establecimientos utilizan “carritos” o “canastas” </w:t>
      </w:r>
      <w:r w:rsidR="00EE045F">
        <w:rPr>
          <w:rFonts w:ascii="Montserrat Light" w:eastAsia="Batang" w:hAnsi="Montserrat Light" w:cs="Arial"/>
          <w:sz w:val="24"/>
          <w:szCs w:val="24"/>
        </w:rPr>
        <w:t>que</w:t>
      </w:r>
      <w:r w:rsidR="00A90DBA">
        <w:rPr>
          <w:rFonts w:ascii="Montserrat Light" w:eastAsia="Batang" w:hAnsi="Montserrat Light" w:cs="Arial"/>
          <w:sz w:val="24"/>
          <w:szCs w:val="24"/>
        </w:rPr>
        <w:t xml:space="preserve"> son </w:t>
      </w:r>
      <w:proofErr w:type="spellStart"/>
      <w:r w:rsidR="00A90DBA">
        <w:rPr>
          <w:rFonts w:ascii="Montserrat Light" w:eastAsia="Batang" w:hAnsi="Montserrat Light" w:cs="Arial"/>
          <w:sz w:val="24"/>
          <w:szCs w:val="24"/>
        </w:rPr>
        <w:t>sanitizados</w:t>
      </w:r>
      <w:proofErr w:type="spellEnd"/>
      <w:r w:rsidR="00A90DBA">
        <w:rPr>
          <w:rFonts w:ascii="Montserrat Light" w:eastAsia="Batang" w:hAnsi="Montserrat Light" w:cs="Arial"/>
          <w:sz w:val="24"/>
          <w:szCs w:val="24"/>
        </w:rPr>
        <w:t xml:space="preserve"> por el personal del comercio, pero en caso de que no sea así, deberá utilizar las toallas desechables para limpiar el manubrio o las agarraderas correspondientes</w:t>
      </w:r>
      <w:r w:rsidR="008B3B09">
        <w:rPr>
          <w:rFonts w:ascii="Montserrat Light" w:eastAsia="Batang" w:hAnsi="Montserrat Light" w:cs="Arial"/>
          <w:sz w:val="24"/>
          <w:szCs w:val="24"/>
        </w:rPr>
        <w:t xml:space="preserve"> y posteriormente desinfectarse las manos con gel a base de </w:t>
      </w:r>
      <w:r w:rsidR="008B3B09">
        <w:rPr>
          <w:rFonts w:ascii="Montserrat Light" w:eastAsia="Batang" w:hAnsi="Montserrat Light" w:cs="Arial"/>
          <w:sz w:val="24"/>
          <w:szCs w:val="24"/>
        </w:rPr>
        <w:lastRenderedPageBreak/>
        <w:t>alcohol</w:t>
      </w:r>
      <w:r w:rsidR="00A90DBA">
        <w:rPr>
          <w:rFonts w:ascii="Montserrat Light" w:eastAsia="Batang" w:hAnsi="Montserrat Light" w:cs="Arial"/>
          <w:sz w:val="24"/>
          <w:szCs w:val="24"/>
        </w:rPr>
        <w:t xml:space="preserve">. En caso de asistir </w:t>
      </w:r>
      <w:r w:rsidR="002D4258">
        <w:rPr>
          <w:rFonts w:ascii="Montserrat Light" w:eastAsia="Batang" w:hAnsi="Montserrat Light" w:cs="Arial"/>
          <w:sz w:val="24"/>
          <w:szCs w:val="24"/>
        </w:rPr>
        <w:t>a tianguis</w:t>
      </w:r>
      <w:r w:rsidR="00A301DA">
        <w:rPr>
          <w:rFonts w:ascii="Montserrat Light" w:eastAsia="Batang" w:hAnsi="Montserrat Light" w:cs="Arial"/>
          <w:sz w:val="24"/>
          <w:szCs w:val="24"/>
        </w:rPr>
        <w:t xml:space="preserve"> o mercados</w:t>
      </w:r>
      <w:r w:rsidR="002D425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B3B09">
        <w:rPr>
          <w:rFonts w:ascii="Montserrat Light" w:eastAsia="Batang" w:hAnsi="Montserrat Light" w:cs="Arial"/>
          <w:sz w:val="24"/>
          <w:szCs w:val="24"/>
        </w:rPr>
        <w:t>recomend</w:t>
      </w:r>
      <w:r w:rsidR="00387919">
        <w:rPr>
          <w:rFonts w:ascii="Montserrat Light" w:eastAsia="Batang" w:hAnsi="Montserrat Light" w:cs="Arial"/>
          <w:sz w:val="24"/>
          <w:szCs w:val="24"/>
        </w:rPr>
        <w:t>ó</w:t>
      </w:r>
      <w:r w:rsidR="008B3B0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D4258">
        <w:rPr>
          <w:rFonts w:ascii="Montserrat Light" w:eastAsia="Batang" w:hAnsi="Montserrat Light" w:cs="Arial"/>
          <w:sz w:val="24"/>
          <w:szCs w:val="24"/>
        </w:rPr>
        <w:t>depositar directamente los artículos en las bols</w:t>
      </w:r>
      <w:r w:rsidR="00A301DA">
        <w:rPr>
          <w:rFonts w:ascii="Montserrat Light" w:eastAsia="Batang" w:hAnsi="Montserrat Light" w:cs="Arial"/>
          <w:sz w:val="24"/>
          <w:szCs w:val="24"/>
        </w:rPr>
        <w:t xml:space="preserve">as de tela o reutilizables. </w:t>
      </w:r>
    </w:p>
    <w:p w:rsidR="008B3B09" w:rsidRDefault="008B3B09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D668E" w:rsidRDefault="00387919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Invitó 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a no </w:t>
      </w:r>
      <w:r w:rsidR="00A301DA">
        <w:rPr>
          <w:rFonts w:ascii="Montserrat Light" w:eastAsia="Batang" w:hAnsi="Montserrat Light" w:cs="Arial"/>
          <w:sz w:val="24"/>
          <w:szCs w:val="24"/>
        </w:rPr>
        <w:t>tocar los productos que no se comprarán</w:t>
      </w:r>
      <w:r w:rsidR="00EE1A1C">
        <w:rPr>
          <w:rFonts w:ascii="Montserrat Light" w:eastAsia="Batang" w:hAnsi="Montserrat Light" w:cs="Arial"/>
          <w:sz w:val="24"/>
          <w:szCs w:val="24"/>
        </w:rPr>
        <w:t>,</w:t>
      </w:r>
      <w:r w:rsidR="00A301DA">
        <w:rPr>
          <w:rFonts w:ascii="Montserrat Light" w:eastAsia="Batang" w:hAnsi="Montserrat Light" w:cs="Arial"/>
          <w:sz w:val="24"/>
          <w:szCs w:val="24"/>
        </w:rPr>
        <w:t xml:space="preserve"> así como la banda transportadora de las cajas</w:t>
      </w:r>
      <w:r>
        <w:rPr>
          <w:rFonts w:ascii="Montserrat Light" w:eastAsia="Batang" w:hAnsi="Montserrat Light" w:cs="Arial"/>
          <w:sz w:val="24"/>
          <w:szCs w:val="24"/>
        </w:rPr>
        <w:t xml:space="preserve"> de los establecimientos que cuentan con ella</w:t>
      </w:r>
      <w:r w:rsidR="00A301DA">
        <w:rPr>
          <w:rFonts w:ascii="Montserrat Light" w:eastAsia="Batang" w:hAnsi="Montserrat Light" w:cs="Arial"/>
          <w:sz w:val="24"/>
          <w:szCs w:val="24"/>
        </w:rPr>
        <w:t>, guardando siempre en lo posible la sana distancia de 1.5 metros entre persona y persona.</w:t>
      </w:r>
    </w:p>
    <w:p w:rsidR="00A301DA" w:rsidRDefault="00A301DA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301DA" w:rsidRDefault="00A301DA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 preferible</w:t>
      </w:r>
      <w:r w:rsidR="008B3B09">
        <w:rPr>
          <w:rFonts w:ascii="Montserrat Light" w:eastAsia="Batang" w:hAnsi="Montserrat Light" w:cs="Arial"/>
          <w:sz w:val="24"/>
          <w:szCs w:val="24"/>
        </w:rPr>
        <w:t>, dijo,</w:t>
      </w:r>
      <w:r>
        <w:rPr>
          <w:rFonts w:ascii="Montserrat Light" w:eastAsia="Batang" w:hAnsi="Montserrat Light" w:cs="Arial"/>
          <w:sz w:val="24"/>
          <w:szCs w:val="24"/>
        </w:rPr>
        <w:t xml:space="preserve"> comprar alimentos y productos que duren más tiempo, ya que en materia de lo posible, se debe disminuir al máximo el número de visitas a las tiendas. </w:t>
      </w:r>
    </w:p>
    <w:p w:rsidR="00A301DA" w:rsidRDefault="00A301DA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7651" w:rsidRDefault="008B3B09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Recomendó</w:t>
      </w:r>
      <w:r w:rsidR="00C87651">
        <w:rPr>
          <w:rFonts w:ascii="Montserrat Light" w:eastAsia="Batang" w:hAnsi="Montserrat Light" w:cs="Arial"/>
          <w:sz w:val="24"/>
          <w:szCs w:val="24"/>
        </w:rPr>
        <w:t xml:space="preserve"> evitar el pago en efectivo o en su caso, desinfectarse las manos con gel a base de alcohol cada que se toquen superficies u objetos, incluyendo monedas y billetes.</w:t>
      </w:r>
    </w:p>
    <w:p w:rsidR="00C87651" w:rsidRDefault="00C87651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E1A1C" w:rsidRDefault="00A301DA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octor </w:t>
      </w:r>
      <w:r>
        <w:rPr>
          <w:rFonts w:ascii="Montserrat Light" w:eastAsia="Batang" w:hAnsi="Montserrat Light" w:cs="Arial"/>
          <w:sz w:val="24"/>
          <w:szCs w:val="24"/>
        </w:rPr>
        <w:t xml:space="preserve">Carlos Benito </w:t>
      </w:r>
      <w:r w:rsidR="00EE1A1C">
        <w:rPr>
          <w:rFonts w:ascii="Montserrat Light" w:eastAsia="Batang" w:hAnsi="Montserrat Light" w:cs="Arial"/>
          <w:sz w:val="24"/>
          <w:szCs w:val="24"/>
        </w:rPr>
        <w:t xml:space="preserve">Armenta </w:t>
      </w:r>
      <w:r>
        <w:rPr>
          <w:rFonts w:ascii="Montserrat Light" w:eastAsia="Batang" w:hAnsi="Montserrat Light" w:cs="Arial"/>
          <w:sz w:val="24"/>
          <w:szCs w:val="24"/>
        </w:rPr>
        <w:t xml:space="preserve">comentó que al regresar a casa, </w:t>
      </w:r>
      <w:r w:rsidR="00387919">
        <w:rPr>
          <w:rFonts w:ascii="Montserrat Light" w:eastAsia="Batang" w:hAnsi="Montserrat Light" w:cs="Arial"/>
          <w:sz w:val="24"/>
          <w:szCs w:val="24"/>
        </w:rPr>
        <w:t xml:space="preserve">se debe 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>considerar un espacio para vac</w:t>
      </w:r>
      <w:r w:rsidR="00CF026F" w:rsidRPr="00CF026F">
        <w:rPr>
          <w:rFonts w:ascii="Montserrat Light" w:eastAsia="Batang" w:hAnsi="Montserrat Light" w:cs="Arial"/>
          <w:sz w:val="24"/>
          <w:szCs w:val="24"/>
        </w:rPr>
        <w:t xml:space="preserve">iar el contenido de las bolsas y 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proceder a </w:t>
      </w:r>
      <w:r w:rsidR="00CF026F" w:rsidRPr="00CF026F">
        <w:rPr>
          <w:rFonts w:ascii="Montserrat Light" w:eastAsia="Batang" w:hAnsi="Montserrat Light" w:cs="Arial"/>
          <w:sz w:val="24"/>
          <w:szCs w:val="24"/>
        </w:rPr>
        <w:t xml:space="preserve">su desinfección. </w:t>
      </w:r>
    </w:p>
    <w:p w:rsidR="00EE1A1C" w:rsidRDefault="00EE1A1C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E1A1C" w:rsidRDefault="00CF026F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F026F">
        <w:rPr>
          <w:rFonts w:ascii="Montserrat Light" w:eastAsia="Batang" w:hAnsi="Montserrat Light" w:cs="Arial"/>
          <w:sz w:val="24"/>
          <w:szCs w:val="24"/>
        </w:rPr>
        <w:t>L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>as frutas</w:t>
      </w:r>
      <w:r w:rsidRPr="00CF026F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verduras </w:t>
      </w:r>
      <w:r w:rsidRPr="00CF026F">
        <w:rPr>
          <w:rFonts w:ascii="Montserrat Light" w:eastAsia="Batang" w:hAnsi="Montserrat Light" w:cs="Arial"/>
          <w:sz w:val="24"/>
          <w:szCs w:val="24"/>
        </w:rPr>
        <w:t>serán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 lavadas con agua y jabón</w:t>
      </w:r>
      <w:r w:rsidRPr="00CF026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de la misma manera que se hace en cualquier otra circunstancia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, mientras que los alimentos que se encuentran empaquetados deben </w:t>
      </w:r>
      <w:r w:rsidRPr="00CF026F">
        <w:rPr>
          <w:rFonts w:ascii="Montserrat Light" w:eastAsia="Batang" w:hAnsi="Montserrat Light" w:cs="Arial"/>
          <w:sz w:val="24"/>
          <w:szCs w:val="24"/>
        </w:rPr>
        <w:t>limpiarse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F026F">
        <w:rPr>
          <w:rFonts w:ascii="Montserrat Light" w:eastAsia="Batang" w:hAnsi="Montserrat Light" w:cs="Arial"/>
          <w:sz w:val="24"/>
          <w:szCs w:val="24"/>
        </w:rPr>
        <w:t>utilizando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 paño húmedo </w:t>
      </w:r>
      <w:r w:rsidRPr="00CF026F">
        <w:rPr>
          <w:rFonts w:ascii="Montserrat Light" w:eastAsia="Batang" w:hAnsi="Montserrat Light" w:cs="Arial"/>
          <w:sz w:val="24"/>
          <w:szCs w:val="24"/>
        </w:rPr>
        <w:t xml:space="preserve">y cualquier solución desinfectante. </w:t>
      </w:r>
    </w:p>
    <w:p w:rsidR="00EE1A1C" w:rsidRDefault="00EE1A1C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15C15" w:rsidRPr="00CF026F" w:rsidRDefault="00CF026F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F026F">
        <w:rPr>
          <w:rFonts w:ascii="Montserrat Light" w:eastAsia="Batang" w:hAnsi="Montserrat Light" w:cs="Arial"/>
          <w:sz w:val="24"/>
          <w:szCs w:val="24"/>
        </w:rPr>
        <w:t xml:space="preserve">Cuando sea posible 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>desechar el empaque de plástico</w:t>
      </w:r>
      <w:r w:rsidRPr="00CF026F">
        <w:rPr>
          <w:rFonts w:ascii="Montserrat Light" w:eastAsia="Batang" w:hAnsi="Montserrat Light" w:cs="Arial"/>
          <w:sz w:val="24"/>
          <w:szCs w:val="24"/>
        </w:rPr>
        <w:t xml:space="preserve"> o cartón</w:t>
      </w:r>
      <w:r w:rsidR="00387919">
        <w:rPr>
          <w:rFonts w:ascii="Montserrat Light" w:eastAsia="Batang" w:hAnsi="Montserrat Light" w:cs="Arial"/>
          <w:sz w:val="24"/>
          <w:szCs w:val="24"/>
        </w:rPr>
        <w:t xml:space="preserve"> de algunos productos,</w:t>
      </w:r>
      <w:r w:rsidRPr="00CF026F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Pr="00CF026F">
        <w:rPr>
          <w:rFonts w:ascii="Montserrat Light" w:eastAsia="Batang" w:hAnsi="Montserrat Light" w:cs="Arial"/>
          <w:sz w:val="24"/>
          <w:szCs w:val="24"/>
        </w:rPr>
        <w:t>se sugiere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 realizarlo inmediatamente y colocar el al</w:t>
      </w:r>
      <w:r w:rsidRPr="00CF026F">
        <w:rPr>
          <w:rFonts w:ascii="Montserrat Light" w:eastAsia="Batang" w:hAnsi="Montserrat Light" w:cs="Arial"/>
          <w:sz w:val="24"/>
          <w:szCs w:val="24"/>
        </w:rPr>
        <w:t>imento en el contenedor elegido. Al finalizar se debe</w:t>
      </w:r>
      <w:r w:rsidR="00915C15" w:rsidRPr="00CF026F">
        <w:rPr>
          <w:rFonts w:ascii="Montserrat Light" w:eastAsia="Batang" w:hAnsi="Montserrat Light" w:cs="Arial"/>
          <w:sz w:val="24"/>
          <w:szCs w:val="24"/>
        </w:rPr>
        <w:t xml:space="preserve"> realizar higiene de manos y retiro </w:t>
      </w:r>
      <w:r w:rsidR="00C81A0B">
        <w:rPr>
          <w:rFonts w:ascii="Montserrat Light" w:eastAsia="Batang" w:hAnsi="Montserrat Light" w:cs="Arial"/>
          <w:sz w:val="24"/>
          <w:szCs w:val="24"/>
        </w:rPr>
        <w:t>del cubrebocas con la técnica correcta.</w:t>
      </w:r>
    </w:p>
    <w:p w:rsidR="00915C15" w:rsidRDefault="00915C15" w:rsidP="004E28C4">
      <w:pPr>
        <w:spacing w:after="0" w:line="240" w:lineRule="atLeast"/>
        <w:jc w:val="both"/>
        <w:rPr>
          <w:rFonts w:ascii="Montserrat Light" w:eastAsia="Batang" w:hAnsi="Montserrat Light" w:cs="Arial"/>
          <w:color w:val="FF0000"/>
          <w:sz w:val="24"/>
          <w:szCs w:val="24"/>
        </w:rPr>
      </w:pPr>
    </w:p>
    <w:p w:rsidR="004D668E" w:rsidRDefault="00CF026F" w:rsidP="004E28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 se debe </w:t>
      </w:r>
      <w:r w:rsidR="00C87651">
        <w:rPr>
          <w:rFonts w:ascii="Montserrat Light" w:eastAsia="Batang" w:hAnsi="Montserrat Light" w:cs="Arial"/>
          <w:sz w:val="24"/>
          <w:szCs w:val="24"/>
        </w:rPr>
        <w:t>olvidar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C8765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la importancia de </w:t>
      </w:r>
      <w:r w:rsidR="00C87651">
        <w:rPr>
          <w:rFonts w:ascii="Montserrat Light" w:eastAsia="Batang" w:hAnsi="Montserrat Light" w:cs="Arial"/>
          <w:sz w:val="24"/>
          <w:szCs w:val="24"/>
        </w:rPr>
        <w:t>lavar</w:t>
      </w:r>
      <w:r w:rsidR="00A301DA">
        <w:rPr>
          <w:rFonts w:ascii="Montserrat Light" w:eastAsia="Batang" w:hAnsi="Montserrat Light" w:cs="Arial"/>
          <w:sz w:val="24"/>
          <w:szCs w:val="24"/>
        </w:rPr>
        <w:t xml:space="preserve"> con agua y</w:t>
      </w:r>
      <w:r w:rsidR="00C87651">
        <w:rPr>
          <w:rFonts w:ascii="Montserrat Light" w:eastAsia="Batang" w:hAnsi="Montserrat Light" w:cs="Arial"/>
          <w:sz w:val="24"/>
          <w:szCs w:val="24"/>
        </w:rPr>
        <w:t xml:space="preserve"> jabón las bolsas utilizadas si son de tela, o desinfectarlas si son de otro material.</w:t>
      </w:r>
    </w:p>
    <w:p w:rsidR="006534B3" w:rsidRDefault="006534B3" w:rsidP="006534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6534B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1B9" w:rsidRDefault="00D341B9" w:rsidP="00B4228A">
      <w:r>
        <w:separator/>
      </w:r>
    </w:p>
  </w:endnote>
  <w:endnote w:type="continuationSeparator" w:id="0">
    <w:p w:rsidR="00D341B9" w:rsidRDefault="00D341B9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1B9" w:rsidRDefault="00D341B9" w:rsidP="00B4228A">
      <w:r>
        <w:separator/>
      </w:r>
    </w:p>
  </w:footnote>
  <w:footnote w:type="continuationSeparator" w:id="0">
    <w:p w:rsidR="00D341B9" w:rsidRDefault="00D341B9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632B5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448A"/>
    <w:rsid w:val="00034B8B"/>
    <w:rsid w:val="000352A5"/>
    <w:rsid w:val="00035EBC"/>
    <w:rsid w:val="00041CB1"/>
    <w:rsid w:val="000442D3"/>
    <w:rsid w:val="000444AF"/>
    <w:rsid w:val="00051DD6"/>
    <w:rsid w:val="00070294"/>
    <w:rsid w:val="000703B7"/>
    <w:rsid w:val="0007192B"/>
    <w:rsid w:val="00071C46"/>
    <w:rsid w:val="00083DD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04BC4"/>
    <w:rsid w:val="00112A5B"/>
    <w:rsid w:val="00117B35"/>
    <w:rsid w:val="00143325"/>
    <w:rsid w:val="00144B99"/>
    <w:rsid w:val="00144FEE"/>
    <w:rsid w:val="00145244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7FD"/>
    <w:rsid w:val="001C2F1F"/>
    <w:rsid w:val="001D3D29"/>
    <w:rsid w:val="001D6881"/>
    <w:rsid w:val="001E7E72"/>
    <w:rsid w:val="001F221D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632B5"/>
    <w:rsid w:val="0027271B"/>
    <w:rsid w:val="00275782"/>
    <w:rsid w:val="0028018D"/>
    <w:rsid w:val="00283727"/>
    <w:rsid w:val="00291D63"/>
    <w:rsid w:val="00293194"/>
    <w:rsid w:val="00294E7B"/>
    <w:rsid w:val="002A06DF"/>
    <w:rsid w:val="002B35F3"/>
    <w:rsid w:val="002C3AA0"/>
    <w:rsid w:val="002D4258"/>
    <w:rsid w:val="002D6C68"/>
    <w:rsid w:val="002D7F1F"/>
    <w:rsid w:val="002E619C"/>
    <w:rsid w:val="002F0B09"/>
    <w:rsid w:val="002F748B"/>
    <w:rsid w:val="0031393D"/>
    <w:rsid w:val="00330030"/>
    <w:rsid w:val="00336A20"/>
    <w:rsid w:val="00337992"/>
    <w:rsid w:val="00344337"/>
    <w:rsid w:val="00350986"/>
    <w:rsid w:val="00351E2B"/>
    <w:rsid w:val="0035396B"/>
    <w:rsid w:val="00364DDB"/>
    <w:rsid w:val="003767FC"/>
    <w:rsid w:val="00387919"/>
    <w:rsid w:val="003A726B"/>
    <w:rsid w:val="003B456B"/>
    <w:rsid w:val="003C4E1C"/>
    <w:rsid w:val="003D3404"/>
    <w:rsid w:val="003E3005"/>
    <w:rsid w:val="003E4AA6"/>
    <w:rsid w:val="003E5B30"/>
    <w:rsid w:val="003F5D8B"/>
    <w:rsid w:val="003F6F80"/>
    <w:rsid w:val="00402086"/>
    <w:rsid w:val="004045BF"/>
    <w:rsid w:val="00416B74"/>
    <w:rsid w:val="00420119"/>
    <w:rsid w:val="00421F78"/>
    <w:rsid w:val="00426A0A"/>
    <w:rsid w:val="00427666"/>
    <w:rsid w:val="00432B29"/>
    <w:rsid w:val="00435101"/>
    <w:rsid w:val="00442A29"/>
    <w:rsid w:val="00445E2C"/>
    <w:rsid w:val="00450716"/>
    <w:rsid w:val="00455B35"/>
    <w:rsid w:val="0047478D"/>
    <w:rsid w:val="00492AA4"/>
    <w:rsid w:val="004A050D"/>
    <w:rsid w:val="004A4385"/>
    <w:rsid w:val="004A51E6"/>
    <w:rsid w:val="004A60C0"/>
    <w:rsid w:val="004B30BD"/>
    <w:rsid w:val="004B5BDE"/>
    <w:rsid w:val="004B6DA5"/>
    <w:rsid w:val="004B6F47"/>
    <w:rsid w:val="004C5A22"/>
    <w:rsid w:val="004D2C2E"/>
    <w:rsid w:val="004D49F2"/>
    <w:rsid w:val="004D668E"/>
    <w:rsid w:val="004E1D8B"/>
    <w:rsid w:val="004E28C4"/>
    <w:rsid w:val="004E5EDE"/>
    <w:rsid w:val="004F6B9B"/>
    <w:rsid w:val="0050313C"/>
    <w:rsid w:val="00506035"/>
    <w:rsid w:val="005250C3"/>
    <w:rsid w:val="00537975"/>
    <w:rsid w:val="00542292"/>
    <w:rsid w:val="00545FB1"/>
    <w:rsid w:val="00551E91"/>
    <w:rsid w:val="0056017B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C72C3"/>
    <w:rsid w:val="005D178C"/>
    <w:rsid w:val="005D26BC"/>
    <w:rsid w:val="005D3636"/>
    <w:rsid w:val="005D4E39"/>
    <w:rsid w:val="005E0918"/>
    <w:rsid w:val="005E4339"/>
    <w:rsid w:val="005F47DA"/>
    <w:rsid w:val="00604871"/>
    <w:rsid w:val="006049D6"/>
    <w:rsid w:val="00606977"/>
    <w:rsid w:val="00607C51"/>
    <w:rsid w:val="00610222"/>
    <w:rsid w:val="00610E27"/>
    <w:rsid w:val="00611A24"/>
    <w:rsid w:val="00615BE8"/>
    <w:rsid w:val="006233DB"/>
    <w:rsid w:val="00623791"/>
    <w:rsid w:val="006317C5"/>
    <w:rsid w:val="0063430F"/>
    <w:rsid w:val="006534B3"/>
    <w:rsid w:val="00653C1D"/>
    <w:rsid w:val="00655B09"/>
    <w:rsid w:val="006623FF"/>
    <w:rsid w:val="00662659"/>
    <w:rsid w:val="006656E3"/>
    <w:rsid w:val="00693A47"/>
    <w:rsid w:val="00694A64"/>
    <w:rsid w:val="006A7A90"/>
    <w:rsid w:val="006B1723"/>
    <w:rsid w:val="006B4390"/>
    <w:rsid w:val="006C0592"/>
    <w:rsid w:val="006C5D60"/>
    <w:rsid w:val="006E5755"/>
    <w:rsid w:val="006F29F7"/>
    <w:rsid w:val="00701641"/>
    <w:rsid w:val="0071167F"/>
    <w:rsid w:val="00712C5B"/>
    <w:rsid w:val="00733E7D"/>
    <w:rsid w:val="007367C8"/>
    <w:rsid w:val="007402FB"/>
    <w:rsid w:val="00740836"/>
    <w:rsid w:val="0074178F"/>
    <w:rsid w:val="00742C63"/>
    <w:rsid w:val="00750939"/>
    <w:rsid w:val="00751BDD"/>
    <w:rsid w:val="007567E3"/>
    <w:rsid w:val="00761FA7"/>
    <w:rsid w:val="007676A5"/>
    <w:rsid w:val="00781729"/>
    <w:rsid w:val="00783756"/>
    <w:rsid w:val="00791F2A"/>
    <w:rsid w:val="007A5463"/>
    <w:rsid w:val="007A694B"/>
    <w:rsid w:val="007A7915"/>
    <w:rsid w:val="007B5578"/>
    <w:rsid w:val="007C00DC"/>
    <w:rsid w:val="007C5951"/>
    <w:rsid w:val="007D0B8C"/>
    <w:rsid w:val="007D115D"/>
    <w:rsid w:val="007D130C"/>
    <w:rsid w:val="007E7BC4"/>
    <w:rsid w:val="008069B9"/>
    <w:rsid w:val="008102F5"/>
    <w:rsid w:val="00813240"/>
    <w:rsid w:val="00813A70"/>
    <w:rsid w:val="008149DA"/>
    <w:rsid w:val="0081765B"/>
    <w:rsid w:val="00821A10"/>
    <w:rsid w:val="00830252"/>
    <w:rsid w:val="00830710"/>
    <w:rsid w:val="00833D2A"/>
    <w:rsid w:val="00835BF3"/>
    <w:rsid w:val="008418B9"/>
    <w:rsid w:val="008448D0"/>
    <w:rsid w:val="008500ED"/>
    <w:rsid w:val="00853502"/>
    <w:rsid w:val="00854487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3B09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15C15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E1A49"/>
    <w:rsid w:val="009E5FC6"/>
    <w:rsid w:val="00A14AD6"/>
    <w:rsid w:val="00A21473"/>
    <w:rsid w:val="00A23650"/>
    <w:rsid w:val="00A261FE"/>
    <w:rsid w:val="00A301DA"/>
    <w:rsid w:val="00A3161F"/>
    <w:rsid w:val="00A31BAB"/>
    <w:rsid w:val="00A31CED"/>
    <w:rsid w:val="00A32E5F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0DBA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249E3"/>
    <w:rsid w:val="00B2623C"/>
    <w:rsid w:val="00B34085"/>
    <w:rsid w:val="00B36B0F"/>
    <w:rsid w:val="00B378E8"/>
    <w:rsid w:val="00B404F1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894"/>
    <w:rsid w:val="00B73EF5"/>
    <w:rsid w:val="00B84129"/>
    <w:rsid w:val="00B94A2A"/>
    <w:rsid w:val="00BB1A91"/>
    <w:rsid w:val="00BB61C7"/>
    <w:rsid w:val="00BB708B"/>
    <w:rsid w:val="00BC26D7"/>
    <w:rsid w:val="00BC2AB7"/>
    <w:rsid w:val="00BD07AB"/>
    <w:rsid w:val="00BD1FED"/>
    <w:rsid w:val="00BF0FDB"/>
    <w:rsid w:val="00BF39A8"/>
    <w:rsid w:val="00BF3A12"/>
    <w:rsid w:val="00C0478B"/>
    <w:rsid w:val="00C106F6"/>
    <w:rsid w:val="00C2381B"/>
    <w:rsid w:val="00C25615"/>
    <w:rsid w:val="00C47BD4"/>
    <w:rsid w:val="00C53449"/>
    <w:rsid w:val="00C5770C"/>
    <w:rsid w:val="00C80C62"/>
    <w:rsid w:val="00C81A0B"/>
    <w:rsid w:val="00C87651"/>
    <w:rsid w:val="00C9621E"/>
    <w:rsid w:val="00CA0FFA"/>
    <w:rsid w:val="00CA4253"/>
    <w:rsid w:val="00CB06D2"/>
    <w:rsid w:val="00CB4DFC"/>
    <w:rsid w:val="00CB7BEA"/>
    <w:rsid w:val="00CC49BE"/>
    <w:rsid w:val="00CC5846"/>
    <w:rsid w:val="00CC735E"/>
    <w:rsid w:val="00CD31D3"/>
    <w:rsid w:val="00CD6055"/>
    <w:rsid w:val="00CD7F70"/>
    <w:rsid w:val="00CE209B"/>
    <w:rsid w:val="00CE4E75"/>
    <w:rsid w:val="00CE5AEA"/>
    <w:rsid w:val="00CF026F"/>
    <w:rsid w:val="00D04B21"/>
    <w:rsid w:val="00D04FF4"/>
    <w:rsid w:val="00D10902"/>
    <w:rsid w:val="00D178F1"/>
    <w:rsid w:val="00D2380A"/>
    <w:rsid w:val="00D23A02"/>
    <w:rsid w:val="00D30368"/>
    <w:rsid w:val="00D341B9"/>
    <w:rsid w:val="00D4673D"/>
    <w:rsid w:val="00D523F3"/>
    <w:rsid w:val="00D52F3F"/>
    <w:rsid w:val="00D568C0"/>
    <w:rsid w:val="00D57B0D"/>
    <w:rsid w:val="00D628F2"/>
    <w:rsid w:val="00D7342B"/>
    <w:rsid w:val="00D763BF"/>
    <w:rsid w:val="00D774FF"/>
    <w:rsid w:val="00D92C3E"/>
    <w:rsid w:val="00D933DD"/>
    <w:rsid w:val="00D97196"/>
    <w:rsid w:val="00DA2D72"/>
    <w:rsid w:val="00DA497B"/>
    <w:rsid w:val="00DA680F"/>
    <w:rsid w:val="00DB20A5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372DB"/>
    <w:rsid w:val="00E43527"/>
    <w:rsid w:val="00E61279"/>
    <w:rsid w:val="00E64A8E"/>
    <w:rsid w:val="00E70E4E"/>
    <w:rsid w:val="00E74E54"/>
    <w:rsid w:val="00E751F4"/>
    <w:rsid w:val="00E75AC1"/>
    <w:rsid w:val="00E832D6"/>
    <w:rsid w:val="00E849B0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45F"/>
    <w:rsid w:val="00EE0FE3"/>
    <w:rsid w:val="00EE1A1C"/>
    <w:rsid w:val="00EE6F44"/>
    <w:rsid w:val="00EE77DA"/>
    <w:rsid w:val="00EF1C4C"/>
    <w:rsid w:val="00EF79D0"/>
    <w:rsid w:val="00EF7AB0"/>
    <w:rsid w:val="00F13A6A"/>
    <w:rsid w:val="00F31B89"/>
    <w:rsid w:val="00F369E2"/>
    <w:rsid w:val="00F373E4"/>
    <w:rsid w:val="00F42C87"/>
    <w:rsid w:val="00F537A2"/>
    <w:rsid w:val="00F71A9D"/>
    <w:rsid w:val="00F72A94"/>
    <w:rsid w:val="00F75943"/>
    <w:rsid w:val="00FC137A"/>
    <w:rsid w:val="00FC49CC"/>
    <w:rsid w:val="00FD0FF0"/>
    <w:rsid w:val="00FD13B0"/>
    <w:rsid w:val="00FE06A2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871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2020-01-09T14:17:00Z</cp:lastPrinted>
  <dcterms:created xsi:type="dcterms:W3CDTF">2020-05-11T14:49:00Z</dcterms:created>
  <dcterms:modified xsi:type="dcterms:W3CDTF">2020-05-11T14:49:00Z</dcterms:modified>
</cp:coreProperties>
</file>