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Pr="003F5FD8" w:rsidRDefault="002741A7" w:rsidP="00242AE2">
      <w:pPr>
        <w:rPr>
          <w:rFonts w:ascii="Arial" w:hAnsi="Arial" w:cs="Arial"/>
          <w:sz w:val="20"/>
        </w:rPr>
      </w:pPr>
    </w:p>
    <w:p w:rsidR="00A32D25" w:rsidRDefault="009E1C4C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B5F6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EE1037">
        <w:rPr>
          <w:rFonts w:ascii="Arial" w:hAnsi="Arial" w:cs="Arial"/>
        </w:rPr>
        <w:t>7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720022">
        <w:rPr>
          <w:rFonts w:ascii="Arial" w:hAnsi="Arial" w:cs="Arial"/>
        </w:rPr>
        <w:t>noviem</w:t>
      </w:r>
      <w:r w:rsidR="000F3F1C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424002">
        <w:rPr>
          <w:rFonts w:ascii="Arial" w:hAnsi="Arial" w:cs="Arial"/>
        </w:rPr>
        <w:t>2</w:t>
      </w:r>
      <w:r w:rsidR="00F755B2">
        <w:rPr>
          <w:rFonts w:ascii="Arial" w:hAnsi="Arial" w:cs="Arial"/>
        </w:rPr>
        <w:t>81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E0CB5" w:rsidRPr="00271E2A" w:rsidRDefault="005E0CB5" w:rsidP="005E0C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454D9B" w:rsidRDefault="000B6CD0" w:rsidP="00EE10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IMSS REALIZA EN QUERÉTARO SU 109 ASAMBLEA QUE SERÁ </w:t>
      </w:r>
      <w:r w:rsidR="00B14C67">
        <w:rPr>
          <w:rFonts w:ascii="Arial" w:hAnsi="Arial" w:cs="Arial"/>
          <w:b/>
          <w:sz w:val="28"/>
          <w:szCs w:val="28"/>
        </w:rPr>
        <w:t>ENCABEZADA</w:t>
      </w:r>
      <w:r>
        <w:rPr>
          <w:rFonts w:ascii="Arial" w:hAnsi="Arial" w:cs="Arial"/>
          <w:b/>
          <w:sz w:val="28"/>
          <w:szCs w:val="28"/>
        </w:rPr>
        <w:t xml:space="preserve"> POR EL PRESIDENTE ENRIQUE PEÑA NIETO</w:t>
      </w:r>
    </w:p>
    <w:p w:rsidR="000D1B23" w:rsidRPr="00BB377C" w:rsidRDefault="000D1B23" w:rsidP="00F23571">
      <w:pPr>
        <w:jc w:val="both"/>
        <w:rPr>
          <w:rFonts w:ascii="Arial" w:hAnsi="Arial" w:cs="Arial"/>
          <w:b/>
          <w:sz w:val="28"/>
        </w:rPr>
      </w:pPr>
    </w:p>
    <w:p w:rsidR="000A3093" w:rsidRDefault="000B6CD0" w:rsidP="00AE1A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 xml:space="preserve">Ante el Consejo </w:t>
      </w:r>
      <w:r w:rsidR="00EA70CE">
        <w:rPr>
          <w:rFonts w:ascii="Arial" w:hAnsi="Arial" w:cs="Arial"/>
          <w:b/>
          <w:i/>
          <w:spacing w:val="-2"/>
        </w:rPr>
        <w:t>Técnico</w:t>
      </w:r>
      <w:r>
        <w:rPr>
          <w:rFonts w:ascii="Arial" w:hAnsi="Arial" w:cs="Arial"/>
          <w:b/>
          <w:i/>
          <w:spacing w:val="-2"/>
        </w:rPr>
        <w:t xml:space="preserve"> tripartita del IMSS</w:t>
      </w:r>
      <w:r w:rsidR="0056123C">
        <w:rPr>
          <w:rFonts w:ascii="Arial" w:hAnsi="Arial" w:cs="Arial"/>
          <w:b/>
          <w:i/>
          <w:spacing w:val="-2"/>
        </w:rPr>
        <w:t>, e</w:t>
      </w:r>
      <w:r w:rsidR="00DE1F4B">
        <w:rPr>
          <w:rFonts w:ascii="Arial" w:hAnsi="Arial" w:cs="Arial"/>
          <w:b/>
          <w:i/>
          <w:spacing w:val="-2"/>
        </w:rPr>
        <w:t>l Director General, Tuffic Miguel,</w:t>
      </w:r>
      <w:r w:rsidR="0056123C">
        <w:rPr>
          <w:rFonts w:ascii="Arial" w:hAnsi="Arial" w:cs="Arial"/>
          <w:b/>
          <w:i/>
          <w:spacing w:val="-2"/>
        </w:rPr>
        <w:t xml:space="preserve"> rendirá </w:t>
      </w:r>
      <w:r>
        <w:rPr>
          <w:rFonts w:ascii="Arial" w:hAnsi="Arial" w:cs="Arial"/>
          <w:b/>
          <w:i/>
          <w:spacing w:val="-2"/>
        </w:rPr>
        <w:t>su</w:t>
      </w:r>
      <w:r w:rsidR="0056123C">
        <w:rPr>
          <w:rFonts w:ascii="Arial" w:hAnsi="Arial" w:cs="Arial"/>
          <w:b/>
          <w:i/>
          <w:spacing w:val="-2"/>
        </w:rPr>
        <w:t xml:space="preserve"> informe </w:t>
      </w:r>
      <w:r>
        <w:rPr>
          <w:rFonts w:ascii="Arial" w:hAnsi="Arial" w:cs="Arial"/>
          <w:b/>
          <w:i/>
          <w:spacing w:val="-2"/>
        </w:rPr>
        <w:t>sobre los</w:t>
      </w:r>
      <w:r w:rsidR="0056123C">
        <w:rPr>
          <w:rFonts w:ascii="Arial" w:hAnsi="Arial" w:cs="Arial"/>
          <w:b/>
          <w:i/>
          <w:spacing w:val="-2"/>
        </w:rPr>
        <w:t xml:space="preserve"> avances </w:t>
      </w:r>
      <w:r>
        <w:rPr>
          <w:rFonts w:ascii="Arial" w:hAnsi="Arial" w:cs="Arial"/>
          <w:b/>
          <w:i/>
          <w:spacing w:val="-2"/>
        </w:rPr>
        <w:t>y retos que tiene</w:t>
      </w:r>
      <w:r w:rsidR="0056123C">
        <w:rPr>
          <w:rFonts w:ascii="Arial" w:hAnsi="Arial" w:cs="Arial"/>
          <w:b/>
          <w:i/>
          <w:spacing w:val="-2"/>
        </w:rPr>
        <w:t xml:space="preserve"> la institución</w:t>
      </w:r>
      <w:r w:rsidR="009C7C23">
        <w:rPr>
          <w:rFonts w:ascii="Arial" w:hAnsi="Arial" w:cs="Arial"/>
          <w:b/>
          <w:i/>
          <w:spacing w:val="-2"/>
        </w:rPr>
        <w:t>.</w:t>
      </w:r>
    </w:p>
    <w:p w:rsidR="000B6CD0" w:rsidRDefault="000B6CD0" w:rsidP="000B6CD0">
      <w:pPr>
        <w:pStyle w:val="Prrafodelista"/>
        <w:jc w:val="both"/>
        <w:rPr>
          <w:rFonts w:ascii="Arial" w:hAnsi="Arial" w:cs="Arial"/>
          <w:b/>
          <w:i/>
          <w:spacing w:val="-2"/>
        </w:rPr>
      </w:pPr>
    </w:p>
    <w:p w:rsidR="000B6CD0" w:rsidRDefault="000B6CD0" w:rsidP="00AE1A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 xml:space="preserve">En esta administración, se invirtieron un total de 21 mil millones de pesos en el más ambicioso plan de infraestructura y equipo médico de las últimas décadas. </w:t>
      </w:r>
    </w:p>
    <w:p w:rsidR="00892C33" w:rsidRPr="00892C33" w:rsidRDefault="0045647A" w:rsidP="00892C33">
      <w:pPr>
        <w:pStyle w:val="Prrafodelista"/>
        <w:jc w:val="both"/>
        <w:rPr>
          <w:rFonts w:ascii="Arial" w:hAnsi="Arial" w:cs="Arial"/>
          <w:b/>
          <w:i/>
          <w:spacing w:val="-2"/>
          <w:sz w:val="20"/>
        </w:rPr>
      </w:pPr>
      <w:r>
        <w:rPr>
          <w:rFonts w:ascii="Arial" w:hAnsi="Arial" w:cs="Arial"/>
          <w:b/>
          <w:i/>
          <w:spacing w:val="-2"/>
        </w:rPr>
        <w:t xml:space="preserve"> </w:t>
      </w:r>
    </w:p>
    <w:p w:rsidR="009C7C23" w:rsidRDefault="000B6CD0" w:rsidP="00DE1F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>Durante los trabajos, s</w:t>
      </w:r>
      <w:r w:rsidR="009B4EA1">
        <w:rPr>
          <w:rFonts w:ascii="Arial" w:hAnsi="Arial" w:cs="Arial"/>
          <w:b/>
          <w:i/>
          <w:spacing w:val="-2"/>
        </w:rPr>
        <w:t xml:space="preserve">e inaugurarán </w:t>
      </w:r>
      <w:r w:rsidR="00537215">
        <w:rPr>
          <w:rFonts w:ascii="Arial" w:hAnsi="Arial" w:cs="Arial"/>
          <w:b/>
          <w:i/>
          <w:spacing w:val="-2"/>
        </w:rPr>
        <w:t xml:space="preserve">los hospitales de El Marqués, Querétaro y León, Guanajuato, </w:t>
      </w:r>
      <w:r>
        <w:rPr>
          <w:rFonts w:ascii="Arial" w:hAnsi="Arial" w:cs="Arial"/>
          <w:b/>
          <w:i/>
          <w:spacing w:val="-2"/>
        </w:rPr>
        <w:t>con</w:t>
      </w:r>
      <w:r w:rsidR="00537215">
        <w:rPr>
          <w:rFonts w:ascii="Arial" w:hAnsi="Arial" w:cs="Arial"/>
          <w:b/>
          <w:i/>
          <w:spacing w:val="-2"/>
        </w:rPr>
        <w:t xml:space="preserve"> una invers</w:t>
      </w:r>
      <w:r>
        <w:rPr>
          <w:rFonts w:ascii="Arial" w:hAnsi="Arial" w:cs="Arial"/>
          <w:b/>
          <w:i/>
          <w:spacing w:val="-2"/>
        </w:rPr>
        <w:t>ión por más de 3 mil</w:t>
      </w:r>
      <w:r w:rsidR="00537215">
        <w:rPr>
          <w:rFonts w:ascii="Arial" w:hAnsi="Arial" w:cs="Arial"/>
          <w:b/>
          <w:i/>
          <w:spacing w:val="-2"/>
        </w:rPr>
        <w:t xml:space="preserve"> millones de pesos</w:t>
      </w:r>
      <w:r w:rsidR="00616EDA">
        <w:rPr>
          <w:rFonts w:ascii="Arial" w:hAnsi="Arial" w:cs="Arial"/>
          <w:b/>
          <w:i/>
          <w:spacing w:val="-2"/>
        </w:rPr>
        <w:t>.</w:t>
      </w:r>
    </w:p>
    <w:p w:rsidR="007B379B" w:rsidRPr="00943FF0" w:rsidRDefault="007B379B" w:rsidP="007C4692">
      <w:pPr>
        <w:jc w:val="both"/>
        <w:rPr>
          <w:rFonts w:ascii="Arial" w:hAnsi="Arial" w:cs="Arial"/>
          <w:lang w:val="es-MX"/>
        </w:rPr>
      </w:pPr>
    </w:p>
    <w:p w:rsidR="009B4EA1" w:rsidRDefault="004C7079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Director General del IMSS, Tuffic Miguel, rendirá su informe sobre la situación que guarda el Instituto ante el Consejo 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Técnico t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ripartita en el marco de la 109 Asamblea General Ordinaria que será </w:t>
      </w:r>
      <w:r w:rsidR="00B14C6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encabezada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por el Presidente Enrique Peña Nieto. </w:t>
      </w:r>
    </w:p>
    <w:p w:rsidR="009B4EA1" w:rsidRDefault="009B4EA1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B4EA1" w:rsidRDefault="00AD2F93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titular del IMSS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dará cuenta sobre los 21 mil millones de pesos que se invierten en el más ambicioso plan de infraestructura hospitalaria y 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equipamiento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las últimas décadas, que consiste en la construcción de 12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grandes y modernos hospitales,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40 Unidades de Medicina Familiar y </w:t>
      </w:r>
      <w:r w:rsidR="00A8359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10</w:t>
      </w:r>
      <w:r w:rsidR="009B4EA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clínicas de mama, así como la renovación de equipo médico de vanguardia.</w:t>
      </w:r>
    </w:p>
    <w:p w:rsidR="009B4EA1" w:rsidRDefault="009B4EA1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B4EA1" w:rsidRDefault="009B4EA1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También explicará los avances en materia digital que hoy permiten que 8 de cada 10 trámites se realicen por esta vía, de punta a punta, y que además se facilite el acceso a citas médicas, vigencia de derechos, consulta de incapacidades, semanas cotizadas, entre otros. Además</w:t>
      </w:r>
      <w:r w:rsidR="00CD374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AD2F9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CD374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expondrá</w:t>
      </w:r>
      <w:r w:rsidR="00AD2F9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7D78B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la salud financiera que hoy mantiene </w:t>
      </w:r>
      <w:r w:rsidR="00AD2F9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Instituto y</w:t>
      </w:r>
      <w:r w:rsidR="007D78B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que garantiza su viabilidad hasta 2030, no obstante, la quiebra técnica en la que se encontraba en el 2012.  </w:t>
      </w:r>
    </w:p>
    <w:p w:rsidR="009B4EA1" w:rsidRDefault="009B4EA1" w:rsidP="0018644C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672C64" w:rsidRDefault="00672C64" w:rsidP="0077058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este evento, se inaugu</w:t>
      </w:r>
      <w:r w:rsidR="007D78B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ran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manera simultánea los hospitales de El Marqués, Querétaro y de León, Guanajuato, </w:t>
      </w:r>
      <w:r w:rsidR="00940E0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obras con una inversión superior a los </w:t>
      </w:r>
      <w:r w:rsidR="00345E2C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3 </w:t>
      </w:r>
      <w:r w:rsidR="00940E0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mil millones de pesos </w:t>
      </w:r>
      <w:r w:rsidR="00335F2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y que atenderán a casi 900 mil derechohabientes; cada uno ofrecerá más de 50 especialidades y están equipados con tecnología de última generación.</w:t>
      </w:r>
    </w:p>
    <w:p w:rsidR="003C5D9D" w:rsidRDefault="003C5D9D" w:rsidP="0077058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7D78B3" w:rsidRDefault="007D78B3" w:rsidP="003C5D9D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7D78B3" w:rsidRDefault="007D78B3" w:rsidP="003C5D9D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 xml:space="preserve">Con estas obras, 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ya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están en funcionamiento un total de 6 nuevos hospitales, 26 clínicas familiares y 3 de mama. Y se trabaja intensamente en el rest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 de las clínicas y hospitales que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serán inaugurados próximamente</w:t>
      </w:r>
      <w:r w:rsidR="0090571C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en virtud de que los recursos de inversión están garantizados.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7D78B3" w:rsidRDefault="007D78B3" w:rsidP="003C5D9D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 </w:t>
      </w:r>
    </w:p>
    <w:p w:rsidR="0090571C" w:rsidRDefault="0090571C" w:rsidP="003C5D9D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equipo médico se han adquirido 12 aceleradores lineales, que sin procedimientos invasivos destruyen tumores, 12 resonadores magnéticos, 70 mastógrafos y 10 </w:t>
      </w:r>
      <w:proofErr w:type="spellStart"/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angiógrafos</w:t>
      </w:r>
      <w:proofErr w:type="spellEnd"/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así como tomógrafos, mesas quirúrgicas, u</w:t>
      </w:r>
      <w:r w:rsidR="003E73E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nidades radiológicas y </w:t>
      </w:r>
      <w:proofErr w:type="spellStart"/>
      <w:r w:rsidR="003E73E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ecocardiógra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fos</w:t>
      </w:r>
      <w:proofErr w:type="spellEnd"/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. De mantenerse el nivel de inversión en esta área, el IMSS 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estará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totalmente renovado y fortalecid</w:t>
      </w:r>
      <w:r w:rsidR="00EA70CE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 en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su infraestructura médica en los próximos 4 años.   </w:t>
      </w:r>
    </w:p>
    <w:p w:rsidR="003C5D9D" w:rsidRDefault="003C5D9D" w:rsidP="0077058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3C5D9D" w:rsidRPr="00B349A7" w:rsidRDefault="00B349A7" w:rsidP="00B349A7">
      <w:pPr>
        <w:pStyle w:val="Cuerpo"/>
        <w:jc w:val="center"/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B349A7"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  <w:t>---o0o---</w:t>
      </w:r>
    </w:p>
    <w:p w:rsidR="00FD2914" w:rsidRPr="00FD2914" w:rsidRDefault="003F5FD8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0DA82C0" wp14:editId="79D6BC4A">
            <wp:simplePos x="0" y="0"/>
            <wp:positionH relativeFrom="column">
              <wp:posOffset>4646295</wp:posOffset>
            </wp:positionH>
            <wp:positionV relativeFrom="paragraph">
              <wp:posOffset>195580</wp:posOffset>
            </wp:positionV>
            <wp:extent cx="2047875" cy="6953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14"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FD2914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</w:p>
    <w:sectPr w:rsidR="00FD2914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0" w:rsidRDefault="004E76B0">
      <w:r>
        <w:separator/>
      </w:r>
    </w:p>
  </w:endnote>
  <w:endnote w:type="continuationSeparator" w:id="0">
    <w:p w:rsidR="004E76B0" w:rsidRDefault="004E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0" w:rsidRDefault="004E76B0">
      <w:r>
        <w:separator/>
      </w:r>
    </w:p>
  </w:footnote>
  <w:footnote w:type="continuationSeparator" w:id="0">
    <w:p w:rsidR="004E76B0" w:rsidRDefault="004E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26D6"/>
    <w:rsid w:val="0003319D"/>
    <w:rsid w:val="00034D0F"/>
    <w:rsid w:val="00037283"/>
    <w:rsid w:val="0004333F"/>
    <w:rsid w:val="00052265"/>
    <w:rsid w:val="0005349D"/>
    <w:rsid w:val="000603D1"/>
    <w:rsid w:val="0006317F"/>
    <w:rsid w:val="000643AB"/>
    <w:rsid w:val="00072836"/>
    <w:rsid w:val="00073431"/>
    <w:rsid w:val="000765CD"/>
    <w:rsid w:val="000802F9"/>
    <w:rsid w:val="00083C19"/>
    <w:rsid w:val="00095503"/>
    <w:rsid w:val="0009723A"/>
    <w:rsid w:val="000A0614"/>
    <w:rsid w:val="000A3093"/>
    <w:rsid w:val="000A637A"/>
    <w:rsid w:val="000A6846"/>
    <w:rsid w:val="000B1427"/>
    <w:rsid w:val="000B2667"/>
    <w:rsid w:val="000B3585"/>
    <w:rsid w:val="000B3AB9"/>
    <w:rsid w:val="000B3FFF"/>
    <w:rsid w:val="000B5F26"/>
    <w:rsid w:val="000B6CD0"/>
    <w:rsid w:val="000B77FB"/>
    <w:rsid w:val="000C626C"/>
    <w:rsid w:val="000C644C"/>
    <w:rsid w:val="000C6DD6"/>
    <w:rsid w:val="000D1B23"/>
    <w:rsid w:val="000D45E7"/>
    <w:rsid w:val="000E2C06"/>
    <w:rsid w:val="000F0B9D"/>
    <w:rsid w:val="000F3AEC"/>
    <w:rsid w:val="000F3F1C"/>
    <w:rsid w:val="000F539B"/>
    <w:rsid w:val="001076CD"/>
    <w:rsid w:val="00126FCC"/>
    <w:rsid w:val="00130E44"/>
    <w:rsid w:val="001320BB"/>
    <w:rsid w:val="00134A1F"/>
    <w:rsid w:val="00134FDE"/>
    <w:rsid w:val="00136533"/>
    <w:rsid w:val="00141497"/>
    <w:rsid w:val="001475D9"/>
    <w:rsid w:val="00153DE8"/>
    <w:rsid w:val="0015447A"/>
    <w:rsid w:val="0016516B"/>
    <w:rsid w:val="001719F0"/>
    <w:rsid w:val="0018644C"/>
    <w:rsid w:val="00195D50"/>
    <w:rsid w:val="001A047A"/>
    <w:rsid w:val="001A3524"/>
    <w:rsid w:val="001A4850"/>
    <w:rsid w:val="001A6835"/>
    <w:rsid w:val="001B5C1F"/>
    <w:rsid w:val="001C6DD1"/>
    <w:rsid w:val="001C6F89"/>
    <w:rsid w:val="001D05FD"/>
    <w:rsid w:val="001D3199"/>
    <w:rsid w:val="001E6038"/>
    <w:rsid w:val="001F2771"/>
    <w:rsid w:val="00201261"/>
    <w:rsid w:val="002017C7"/>
    <w:rsid w:val="002222A9"/>
    <w:rsid w:val="0022529D"/>
    <w:rsid w:val="002259F8"/>
    <w:rsid w:val="00226448"/>
    <w:rsid w:val="00227BAB"/>
    <w:rsid w:val="00227D2B"/>
    <w:rsid w:val="00232907"/>
    <w:rsid w:val="00242AE2"/>
    <w:rsid w:val="00245405"/>
    <w:rsid w:val="00246DC8"/>
    <w:rsid w:val="00252C9D"/>
    <w:rsid w:val="0025619B"/>
    <w:rsid w:val="002562ED"/>
    <w:rsid w:val="002619F5"/>
    <w:rsid w:val="00262FFC"/>
    <w:rsid w:val="00263DFC"/>
    <w:rsid w:val="00266057"/>
    <w:rsid w:val="00267208"/>
    <w:rsid w:val="002704CD"/>
    <w:rsid w:val="00271B4D"/>
    <w:rsid w:val="00271E2A"/>
    <w:rsid w:val="002741A7"/>
    <w:rsid w:val="002832CF"/>
    <w:rsid w:val="0029116D"/>
    <w:rsid w:val="00293C1F"/>
    <w:rsid w:val="002A2677"/>
    <w:rsid w:val="002A2B6B"/>
    <w:rsid w:val="002A5230"/>
    <w:rsid w:val="002B069E"/>
    <w:rsid w:val="002B2880"/>
    <w:rsid w:val="002B3DAD"/>
    <w:rsid w:val="002B5853"/>
    <w:rsid w:val="002B622A"/>
    <w:rsid w:val="002C1F33"/>
    <w:rsid w:val="002C388F"/>
    <w:rsid w:val="002D1788"/>
    <w:rsid w:val="002D1B53"/>
    <w:rsid w:val="002D24EB"/>
    <w:rsid w:val="002E1F10"/>
    <w:rsid w:val="002E297A"/>
    <w:rsid w:val="002F561E"/>
    <w:rsid w:val="003026A5"/>
    <w:rsid w:val="00303B60"/>
    <w:rsid w:val="00310CC1"/>
    <w:rsid w:val="003118E3"/>
    <w:rsid w:val="00316E1F"/>
    <w:rsid w:val="00317D1E"/>
    <w:rsid w:val="00325D9B"/>
    <w:rsid w:val="00331A87"/>
    <w:rsid w:val="00335F24"/>
    <w:rsid w:val="003378B9"/>
    <w:rsid w:val="00345E2C"/>
    <w:rsid w:val="00346167"/>
    <w:rsid w:val="00354500"/>
    <w:rsid w:val="00363369"/>
    <w:rsid w:val="0037293D"/>
    <w:rsid w:val="00375038"/>
    <w:rsid w:val="0038799E"/>
    <w:rsid w:val="003902BF"/>
    <w:rsid w:val="0039064E"/>
    <w:rsid w:val="003951FB"/>
    <w:rsid w:val="003A33A3"/>
    <w:rsid w:val="003C5D9D"/>
    <w:rsid w:val="003C62BC"/>
    <w:rsid w:val="003D6986"/>
    <w:rsid w:val="003E1C93"/>
    <w:rsid w:val="003E724E"/>
    <w:rsid w:val="003E73E7"/>
    <w:rsid w:val="003E7632"/>
    <w:rsid w:val="003F272D"/>
    <w:rsid w:val="003F2EE7"/>
    <w:rsid w:val="003F5B29"/>
    <w:rsid w:val="003F5FD8"/>
    <w:rsid w:val="003F62B2"/>
    <w:rsid w:val="003F62CD"/>
    <w:rsid w:val="004013B4"/>
    <w:rsid w:val="004060D9"/>
    <w:rsid w:val="00407159"/>
    <w:rsid w:val="00407DB1"/>
    <w:rsid w:val="004104A9"/>
    <w:rsid w:val="00420258"/>
    <w:rsid w:val="004218EC"/>
    <w:rsid w:val="00424002"/>
    <w:rsid w:val="00426728"/>
    <w:rsid w:val="00427313"/>
    <w:rsid w:val="004307EA"/>
    <w:rsid w:val="00441CA7"/>
    <w:rsid w:val="00442540"/>
    <w:rsid w:val="00446113"/>
    <w:rsid w:val="00454D9B"/>
    <w:rsid w:val="00456332"/>
    <w:rsid w:val="0045647A"/>
    <w:rsid w:val="00460F3A"/>
    <w:rsid w:val="00461828"/>
    <w:rsid w:val="00466A3E"/>
    <w:rsid w:val="00483777"/>
    <w:rsid w:val="00494786"/>
    <w:rsid w:val="00495555"/>
    <w:rsid w:val="0049681F"/>
    <w:rsid w:val="004A2E23"/>
    <w:rsid w:val="004A5D2C"/>
    <w:rsid w:val="004B58C3"/>
    <w:rsid w:val="004C4C7A"/>
    <w:rsid w:val="004C7079"/>
    <w:rsid w:val="004E5B0A"/>
    <w:rsid w:val="004E76B0"/>
    <w:rsid w:val="004F7031"/>
    <w:rsid w:val="004F7F3B"/>
    <w:rsid w:val="00515ABF"/>
    <w:rsid w:val="00525F89"/>
    <w:rsid w:val="005360FE"/>
    <w:rsid w:val="00537215"/>
    <w:rsid w:val="005408D4"/>
    <w:rsid w:val="005421AC"/>
    <w:rsid w:val="00544095"/>
    <w:rsid w:val="005454C1"/>
    <w:rsid w:val="00554FA7"/>
    <w:rsid w:val="00560296"/>
    <w:rsid w:val="0056123C"/>
    <w:rsid w:val="00570D71"/>
    <w:rsid w:val="0057234D"/>
    <w:rsid w:val="00574810"/>
    <w:rsid w:val="00577258"/>
    <w:rsid w:val="005909F8"/>
    <w:rsid w:val="00591BB2"/>
    <w:rsid w:val="0059413F"/>
    <w:rsid w:val="005A2AB3"/>
    <w:rsid w:val="005A6FE5"/>
    <w:rsid w:val="005B38A9"/>
    <w:rsid w:val="005B700B"/>
    <w:rsid w:val="005D1689"/>
    <w:rsid w:val="005D6E20"/>
    <w:rsid w:val="005E0CB5"/>
    <w:rsid w:val="005E1950"/>
    <w:rsid w:val="005E5F96"/>
    <w:rsid w:val="005F05E9"/>
    <w:rsid w:val="005F1A12"/>
    <w:rsid w:val="005F3A11"/>
    <w:rsid w:val="00605ECC"/>
    <w:rsid w:val="00610FB2"/>
    <w:rsid w:val="00613EBD"/>
    <w:rsid w:val="00616EDA"/>
    <w:rsid w:val="00620131"/>
    <w:rsid w:val="00622AF1"/>
    <w:rsid w:val="006238F3"/>
    <w:rsid w:val="006247E6"/>
    <w:rsid w:val="0063241A"/>
    <w:rsid w:val="00640863"/>
    <w:rsid w:val="00642E40"/>
    <w:rsid w:val="00646D05"/>
    <w:rsid w:val="00665685"/>
    <w:rsid w:val="00671691"/>
    <w:rsid w:val="00672511"/>
    <w:rsid w:val="006729B2"/>
    <w:rsid w:val="00672C64"/>
    <w:rsid w:val="00673382"/>
    <w:rsid w:val="0067371E"/>
    <w:rsid w:val="006747E3"/>
    <w:rsid w:val="006852F0"/>
    <w:rsid w:val="00691599"/>
    <w:rsid w:val="00695090"/>
    <w:rsid w:val="006A1353"/>
    <w:rsid w:val="006A236C"/>
    <w:rsid w:val="006B3392"/>
    <w:rsid w:val="006B494C"/>
    <w:rsid w:val="006B6386"/>
    <w:rsid w:val="006C0364"/>
    <w:rsid w:val="006E0467"/>
    <w:rsid w:val="006E14F8"/>
    <w:rsid w:val="006E637A"/>
    <w:rsid w:val="006F4E7C"/>
    <w:rsid w:val="006F5D47"/>
    <w:rsid w:val="006F67C3"/>
    <w:rsid w:val="00702F0F"/>
    <w:rsid w:val="00710D2A"/>
    <w:rsid w:val="00716F5A"/>
    <w:rsid w:val="00720022"/>
    <w:rsid w:val="00722D00"/>
    <w:rsid w:val="007246F0"/>
    <w:rsid w:val="00733E9A"/>
    <w:rsid w:val="00734FA7"/>
    <w:rsid w:val="007367F7"/>
    <w:rsid w:val="00745BB8"/>
    <w:rsid w:val="00750507"/>
    <w:rsid w:val="00750F45"/>
    <w:rsid w:val="00757C4A"/>
    <w:rsid w:val="00761229"/>
    <w:rsid w:val="00763144"/>
    <w:rsid w:val="007643B5"/>
    <w:rsid w:val="00767080"/>
    <w:rsid w:val="00770582"/>
    <w:rsid w:val="00771AEA"/>
    <w:rsid w:val="007820D7"/>
    <w:rsid w:val="007841A1"/>
    <w:rsid w:val="007A5946"/>
    <w:rsid w:val="007B379B"/>
    <w:rsid w:val="007B48A8"/>
    <w:rsid w:val="007B54A9"/>
    <w:rsid w:val="007B5C9D"/>
    <w:rsid w:val="007B63F1"/>
    <w:rsid w:val="007C4692"/>
    <w:rsid w:val="007D0466"/>
    <w:rsid w:val="007D5695"/>
    <w:rsid w:val="007D78B3"/>
    <w:rsid w:val="007E521A"/>
    <w:rsid w:val="007F46BD"/>
    <w:rsid w:val="007F7810"/>
    <w:rsid w:val="00800339"/>
    <w:rsid w:val="00802014"/>
    <w:rsid w:val="0080645F"/>
    <w:rsid w:val="00814D35"/>
    <w:rsid w:val="00832757"/>
    <w:rsid w:val="008339E6"/>
    <w:rsid w:val="00834ECC"/>
    <w:rsid w:val="00852832"/>
    <w:rsid w:val="0085699F"/>
    <w:rsid w:val="00856B94"/>
    <w:rsid w:val="00861478"/>
    <w:rsid w:val="008631B5"/>
    <w:rsid w:val="008658C3"/>
    <w:rsid w:val="00873FE4"/>
    <w:rsid w:val="00881B32"/>
    <w:rsid w:val="00886B38"/>
    <w:rsid w:val="00891DB4"/>
    <w:rsid w:val="00892C33"/>
    <w:rsid w:val="00893788"/>
    <w:rsid w:val="00893A44"/>
    <w:rsid w:val="008A7555"/>
    <w:rsid w:val="008B1783"/>
    <w:rsid w:val="008B4399"/>
    <w:rsid w:val="008B78AF"/>
    <w:rsid w:val="008C022D"/>
    <w:rsid w:val="008C0846"/>
    <w:rsid w:val="008C0BF2"/>
    <w:rsid w:val="008C14A9"/>
    <w:rsid w:val="008C1B53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0571C"/>
    <w:rsid w:val="00914523"/>
    <w:rsid w:val="00914D46"/>
    <w:rsid w:val="00915107"/>
    <w:rsid w:val="009259AC"/>
    <w:rsid w:val="00925E7E"/>
    <w:rsid w:val="00935FCC"/>
    <w:rsid w:val="00940404"/>
    <w:rsid w:val="00940E0F"/>
    <w:rsid w:val="00943E09"/>
    <w:rsid w:val="00943FF0"/>
    <w:rsid w:val="00945EFB"/>
    <w:rsid w:val="00947403"/>
    <w:rsid w:val="0095285F"/>
    <w:rsid w:val="00953CDF"/>
    <w:rsid w:val="00962956"/>
    <w:rsid w:val="00962E92"/>
    <w:rsid w:val="00963944"/>
    <w:rsid w:val="009737CF"/>
    <w:rsid w:val="00977590"/>
    <w:rsid w:val="009863C5"/>
    <w:rsid w:val="00986FEE"/>
    <w:rsid w:val="00987A85"/>
    <w:rsid w:val="00990B63"/>
    <w:rsid w:val="009A12B0"/>
    <w:rsid w:val="009A18B8"/>
    <w:rsid w:val="009A3B93"/>
    <w:rsid w:val="009A5EBB"/>
    <w:rsid w:val="009A7A18"/>
    <w:rsid w:val="009B1BCB"/>
    <w:rsid w:val="009B4EA1"/>
    <w:rsid w:val="009B5F67"/>
    <w:rsid w:val="009C07DF"/>
    <w:rsid w:val="009C11B8"/>
    <w:rsid w:val="009C3CBB"/>
    <w:rsid w:val="009C4979"/>
    <w:rsid w:val="009C6225"/>
    <w:rsid w:val="009C7C23"/>
    <w:rsid w:val="009D4347"/>
    <w:rsid w:val="009D7805"/>
    <w:rsid w:val="009E1C4C"/>
    <w:rsid w:val="009E4E01"/>
    <w:rsid w:val="009F1EF3"/>
    <w:rsid w:val="009F3442"/>
    <w:rsid w:val="009F4ADD"/>
    <w:rsid w:val="00A04F1A"/>
    <w:rsid w:val="00A06D44"/>
    <w:rsid w:val="00A070A6"/>
    <w:rsid w:val="00A07775"/>
    <w:rsid w:val="00A27C16"/>
    <w:rsid w:val="00A3256F"/>
    <w:rsid w:val="00A32D25"/>
    <w:rsid w:val="00A3540F"/>
    <w:rsid w:val="00A35B19"/>
    <w:rsid w:val="00A37AA6"/>
    <w:rsid w:val="00A421EC"/>
    <w:rsid w:val="00A43347"/>
    <w:rsid w:val="00A45AD8"/>
    <w:rsid w:val="00A464DC"/>
    <w:rsid w:val="00A46F9E"/>
    <w:rsid w:val="00A52093"/>
    <w:rsid w:val="00A6099F"/>
    <w:rsid w:val="00A617C1"/>
    <w:rsid w:val="00A654F8"/>
    <w:rsid w:val="00A710D6"/>
    <w:rsid w:val="00A7282E"/>
    <w:rsid w:val="00A80E5E"/>
    <w:rsid w:val="00A82546"/>
    <w:rsid w:val="00A83591"/>
    <w:rsid w:val="00A8462E"/>
    <w:rsid w:val="00A910FA"/>
    <w:rsid w:val="00AA0EB0"/>
    <w:rsid w:val="00AA1872"/>
    <w:rsid w:val="00AA2AA4"/>
    <w:rsid w:val="00AA5EEA"/>
    <w:rsid w:val="00AB1071"/>
    <w:rsid w:val="00AB123B"/>
    <w:rsid w:val="00AB198B"/>
    <w:rsid w:val="00AD0598"/>
    <w:rsid w:val="00AD2F93"/>
    <w:rsid w:val="00AD76A9"/>
    <w:rsid w:val="00AD7EF1"/>
    <w:rsid w:val="00AE1A1C"/>
    <w:rsid w:val="00AE53AC"/>
    <w:rsid w:val="00AE5AA9"/>
    <w:rsid w:val="00B04623"/>
    <w:rsid w:val="00B0798E"/>
    <w:rsid w:val="00B14311"/>
    <w:rsid w:val="00B14C67"/>
    <w:rsid w:val="00B2295B"/>
    <w:rsid w:val="00B31F03"/>
    <w:rsid w:val="00B349A7"/>
    <w:rsid w:val="00B45F1D"/>
    <w:rsid w:val="00B504E2"/>
    <w:rsid w:val="00B538BF"/>
    <w:rsid w:val="00B6419D"/>
    <w:rsid w:val="00B666AE"/>
    <w:rsid w:val="00B75A1B"/>
    <w:rsid w:val="00B8155F"/>
    <w:rsid w:val="00B81FBB"/>
    <w:rsid w:val="00B823E6"/>
    <w:rsid w:val="00B82AA6"/>
    <w:rsid w:val="00B838F9"/>
    <w:rsid w:val="00B924BC"/>
    <w:rsid w:val="00B94955"/>
    <w:rsid w:val="00B95521"/>
    <w:rsid w:val="00B971BC"/>
    <w:rsid w:val="00BB0BB0"/>
    <w:rsid w:val="00BB1160"/>
    <w:rsid w:val="00BB1700"/>
    <w:rsid w:val="00BB2ADB"/>
    <w:rsid w:val="00BB377C"/>
    <w:rsid w:val="00BC7C57"/>
    <w:rsid w:val="00BD7298"/>
    <w:rsid w:val="00BE3FC4"/>
    <w:rsid w:val="00BF1EBB"/>
    <w:rsid w:val="00BF39C8"/>
    <w:rsid w:val="00C02C59"/>
    <w:rsid w:val="00C100F8"/>
    <w:rsid w:val="00C120D4"/>
    <w:rsid w:val="00C130A2"/>
    <w:rsid w:val="00C15A4B"/>
    <w:rsid w:val="00C30155"/>
    <w:rsid w:val="00C35983"/>
    <w:rsid w:val="00C3704C"/>
    <w:rsid w:val="00C42646"/>
    <w:rsid w:val="00C4395F"/>
    <w:rsid w:val="00C47DA4"/>
    <w:rsid w:val="00C51663"/>
    <w:rsid w:val="00C533F0"/>
    <w:rsid w:val="00C60FD7"/>
    <w:rsid w:val="00C61C03"/>
    <w:rsid w:val="00C643F0"/>
    <w:rsid w:val="00C73679"/>
    <w:rsid w:val="00C81B41"/>
    <w:rsid w:val="00C82652"/>
    <w:rsid w:val="00C9698C"/>
    <w:rsid w:val="00CA75C7"/>
    <w:rsid w:val="00CC1909"/>
    <w:rsid w:val="00CC4B85"/>
    <w:rsid w:val="00CC5529"/>
    <w:rsid w:val="00CD374B"/>
    <w:rsid w:val="00CD5852"/>
    <w:rsid w:val="00CD7AC2"/>
    <w:rsid w:val="00CE101F"/>
    <w:rsid w:val="00CE66C6"/>
    <w:rsid w:val="00CF1575"/>
    <w:rsid w:val="00CF5596"/>
    <w:rsid w:val="00D03863"/>
    <w:rsid w:val="00D054BD"/>
    <w:rsid w:val="00D061A0"/>
    <w:rsid w:val="00D20FD2"/>
    <w:rsid w:val="00D23ADE"/>
    <w:rsid w:val="00D265D9"/>
    <w:rsid w:val="00D3288F"/>
    <w:rsid w:val="00D35703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9001F"/>
    <w:rsid w:val="00D91046"/>
    <w:rsid w:val="00DA1779"/>
    <w:rsid w:val="00DA4877"/>
    <w:rsid w:val="00DA66E9"/>
    <w:rsid w:val="00DB127B"/>
    <w:rsid w:val="00DB38BC"/>
    <w:rsid w:val="00DB3DD7"/>
    <w:rsid w:val="00DE04C8"/>
    <w:rsid w:val="00DE0757"/>
    <w:rsid w:val="00DE1F4B"/>
    <w:rsid w:val="00E05329"/>
    <w:rsid w:val="00E063D9"/>
    <w:rsid w:val="00E132D8"/>
    <w:rsid w:val="00E232C2"/>
    <w:rsid w:val="00E26F46"/>
    <w:rsid w:val="00E270E4"/>
    <w:rsid w:val="00E43B79"/>
    <w:rsid w:val="00E56779"/>
    <w:rsid w:val="00E6093F"/>
    <w:rsid w:val="00E646FD"/>
    <w:rsid w:val="00E66D20"/>
    <w:rsid w:val="00E737E7"/>
    <w:rsid w:val="00E7703B"/>
    <w:rsid w:val="00E83D17"/>
    <w:rsid w:val="00E85AEA"/>
    <w:rsid w:val="00E961C5"/>
    <w:rsid w:val="00EA70CE"/>
    <w:rsid w:val="00EB1BDB"/>
    <w:rsid w:val="00EB23D5"/>
    <w:rsid w:val="00EB2FD1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E1037"/>
    <w:rsid w:val="00EF0030"/>
    <w:rsid w:val="00EF7333"/>
    <w:rsid w:val="00F2156A"/>
    <w:rsid w:val="00F22121"/>
    <w:rsid w:val="00F23571"/>
    <w:rsid w:val="00F31483"/>
    <w:rsid w:val="00F4050D"/>
    <w:rsid w:val="00F423B9"/>
    <w:rsid w:val="00F4552B"/>
    <w:rsid w:val="00F47C35"/>
    <w:rsid w:val="00F56027"/>
    <w:rsid w:val="00F62520"/>
    <w:rsid w:val="00F636F7"/>
    <w:rsid w:val="00F64C9A"/>
    <w:rsid w:val="00F65D40"/>
    <w:rsid w:val="00F71CE1"/>
    <w:rsid w:val="00F755B2"/>
    <w:rsid w:val="00F94262"/>
    <w:rsid w:val="00F949E8"/>
    <w:rsid w:val="00F978B1"/>
    <w:rsid w:val="00F9797B"/>
    <w:rsid w:val="00F97FCE"/>
    <w:rsid w:val="00FA4042"/>
    <w:rsid w:val="00FB08DD"/>
    <w:rsid w:val="00FB69F9"/>
    <w:rsid w:val="00FC2F1F"/>
    <w:rsid w:val="00FC462F"/>
    <w:rsid w:val="00FC7104"/>
    <w:rsid w:val="00FD2914"/>
    <w:rsid w:val="00FE01FE"/>
    <w:rsid w:val="00FE1D2F"/>
    <w:rsid w:val="00FE4D57"/>
    <w:rsid w:val="00FE5E54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2018-11-07T18:04:00Z</cp:lastPrinted>
  <dcterms:created xsi:type="dcterms:W3CDTF">2018-11-07T20:25:00Z</dcterms:created>
  <dcterms:modified xsi:type="dcterms:W3CDTF">2018-11-07T20:25:00Z</dcterms:modified>
</cp:coreProperties>
</file>