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1ED36" w14:textId="77777777" w:rsidR="00606ECF" w:rsidRPr="009671F6" w:rsidRDefault="00606ECF" w:rsidP="00606ECF">
      <w:pPr>
        <w:jc w:val="right"/>
        <w:rPr>
          <w:rFonts w:ascii="Montserrat" w:hAnsi="Montserrat"/>
          <w:b/>
          <w:color w:val="134E39"/>
        </w:rPr>
      </w:pPr>
      <w:r w:rsidRPr="009671F6">
        <w:rPr>
          <w:rFonts w:ascii="Montserrat" w:hAnsi="Montserrat"/>
          <w:b/>
          <w:color w:val="134E39"/>
        </w:rPr>
        <w:t xml:space="preserve">BOLETÍN CONJUNTO </w:t>
      </w:r>
    </w:p>
    <w:p w14:paraId="1F86176C" w14:textId="367E7B86" w:rsidR="00606ECF" w:rsidRPr="009671F6" w:rsidRDefault="00606ECF" w:rsidP="00606ECF">
      <w:pPr>
        <w:jc w:val="right"/>
        <w:rPr>
          <w:rFonts w:ascii="Montserrat" w:hAnsi="Montserrat"/>
          <w:sz w:val="20"/>
          <w:szCs w:val="20"/>
        </w:rPr>
      </w:pPr>
      <w:r w:rsidRPr="009671F6">
        <w:rPr>
          <w:rFonts w:ascii="Montserrat" w:hAnsi="Montserrat"/>
          <w:sz w:val="20"/>
          <w:szCs w:val="20"/>
        </w:rPr>
        <w:t xml:space="preserve">Tijuana, Baja California, </w:t>
      </w:r>
      <w:r w:rsidR="00F70A38" w:rsidRPr="009671F6">
        <w:rPr>
          <w:rFonts w:ascii="Montserrat" w:hAnsi="Montserrat"/>
          <w:sz w:val="20"/>
          <w:szCs w:val="20"/>
        </w:rPr>
        <w:t xml:space="preserve">jueves 3 </w:t>
      </w:r>
      <w:r w:rsidRPr="009671F6">
        <w:rPr>
          <w:rFonts w:ascii="Montserrat" w:hAnsi="Montserrat"/>
          <w:sz w:val="20"/>
          <w:szCs w:val="20"/>
        </w:rPr>
        <w:t>de agosto 2023</w:t>
      </w:r>
    </w:p>
    <w:p w14:paraId="763D45CD" w14:textId="54677FB3" w:rsidR="00606ECF" w:rsidRPr="009671F6" w:rsidRDefault="00606ECF" w:rsidP="00606ECF">
      <w:pPr>
        <w:jc w:val="right"/>
        <w:rPr>
          <w:rFonts w:ascii="Montserrat" w:hAnsi="Montserrat"/>
          <w:sz w:val="20"/>
          <w:szCs w:val="20"/>
          <w:lang w:val="es-MX"/>
        </w:rPr>
      </w:pPr>
      <w:r w:rsidRPr="009671F6">
        <w:rPr>
          <w:rFonts w:ascii="Montserrat" w:hAnsi="Montserrat"/>
          <w:sz w:val="20"/>
          <w:szCs w:val="20"/>
          <w:lang w:val="es-MX"/>
        </w:rPr>
        <w:t xml:space="preserve">No. </w:t>
      </w:r>
      <w:r w:rsidR="00F70A38" w:rsidRPr="009671F6">
        <w:rPr>
          <w:rFonts w:ascii="Montserrat" w:hAnsi="Montserrat"/>
          <w:sz w:val="20"/>
          <w:szCs w:val="20"/>
          <w:lang w:val="es-MX"/>
        </w:rPr>
        <w:t>382</w:t>
      </w:r>
      <w:r w:rsidRPr="009671F6">
        <w:rPr>
          <w:rFonts w:ascii="Montserrat" w:hAnsi="Montserrat"/>
          <w:sz w:val="20"/>
          <w:szCs w:val="20"/>
          <w:lang w:val="es-MX"/>
        </w:rPr>
        <w:t>/2023</w:t>
      </w:r>
    </w:p>
    <w:p w14:paraId="27ABB2D3" w14:textId="77777777" w:rsidR="00606ECF" w:rsidRPr="009671F6" w:rsidRDefault="00606ECF" w:rsidP="00606ECF">
      <w:pPr>
        <w:rPr>
          <w:rFonts w:ascii="Montserrat" w:hAnsi="Montserrat"/>
          <w:lang w:val="es-MX"/>
        </w:rPr>
      </w:pPr>
    </w:p>
    <w:p w14:paraId="00F80B1E" w14:textId="21F040CC" w:rsidR="00606ECF" w:rsidRPr="009671F6" w:rsidRDefault="00606ECF" w:rsidP="00606ECF">
      <w:pPr>
        <w:jc w:val="center"/>
        <w:rPr>
          <w:rFonts w:ascii="Montserrat" w:hAnsi="Montserrat"/>
          <w:b/>
          <w:sz w:val="36"/>
          <w:szCs w:val="36"/>
        </w:rPr>
      </w:pPr>
      <w:r w:rsidRPr="009671F6">
        <w:rPr>
          <w:rFonts w:ascii="Montserrat" w:hAnsi="Montserrat"/>
          <w:b/>
          <w:sz w:val="36"/>
          <w:szCs w:val="36"/>
        </w:rPr>
        <w:t xml:space="preserve">Firman IMSS y gobierno de Baja California </w:t>
      </w:r>
      <w:r w:rsidR="00F70A38" w:rsidRPr="009671F6">
        <w:rPr>
          <w:rFonts w:ascii="Montserrat" w:hAnsi="Montserrat"/>
          <w:b/>
          <w:sz w:val="36"/>
          <w:szCs w:val="36"/>
        </w:rPr>
        <w:t xml:space="preserve">la </w:t>
      </w:r>
      <w:r w:rsidRPr="009671F6">
        <w:rPr>
          <w:rFonts w:ascii="Montserrat" w:hAnsi="Montserrat"/>
          <w:b/>
          <w:sz w:val="36"/>
          <w:szCs w:val="36"/>
        </w:rPr>
        <w:t xml:space="preserve">instalación de mesas de transición del sistema de salud estatal al IMSS Bienestar </w:t>
      </w:r>
    </w:p>
    <w:p w14:paraId="46CF35CB" w14:textId="77777777" w:rsidR="00606ECF" w:rsidRPr="009671F6" w:rsidRDefault="00606ECF" w:rsidP="00606ECF">
      <w:pPr>
        <w:jc w:val="center"/>
        <w:rPr>
          <w:rFonts w:ascii="Montserrat Light" w:hAnsi="Montserrat Light"/>
          <w:b/>
          <w:bCs/>
          <w:color w:val="000000" w:themeColor="text1"/>
        </w:rPr>
      </w:pPr>
    </w:p>
    <w:p w14:paraId="164F99EC" w14:textId="0691F56D" w:rsidR="00606ECF" w:rsidRPr="009671F6" w:rsidRDefault="00606ECF" w:rsidP="00606ECF">
      <w:pPr>
        <w:pStyle w:val="Prrafodelista"/>
        <w:numPr>
          <w:ilvl w:val="0"/>
          <w:numId w:val="3"/>
        </w:numPr>
        <w:spacing w:after="0" w:line="240" w:lineRule="auto"/>
        <w:jc w:val="both"/>
        <w:rPr>
          <w:rFonts w:ascii="Montserrat" w:hAnsi="Montserrat"/>
          <w:b/>
          <w:sz w:val="20"/>
          <w:szCs w:val="20"/>
        </w:rPr>
      </w:pPr>
      <w:r w:rsidRPr="009671F6">
        <w:rPr>
          <w:rFonts w:ascii="Montserrat" w:hAnsi="Montserrat"/>
          <w:b/>
          <w:sz w:val="20"/>
          <w:szCs w:val="20"/>
        </w:rPr>
        <w:t>El director general del Seguro Social, Zoé Robledo, indicó que</w:t>
      </w:r>
      <w:r w:rsidR="00734451" w:rsidRPr="009671F6">
        <w:rPr>
          <w:rFonts w:ascii="Montserrat" w:hAnsi="Montserrat"/>
          <w:b/>
          <w:sz w:val="20"/>
          <w:szCs w:val="20"/>
        </w:rPr>
        <w:t xml:space="preserve"> en cuatro meses se trabajará para </w:t>
      </w:r>
      <w:proofErr w:type="spellStart"/>
      <w:r w:rsidR="00734451" w:rsidRPr="009671F6">
        <w:rPr>
          <w:rFonts w:ascii="Montserrat" w:hAnsi="Montserrat"/>
          <w:b/>
          <w:sz w:val="20"/>
          <w:szCs w:val="20"/>
        </w:rPr>
        <w:t>basificar</w:t>
      </w:r>
      <w:proofErr w:type="spellEnd"/>
      <w:r w:rsidR="00734451" w:rsidRPr="009671F6">
        <w:rPr>
          <w:rFonts w:ascii="Montserrat" w:hAnsi="Montserrat"/>
          <w:b/>
          <w:sz w:val="20"/>
          <w:szCs w:val="20"/>
        </w:rPr>
        <w:t xml:space="preserve"> a trabajadores de la salud, y en el mantenimiento y conservación de unidades del Primer y Segundo Nivel de Atención del estado.</w:t>
      </w:r>
    </w:p>
    <w:p w14:paraId="5B6C9CE5" w14:textId="0F2647F5" w:rsidR="009671F6" w:rsidRPr="009671F6" w:rsidRDefault="009671F6" w:rsidP="00B65B65">
      <w:pPr>
        <w:pStyle w:val="Prrafodelista"/>
        <w:numPr>
          <w:ilvl w:val="0"/>
          <w:numId w:val="3"/>
        </w:numPr>
        <w:spacing w:after="0" w:line="240" w:lineRule="auto"/>
        <w:jc w:val="both"/>
        <w:rPr>
          <w:rFonts w:ascii="Montserrat" w:hAnsi="Montserrat"/>
          <w:sz w:val="20"/>
          <w:szCs w:val="20"/>
        </w:rPr>
      </w:pPr>
      <w:r w:rsidRPr="009671F6">
        <w:rPr>
          <w:rFonts w:ascii="Montserrat" w:hAnsi="Montserrat"/>
          <w:b/>
          <w:sz w:val="20"/>
          <w:szCs w:val="20"/>
        </w:rPr>
        <w:t xml:space="preserve">La gobernadora de Baja California, </w:t>
      </w:r>
      <w:r w:rsidR="00B342B9">
        <w:rPr>
          <w:rFonts w:ascii="Montserrat" w:hAnsi="Montserrat"/>
          <w:b/>
          <w:sz w:val="20"/>
          <w:szCs w:val="20"/>
        </w:rPr>
        <w:t xml:space="preserve">Marina del Pilar </w:t>
      </w:r>
      <w:proofErr w:type="spellStart"/>
      <w:r w:rsidR="00B342B9">
        <w:rPr>
          <w:rFonts w:ascii="Montserrat" w:hAnsi="Montserrat"/>
          <w:b/>
          <w:sz w:val="20"/>
          <w:szCs w:val="20"/>
        </w:rPr>
        <w:t>Avila</w:t>
      </w:r>
      <w:proofErr w:type="spellEnd"/>
      <w:r w:rsidR="00B342B9">
        <w:rPr>
          <w:rFonts w:ascii="Montserrat" w:hAnsi="Montserrat"/>
          <w:b/>
          <w:sz w:val="20"/>
          <w:szCs w:val="20"/>
        </w:rPr>
        <w:t xml:space="preserve"> Olmeda</w:t>
      </w:r>
      <w:r w:rsidR="00606ECF" w:rsidRPr="009671F6">
        <w:rPr>
          <w:rFonts w:ascii="Montserrat" w:hAnsi="Montserrat"/>
          <w:b/>
          <w:sz w:val="20"/>
          <w:szCs w:val="20"/>
        </w:rPr>
        <w:t xml:space="preserve">, </w:t>
      </w:r>
      <w:r w:rsidRPr="009671F6">
        <w:rPr>
          <w:rFonts w:ascii="Montserrat" w:hAnsi="Montserrat"/>
          <w:b/>
          <w:sz w:val="20"/>
          <w:szCs w:val="20"/>
        </w:rPr>
        <w:t xml:space="preserve">aseguró que través del IMSS Bienestar se dará una atención con calidez y calidad a todas las personas. </w:t>
      </w:r>
    </w:p>
    <w:p w14:paraId="5DA83942" w14:textId="77777777" w:rsidR="00606ECF" w:rsidRPr="009671F6" w:rsidRDefault="00606ECF" w:rsidP="00606ECF">
      <w:pPr>
        <w:jc w:val="both"/>
        <w:rPr>
          <w:rFonts w:ascii="Montserrat" w:hAnsi="Montserrat"/>
          <w:sz w:val="20"/>
          <w:szCs w:val="20"/>
        </w:rPr>
      </w:pPr>
    </w:p>
    <w:p w14:paraId="2E6AC883" w14:textId="21922CD6" w:rsidR="00606ECF" w:rsidRPr="009671F6" w:rsidRDefault="00606ECF" w:rsidP="00606ECF">
      <w:pPr>
        <w:jc w:val="both"/>
        <w:rPr>
          <w:rFonts w:ascii="Montserrat" w:hAnsi="Montserrat"/>
          <w:sz w:val="20"/>
          <w:szCs w:val="20"/>
        </w:rPr>
      </w:pPr>
      <w:r w:rsidRPr="009671F6">
        <w:rPr>
          <w:rFonts w:ascii="Montserrat" w:hAnsi="Montserrat"/>
          <w:sz w:val="20"/>
          <w:szCs w:val="20"/>
        </w:rPr>
        <w:t>El Instituto Mexicano del Seguro Social (IMSS) y el gobierno de Baja California firmaron</w:t>
      </w:r>
      <w:r w:rsidR="007A01BC" w:rsidRPr="009671F6">
        <w:rPr>
          <w:rFonts w:ascii="Montserrat" w:hAnsi="Montserrat"/>
          <w:sz w:val="20"/>
          <w:szCs w:val="20"/>
        </w:rPr>
        <w:t xml:space="preserve"> </w:t>
      </w:r>
      <w:r w:rsidRPr="009671F6">
        <w:rPr>
          <w:rFonts w:ascii="Montserrat" w:hAnsi="Montserrat"/>
          <w:sz w:val="20"/>
          <w:szCs w:val="20"/>
        </w:rPr>
        <w:t xml:space="preserve">la </w:t>
      </w:r>
      <w:r w:rsidR="007A01BC" w:rsidRPr="009671F6">
        <w:rPr>
          <w:rFonts w:ascii="Montserrat" w:hAnsi="Montserrat"/>
          <w:sz w:val="20"/>
          <w:szCs w:val="20"/>
        </w:rPr>
        <w:t>i</w:t>
      </w:r>
      <w:r w:rsidRPr="009671F6">
        <w:rPr>
          <w:rFonts w:ascii="Montserrat" w:hAnsi="Montserrat"/>
          <w:sz w:val="20"/>
          <w:szCs w:val="20"/>
        </w:rPr>
        <w:t xml:space="preserve">nstalación de las Mesas de Transición </w:t>
      </w:r>
      <w:r w:rsidR="00F70A38" w:rsidRPr="009671F6">
        <w:rPr>
          <w:rFonts w:ascii="Montserrat" w:hAnsi="Montserrat"/>
          <w:sz w:val="20"/>
          <w:szCs w:val="20"/>
        </w:rPr>
        <w:t xml:space="preserve">del sistema de salud estatal al </w:t>
      </w:r>
      <w:r w:rsidRPr="009671F6">
        <w:rPr>
          <w:rFonts w:ascii="Montserrat" w:hAnsi="Montserrat"/>
          <w:sz w:val="20"/>
          <w:szCs w:val="20"/>
        </w:rPr>
        <w:t xml:space="preserve">IMSS Bienestar, con el objetivo de contar con el personal de salud, equipamiento y </w:t>
      </w:r>
      <w:r w:rsidR="00CB06A7" w:rsidRPr="009671F6">
        <w:rPr>
          <w:rFonts w:ascii="Montserrat" w:hAnsi="Montserrat"/>
          <w:sz w:val="20"/>
          <w:szCs w:val="20"/>
        </w:rPr>
        <w:t xml:space="preserve">abasto de </w:t>
      </w:r>
      <w:r w:rsidRPr="009671F6">
        <w:rPr>
          <w:rFonts w:ascii="Montserrat" w:hAnsi="Montserrat"/>
          <w:sz w:val="20"/>
          <w:szCs w:val="20"/>
        </w:rPr>
        <w:t>m</w:t>
      </w:r>
      <w:r w:rsidR="00CB06A7" w:rsidRPr="009671F6">
        <w:rPr>
          <w:rFonts w:ascii="Montserrat" w:hAnsi="Montserrat"/>
          <w:sz w:val="20"/>
          <w:szCs w:val="20"/>
        </w:rPr>
        <w:t>edicamentos</w:t>
      </w:r>
      <w:r w:rsidRPr="009671F6">
        <w:rPr>
          <w:rFonts w:ascii="Montserrat" w:hAnsi="Montserrat"/>
          <w:sz w:val="20"/>
          <w:szCs w:val="20"/>
        </w:rPr>
        <w:t xml:space="preserve"> para otorgar un servicio de salud digno y de calidad a las personas sin seguridad social. </w:t>
      </w:r>
    </w:p>
    <w:p w14:paraId="519B06FE" w14:textId="77777777" w:rsidR="00606ECF" w:rsidRPr="009671F6" w:rsidRDefault="00606ECF" w:rsidP="00606ECF">
      <w:pPr>
        <w:jc w:val="both"/>
        <w:rPr>
          <w:rFonts w:ascii="Montserrat" w:hAnsi="Montserrat"/>
          <w:sz w:val="20"/>
          <w:szCs w:val="20"/>
        </w:rPr>
      </w:pPr>
    </w:p>
    <w:p w14:paraId="0F34D6E3" w14:textId="732D7702" w:rsidR="00606ECF" w:rsidRPr="009671F6" w:rsidRDefault="00606ECF" w:rsidP="00606ECF">
      <w:pPr>
        <w:jc w:val="both"/>
        <w:rPr>
          <w:rFonts w:ascii="Montserrat" w:hAnsi="Montserrat"/>
          <w:sz w:val="20"/>
          <w:szCs w:val="20"/>
        </w:rPr>
      </w:pPr>
      <w:r w:rsidRPr="009671F6">
        <w:rPr>
          <w:rFonts w:ascii="Montserrat" w:hAnsi="Montserrat"/>
          <w:sz w:val="20"/>
          <w:szCs w:val="20"/>
        </w:rPr>
        <w:t>Durante el evento realizado en el Centro Estatal de las Artes Tijuana, signaron este convenio el director general del IMSS, Zoé Robledo; la gobernadora de Baja Californi</w:t>
      </w:r>
      <w:r w:rsidR="00B342B9">
        <w:rPr>
          <w:rFonts w:ascii="Montserrat" w:hAnsi="Montserrat"/>
          <w:sz w:val="20"/>
          <w:szCs w:val="20"/>
        </w:rPr>
        <w:t xml:space="preserve">a, Marina del Pilar </w:t>
      </w:r>
      <w:proofErr w:type="spellStart"/>
      <w:r w:rsidR="00B342B9">
        <w:rPr>
          <w:rFonts w:ascii="Montserrat" w:hAnsi="Montserrat"/>
          <w:sz w:val="20"/>
          <w:szCs w:val="20"/>
        </w:rPr>
        <w:t>Avila</w:t>
      </w:r>
      <w:proofErr w:type="spellEnd"/>
      <w:r w:rsidR="00B342B9">
        <w:rPr>
          <w:rFonts w:ascii="Montserrat" w:hAnsi="Montserrat"/>
          <w:sz w:val="20"/>
          <w:szCs w:val="20"/>
        </w:rPr>
        <w:t xml:space="preserve"> Olmeda</w:t>
      </w:r>
      <w:r w:rsidRPr="009671F6">
        <w:rPr>
          <w:rFonts w:ascii="Montserrat" w:hAnsi="Montserrat"/>
          <w:sz w:val="20"/>
          <w:szCs w:val="20"/>
        </w:rPr>
        <w:t xml:space="preserve">; el director general de los Servicios de Salud del Órgano Público Descentralizado (OPD) IMSS Bienestar, Alejandro Calderón </w:t>
      </w:r>
      <w:proofErr w:type="spellStart"/>
      <w:r w:rsidRPr="009671F6">
        <w:rPr>
          <w:rFonts w:ascii="Montserrat" w:hAnsi="Montserrat"/>
          <w:sz w:val="20"/>
          <w:szCs w:val="20"/>
        </w:rPr>
        <w:t>Alipi</w:t>
      </w:r>
      <w:proofErr w:type="spellEnd"/>
      <w:r w:rsidR="007A01BC" w:rsidRPr="009671F6">
        <w:rPr>
          <w:rFonts w:ascii="Montserrat" w:hAnsi="Montserrat"/>
          <w:sz w:val="20"/>
          <w:szCs w:val="20"/>
        </w:rPr>
        <w:t>, y el secretario de Salud,</w:t>
      </w:r>
      <w:r w:rsidRPr="009671F6">
        <w:rPr>
          <w:rFonts w:ascii="Montserrat" w:hAnsi="Montserrat"/>
          <w:sz w:val="20"/>
          <w:szCs w:val="20"/>
        </w:rPr>
        <w:t xml:space="preserve"> </w:t>
      </w:r>
      <w:r w:rsidR="007A01BC" w:rsidRPr="009671F6">
        <w:rPr>
          <w:rFonts w:ascii="Montserrat" w:hAnsi="Montserrat"/>
          <w:sz w:val="20"/>
          <w:szCs w:val="20"/>
        </w:rPr>
        <w:t>José Adrián Medina Amarillas.</w:t>
      </w:r>
    </w:p>
    <w:p w14:paraId="79247603" w14:textId="77777777" w:rsidR="00606ECF" w:rsidRPr="009671F6" w:rsidRDefault="00606ECF" w:rsidP="00606ECF">
      <w:pPr>
        <w:jc w:val="both"/>
        <w:rPr>
          <w:rFonts w:ascii="Montserrat" w:hAnsi="Montserrat"/>
          <w:sz w:val="20"/>
          <w:szCs w:val="20"/>
        </w:rPr>
      </w:pPr>
    </w:p>
    <w:p w14:paraId="6AB612F0" w14:textId="77777777" w:rsidR="00F70A38" w:rsidRPr="009671F6" w:rsidRDefault="00606ECF" w:rsidP="00CB06A7">
      <w:pPr>
        <w:jc w:val="both"/>
        <w:rPr>
          <w:rFonts w:ascii="Montserrat" w:hAnsi="Montserrat"/>
          <w:sz w:val="20"/>
          <w:szCs w:val="20"/>
        </w:rPr>
      </w:pPr>
      <w:r w:rsidRPr="009671F6">
        <w:rPr>
          <w:rFonts w:ascii="Montserrat" w:hAnsi="Montserrat"/>
          <w:sz w:val="20"/>
          <w:szCs w:val="20"/>
        </w:rPr>
        <w:t>En su participación, el director general del IMSS, Zoé Robledo, señaló que</w:t>
      </w:r>
      <w:r w:rsidR="00CB06A7" w:rsidRPr="009671F6">
        <w:rPr>
          <w:rFonts w:ascii="Montserrat" w:hAnsi="Montserrat"/>
          <w:sz w:val="20"/>
          <w:szCs w:val="20"/>
        </w:rPr>
        <w:t xml:space="preserve"> la instalación de las mesas de Atención Médica, Personal, Abasto, Equipamiento, Jurídica y Financiera</w:t>
      </w:r>
      <w:r w:rsidR="00D00BDF" w:rsidRPr="009671F6">
        <w:rPr>
          <w:rFonts w:ascii="Montserrat" w:hAnsi="Montserrat"/>
          <w:sz w:val="20"/>
          <w:szCs w:val="20"/>
        </w:rPr>
        <w:t xml:space="preserve"> permitirá avanzar en los siguientes cuatro meses en la basificación de</w:t>
      </w:r>
      <w:r w:rsidR="00734451" w:rsidRPr="009671F6">
        <w:rPr>
          <w:rFonts w:ascii="Montserrat" w:hAnsi="Montserrat"/>
          <w:sz w:val="20"/>
          <w:szCs w:val="20"/>
        </w:rPr>
        <w:t xml:space="preserve">l personal </w:t>
      </w:r>
      <w:r w:rsidR="00A32F25" w:rsidRPr="009671F6">
        <w:rPr>
          <w:rFonts w:ascii="Montserrat" w:hAnsi="Montserrat"/>
          <w:sz w:val="20"/>
          <w:szCs w:val="20"/>
        </w:rPr>
        <w:t>de la salud</w:t>
      </w:r>
      <w:r w:rsidR="00F70A38" w:rsidRPr="009671F6">
        <w:rPr>
          <w:rFonts w:ascii="Montserrat" w:hAnsi="Montserrat"/>
          <w:sz w:val="20"/>
          <w:szCs w:val="20"/>
        </w:rPr>
        <w:t>.</w:t>
      </w:r>
    </w:p>
    <w:p w14:paraId="61D955FE" w14:textId="77777777" w:rsidR="00F70A38" w:rsidRPr="009671F6" w:rsidRDefault="00F70A38" w:rsidP="00CB06A7">
      <w:pPr>
        <w:jc w:val="both"/>
        <w:rPr>
          <w:rFonts w:ascii="Montserrat" w:hAnsi="Montserrat"/>
          <w:sz w:val="20"/>
          <w:szCs w:val="20"/>
        </w:rPr>
      </w:pPr>
    </w:p>
    <w:p w14:paraId="06D05019" w14:textId="3E694C35" w:rsidR="00606ECF" w:rsidRPr="009671F6" w:rsidRDefault="00F70A38" w:rsidP="00CB06A7">
      <w:pPr>
        <w:jc w:val="both"/>
        <w:rPr>
          <w:rFonts w:ascii="Montserrat" w:hAnsi="Montserrat"/>
          <w:sz w:val="20"/>
          <w:szCs w:val="20"/>
        </w:rPr>
      </w:pPr>
      <w:r w:rsidRPr="009671F6">
        <w:rPr>
          <w:rFonts w:ascii="Montserrat" w:hAnsi="Montserrat"/>
          <w:sz w:val="20"/>
          <w:szCs w:val="20"/>
        </w:rPr>
        <w:t xml:space="preserve">Subrayó que </w:t>
      </w:r>
      <w:r w:rsidR="00734451" w:rsidRPr="009671F6">
        <w:rPr>
          <w:rFonts w:ascii="Montserrat" w:hAnsi="Montserrat"/>
          <w:sz w:val="20"/>
          <w:szCs w:val="20"/>
        </w:rPr>
        <w:t>en Baja California se han identificado a mil 500 trabajadores en esta condición</w:t>
      </w:r>
      <w:r w:rsidRPr="009671F6">
        <w:rPr>
          <w:rFonts w:ascii="Montserrat" w:hAnsi="Montserrat"/>
          <w:sz w:val="20"/>
          <w:szCs w:val="20"/>
        </w:rPr>
        <w:t xml:space="preserve"> y se trabaja en </w:t>
      </w:r>
      <w:r w:rsidR="00734451" w:rsidRPr="009671F6">
        <w:rPr>
          <w:rFonts w:ascii="Montserrat" w:hAnsi="Montserrat"/>
          <w:sz w:val="20"/>
          <w:szCs w:val="20"/>
        </w:rPr>
        <w:t xml:space="preserve">el mantenimiento y </w:t>
      </w:r>
      <w:r w:rsidR="00D00BDF" w:rsidRPr="009671F6">
        <w:rPr>
          <w:rFonts w:ascii="Montserrat" w:hAnsi="Montserrat"/>
          <w:sz w:val="20"/>
          <w:szCs w:val="20"/>
        </w:rPr>
        <w:t>conservación de unidades del Primer y Segundo Nivel de Atención.</w:t>
      </w:r>
    </w:p>
    <w:p w14:paraId="624CED50" w14:textId="564C88C8" w:rsidR="00D00BDF" w:rsidRPr="009671F6" w:rsidRDefault="00D00BDF" w:rsidP="00CB06A7">
      <w:pPr>
        <w:jc w:val="both"/>
        <w:rPr>
          <w:rFonts w:ascii="Montserrat" w:hAnsi="Montserrat"/>
          <w:sz w:val="20"/>
          <w:szCs w:val="20"/>
        </w:rPr>
      </w:pPr>
    </w:p>
    <w:p w14:paraId="51284DAD" w14:textId="5836A139" w:rsidR="00D00BDF" w:rsidRPr="009671F6" w:rsidRDefault="00D00BDF" w:rsidP="00CB06A7">
      <w:pPr>
        <w:jc w:val="both"/>
        <w:rPr>
          <w:rFonts w:ascii="Montserrat" w:hAnsi="Montserrat"/>
          <w:sz w:val="20"/>
          <w:szCs w:val="20"/>
        </w:rPr>
      </w:pPr>
      <w:r w:rsidRPr="009671F6">
        <w:rPr>
          <w:rFonts w:ascii="Montserrat" w:hAnsi="Montserrat"/>
          <w:sz w:val="20"/>
          <w:szCs w:val="20"/>
        </w:rPr>
        <w:t xml:space="preserve">Afirmó que el Seguro Social continuará encabezando </w:t>
      </w:r>
      <w:r w:rsidR="00F70A38" w:rsidRPr="009671F6">
        <w:rPr>
          <w:rFonts w:ascii="Montserrat" w:hAnsi="Montserrat"/>
          <w:sz w:val="20"/>
          <w:szCs w:val="20"/>
        </w:rPr>
        <w:t xml:space="preserve">el </w:t>
      </w:r>
      <w:r w:rsidRPr="009671F6">
        <w:rPr>
          <w:rFonts w:ascii="Montserrat" w:hAnsi="Montserrat"/>
          <w:sz w:val="20"/>
          <w:szCs w:val="20"/>
        </w:rPr>
        <w:t>proceso de centralización de los servicios de salud estatal, “porque es un propósito, un objetivo y un anhelo de la cuarta transformación contar con una nueva institución de atención médica para las personas sin seguridad social”.</w:t>
      </w:r>
    </w:p>
    <w:p w14:paraId="459D8559" w14:textId="4711764E" w:rsidR="00D00BDF" w:rsidRPr="009671F6" w:rsidRDefault="00D00BDF" w:rsidP="00CB06A7">
      <w:pPr>
        <w:jc w:val="both"/>
        <w:rPr>
          <w:rFonts w:ascii="Montserrat" w:hAnsi="Montserrat"/>
          <w:sz w:val="20"/>
          <w:szCs w:val="20"/>
        </w:rPr>
      </w:pPr>
    </w:p>
    <w:p w14:paraId="03F4796A" w14:textId="5FFB0736" w:rsidR="00D00BDF" w:rsidRPr="009671F6" w:rsidRDefault="00D00BDF" w:rsidP="00CB06A7">
      <w:pPr>
        <w:jc w:val="both"/>
        <w:rPr>
          <w:rFonts w:ascii="Montserrat" w:hAnsi="Montserrat"/>
          <w:sz w:val="20"/>
          <w:szCs w:val="20"/>
        </w:rPr>
      </w:pPr>
      <w:r w:rsidRPr="009671F6">
        <w:rPr>
          <w:rFonts w:ascii="Montserrat" w:hAnsi="Montserrat"/>
          <w:sz w:val="20"/>
          <w:szCs w:val="20"/>
        </w:rPr>
        <w:t xml:space="preserve">El director general del IMSS señaló que se avanza en las obras de ampliación en los hospitales Materno Infantil de y General de Zona ubicado en el </w:t>
      </w:r>
      <w:r w:rsidR="00F70A38" w:rsidRPr="009671F6">
        <w:rPr>
          <w:rFonts w:ascii="Montserrat" w:hAnsi="Montserrat"/>
          <w:sz w:val="20"/>
          <w:szCs w:val="20"/>
        </w:rPr>
        <w:t>E</w:t>
      </w:r>
      <w:r w:rsidRPr="009671F6">
        <w:rPr>
          <w:rFonts w:ascii="Montserrat" w:hAnsi="Montserrat"/>
          <w:sz w:val="20"/>
          <w:szCs w:val="20"/>
        </w:rPr>
        <w:t>ste, la segunda Sala de Hemodinamia que se construye en el estado</w:t>
      </w:r>
      <w:r w:rsidR="00A32F25" w:rsidRPr="009671F6">
        <w:rPr>
          <w:rFonts w:ascii="Montserrat" w:hAnsi="Montserrat"/>
          <w:sz w:val="20"/>
          <w:szCs w:val="20"/>
        </w:rPr>
        <w:t xml:space="preserve">, la inauguración de un acelerador lineal en el Hospital General de Zona </w:t>
      </w:r>
      <w:r w:rsidR="00F70A38" w:rsidRPr="009671F6">
        <w:rPr>
          <w:rFonts w:ascii="Montserrat" w:hAnsi="Montserrat"/>
          <w:sz w:val="20"/>
          <w:szCs w:val="20"/>
        </w:rPr>
        <w:t xml:space="preserve">(HGZ) </w:t>
      </w:r>
      <w:r w:rsidR="00A32F25" w:rsidRPr="009671F6">
        <w:rPr>
          <w:rFonts w:ascii="Montserrat" w:hAnsi="Montserrat"/>
          <w:sz w:val="20"/>
          <w:szCs w:val="20"/>
        </w:rPr>
        <w:t>No. 20 y el avance en la instalación de otro acelerador lineal de alta intensidad en este nosocomio.</w:t>
      </w:r>
    </w:p>
    <w:p w14:paraId="2A5A8625" w14:textId="6DD8F8E7" w:rsidR="00A32F25" w:rsidRPr="009671F6" w:rsidRDefault="00A32F25" w:rsidP="00CB06A7">
      <w:pPr>
        <w:jc w:val="both"/>
        <w:rPr>
          <w:rFonts w:ascii="Montserrat" w:hAnsi="Montserrat"/>
          <w:sz w:val="20"/>
          <w:szCs w:val="20"/>
        </w:rPr>
      </w:pPr>
    </w:p>
    <w:p w14:paraId="4F8EFBBB" w14:textId="77777777" w:rsidR="00A32F25" w:rsidRPr="009671F6" w:rsidRDefault="00A32F25" w:rsidP="00CB06A7">
      <w:pPr>
        <w:jc w:val="both"/>
        <w:rPr>
          <w:rFonts w:ascii="Montserrat" w:hAnsi="Montserrat"/>
          <w:sz w:val="20"/>
          <w:szCs w:val="20"/>
        </w:rPr>
      </w:pPr>
      <w:r w:rsidRPr="009671F6">
        <w:rPr>
          <w:rFonts w:ascii="Montserrat" w:hAnsi="Montserrat"/>
          <w:sz w:val="20"/>
          <w:szCs w:val="20"/>
        </w:rPr>
        <w:t>Enfatizó que por indicación del presidente López Obrador, en servicios como Hemodinamia o Hemodiálisis, las instituciones deben integrarse para el intercambio de servicios.</w:t>
      </w:r>
    </w:p>
    <w:p w14:paraId="575340B8" w14:textId="77777777" w:rsidR="00A32F25" w:rsidRPr="009671F6" w:rsidRDefault="00A32F25" w:rsidP="00CB06A7">
      <w:pPr>
        <w:jc w:val="both"/>
        <w:rPr>
          <w:rFonts w:ascii="Montserrat" w:hAnsi="Montserrat"/>
          <w:sz w:val="20"/>
          <w:szCs w:val="20"/>
        </w:rPr>
      </w:pPr>
    </w:p>
    <w:p w14:paraId="37D1B05A" w14:textId="17901076" w:rsidR="00A32F25" w:rsidRPr="009671F6" w:rsidRDefault="00A32F25" w:rsidP="00CB06A7">
      <w:pPr>
        <w:jc w:val="both"/>
        <w:rPr>
          <w:rFonts w:ascii="Montserrat" w:hAnsi="Montserrat"/>
          <w:sz w:val="20"/>
          <w:szCs w:val="20"/>
        </w:rPr>
      </w:pPr>
      <w:r w:rsidRPr="009671F6">
        <w:rPr>
          <w:rFonts w:ascii="Montserrat" w:hAnsi="Montserrat"/>
          <w:sz w:val="20"/>
          <w:szCs w:val="20"/>
        </w:rPr>
        <w:lastRenderedPageBreak/>
        <w:t>“</w:t>
      </w:r>
      <w:r w:rsidR="00F70A38" w:rsidRPr="009671F6">
        <w:rPr>
          <w:rFonts w:ascii="Montserrat" w:hAnsi="Montserrat"/>
          <w:sz w:val="20"/>
          <w:szCs w:val="20"/>
        </w:rPr>
        <w:t>S</w:t>
      </w:r>
      <w:r w:rsidRPr="009671F6">
        <w:rPr>
          <w:rFonts w:ascii="Montserrat" w:hAnsi="Montserrat"/>
          <w:sz w:val="20"/>
          <w:szCs w:val="20"/>
        </w:rPr>
        <w:t>on noticias que dejan de ser solamente del Seguro Social o buenas noticias para derechohabientes del IMSS, sino para toda la población de Baja California que podrá hacer uso de estos servicios, en la lógica que tenemos de un sistema cada vez más integrado y tendiente a la universalidad”, enfatizó.</w:t>
      </w:r>
    </w:p>
    <w:p w14:paraId="009D7E11" w14:textId="603DA129" w:rsidR="00606ECF" w:rsidRPr="009671F6" w:rsidRDefault="00606ECF" w:rsidP="00606ECF">
      <w:pPr>
        <w:jc w:val="both"/>
        <w:rPr>
          <w:rFonts w:ascii="Montserrat" w:hAnsi="Montserrat"/>
          <w:sz w:val="20"/>
          <w:szCs w:val="20"/>
        </w:rPr>
      </w:pPr>
    </w:p>
    <w:p w14:paraId="1BDF6C12" w14:textId="0B73F081" w:rsidR="009671F6" w:rsidRPr="009671F6" w:rsidRDefault="00606ECF" w:rsidP="009671F6">
      <w:pPr>
        <w:jc w:val="both"/>
        <w:rPr>
          <w:rFonts w:ascii="Montserrat" w:hAnsi="Montserrat"/>
          <w:sz w:val="20"/>
          <w:szCs w:val="20"/>
        </w:rPr>
      </w:pPr>
      <w:r w:rsidRPr="009671F6">
        <w:rPr>
          <w:rFonts w:ascii="Montserrat" w:hAnsi="Montserrat"/>
          <w:sz w:val="20"/>
          <w:szCs w:val="20"/>
        </w:rPr>
        <w:t>Por su parte, la gobernadora de Baja Californi</w:t>
      </w:r>
      <w:r w:rsidR="00B342B9">
        <w:rPr>
          <w:rFonts w:ascii="Montserrat" w:hAnsi="Montserrat"/>
          <w:sz w:val="20"/>
          <w:szCs w:val="20"/>
        </w:rPr>
        <w:t xml:space="preserve">a, Marina del Pilar </w:t>
      </w:r>
      <w:proofErr w:type="spellStart"/>
      <w:r w:rsidR="00B342B9">
        <w:rPr>
          <w:rFonts w:ascii="Montserrat" w:hAnsi="Montserrat"/>
          <w:sz w:val="20"/>
          <w:szCs w:val="20"/>
        </w:rPr>
        <w:t>Avila</w:t>
      </w:r>
      <w:proofErr w:type="spellEnd"/>
      <w:r w:rsidR="00B342B9">
        <w:rPr>
          <w:rFonts w:ascii="Montserrat" w:hAnsi="Montserrat"/>
          <w:sz w:val="20"/>
          <w:szCs w:val="20"/>
        </w:rPr>
        <w:t xml:space="preserve"> Olmeda</w:t>
      </w:r>
      <w:r w:rsidRPr="009671F6">
        <w:rPr>
          <w:rFonts w:ascii="Montserrat" w:hAnsi="Montserrat"/>
          <w:sz w:val="20"/>
          <w:szCs w:val="20"/>
        </w:rPr>
        <w:t xml:space="preserve">, </w:t>
      </w:r>
      <w:r w:rsidR="009671F6" w:rsidRPr="009671F6">
        <w:rPr>
          <w:rFonts w:ascii="Montserrat" w:hAnsi="Montserrat"/>
          <w:sz w:val="20"/>
          <w:szCs w:val="20"/>
        </w:rPr>
        <w:t xml:space="preserve">expuso que, en un día histórico, se hace oficial el impulso del presidente de México, Andrés Manuel López Obrador, a la salud pública, ya que a través del IMSS Bienestar se dará una atención con calidez y calidad a todas las personas. </w:t>
      </w:r>
    </w:p>
    <w:p w14:paraId="6541B50B" w14:textId="77777777" w:rsidR="009671F6" w:rsidRPr="009671F6" w:rsidRDefault="009671F6" w:rsidP="009671F6">
      <w:pPr>
        <w:jc w:val="both"/>
        <w:rPr>
          <w:rFonts w:ascii="Montserrat" w:hAnsi="Montserrat"/>
          <w:sz w:val="20"/>
          <w:szCs w:val="20"/>
        </w:rPr>
      </w:pPr>
    </w:p>
    <w:p w14:paraId="24CB6447" w14:textId="77777777" w:rsidR="009671F6" w:rsidRPr="009671F6" w:rsidRDefault="009671F6" w:rsidP="009671F6">
      <w:pPr>
        <w:jc w:val="both"/>
        <w:rPr>
          <w:rFonts w:ascii="Montserrat" w:hAnsi="Montserrat"/>
          <w:sz w:val="20"/>
          <w:szCs w:val="20"/>
        </w:rPr>
      </w:pPr>
      <w:r w:rsidRPr="009671F6">
        <w:rPr>
          <w:rFonts w:ascii="Montserrat" w:hAnsi="Montserrat"/>
          <w:sz w:val="20"/>
          <w:szCs w:val="20"/>
        </w:rPr>
        <w:t>La gobernadora agradeció la presencia del director general del Instituto Mexicano del Seguro Social (IMSS), Zoé Robledo, y le hizo un reconocimiento por su liderazgo al dirigir la aplicación del IMSS Bienestar en todo el territorio nacional. En el mismo sentido resaltó que es un honor que Baja California forme parte de este proceso transformador de la salud de todas y todos los mexicanos.</w:t>
      </w:r>
    </w:p>
    <w:p w14:paraId="29D2C63F" w14:textId="77777777" w:rsidR="009671F6" w:rsidRPr="009671F6" w:rsidRDefault="009671F6" w:rsidP="009671F6">
      <w:pPr>
        <w:jc w:val="both"/>
        <w:rPr>
          <w:rFonts w:ascii="Montserrat" w:hAnsi="Montserrat"/>
          <w:sz w:val="20"/>
          <w:szCs w:val="20"/>
        </w:rPr>
      </w:pPr>
    </w:p>
    <w:p w14:paraId="160C192F" w14:textId="77777777" w:rsidR="009671F6" w:rsidRPr="009671F6" w:rsidRDefault="009671F6" w:rsidP="009671F6">
      <w:pPr>
        <w:jc w:val="both"/>
        <w:rPr>
          <w:rFonts w:ascii="Montserrat" w:hAnsi="Montserrat"/>
          <w:sz w:val="20"/>
          <w:szCs w:val="20"/>
        </w:rPr>
      </w:pPr>
      <w:r w:rsidRPr="009671F6">
        <w:rPr>
          <w:rFonts w:ascii="Montserrat" w:hAnsi="Montserrat"/>
          <w:sz w:val="20"/>
          <w:szCs w:val="20"/>
        </w:rPr>
        <w:t>La mandataria bajacaliforniana expuso que, a través de mesas de trabajo que iniciaron este día entre autoridades estatales y federales, se avanza hacia poner en marcha este sistema de salud a nivel nacional, del que Baja California será un ejemplo de la atención a todas y todos los pacientes bajacalifornianos como ha sucedido desde el arranque de la presente administración estatal.</w:t>
      </w:r>
    </w:p>
    <w:p w14:paraId="692EDFB0" w14:textId="77777777" w:rsidR="009671F6" w:rsidRPr="009671F6" w:rsidRDefault="009671F6" w:rsidP="009671F6">
      <w:pPr>
        <w:jc w:val="both"/>
        <w:rPr>
          <w:rFonts w:ascii="Montserrat" w:hAnsi="Montserrat"/>
          <w:sz w:val="20"/>
          <w:szCs w:val="20"/>
        </w:rPr>
      </w:pPr>
    </w:p>
    <w:p w14:paraId="74960F82" w14:textId="464844F2" w:rsidR="009671F6" w:rsidRPr="009671F6" w:rsidRDefault="009671F6" w:rsidP="009671F6">
      <w:pPr>
        <w:jc w:val="both"/>
        <w:rPr>
          <w:rFonts w:ascii="Montserrat" w:hAnsi="Montserrat"/>
          <w:sz w:val="20"/>
          <w:szCs w:val="20"/>
        </w:rPr>
      </w:pPr>
      <w:r w:rsidRPr="009671F6">
        <w:rPr>
          <w:rFonts w:ascii="Montserrat" w:hAnsi="Montserrat"/>
          <w:sz w:val="20"/>
          <w:szCs w:val="20"/>
        </w:rPr>
        <w:t>Explicó que serán 10 hospitales del estado los que tendrán transición a este nuevo modelo de atención a la salud, y contarán no solo con el equipamiento y los insumos suficientes para llevar a cabo su labor, sino también con personal que verá respetados todos sus derechos laborales, lo que permitirá que sigan atendiendo a todas las personas que lo necesitan.</w:t>
      </w:r>
    </w:p>
    <w:p w14:paraId="6981115F" w14:textId="77777777" w:rsidR="009671F6" w:rsidRPr="009671F6" w:rsidRDefault="009671F6" w:rsidP="00606ECF">
      <w:pPr>
        <w:jc w:val="both"/>
        <w:rPr>
          <w:rFonts w:ascii="Montserrat" w:hAnsi="Montserrat"/>
          <w:sz w:val="20"/>
          <w:szCs w:val="20"/>
        </w:rPr>
      </w:pPr>
    </w:p>
    <w:p w14:paraId="662C91E5" w14:textId="04B46BC2" w:rsidR="00D00BDF" w:rsidRPr="009671F6" w:rsidRDefault="00A32F25" w:rsidP="00606ECF">
      <w:pPr>
        <w:jc w:val="both"/>
        <w:rPr>
          <w:rFonts w:ascii="Montserrat" w:hAnsi="Montserrat"/>
          <w:sz w:val="20"/>
          <w:szCs w:val="20"/>
        </w:rPr>
      </w:pPr>
      <w:r w:rsidRPr="009671F6">
        <w:rPr>
          <w:rFonts w:ascii="Montserrat" w:hAnsi="Montserrat"/>
          <w:sz w:val="20"/>
          <w:szCs w:val="20"/>
        </w:rPr>
        <w:t xml:space="preserve">En su oportunidad, el director general de los Servicios de Salud OPD IMSS Bienestar, Alejandro Calderón </w:t>
      </w:r>
      <w:proofErr w:type="spellStart"/>
      <w:r w:rsidRPr="009671F6">
        <w:rPr>
          <w:rFonts w:ascii="Montserrat" w:hAnsi="Montserrat"/>
          <w:sz w:val="20"/>
          <w:szCs w:val="20"/>
        </w:rPr>
        <w:t>Alipi</w:t>
      </w:r>
      <w:proofErr w:type="spellEnd"/>
      <w:r w:rsidRPr="009671F6">
        <w:rPr>
          <w:rFonts w:ascii="Montserrat" w:hAnsi="Montserrat"/>
          <w:sz w:val="20"/>
          <w:szCs w:val="20"/>
        </w:rPr>
        <w:t>, afirmó que desde esta institución mantendrá una buena relación y coordinación con el gobierno estatal para brindar resultados “y continuar con la tesitura de garantizar los servicios de salud para la población sin seguridad social”.</w:t>
      </w:r>
    </w:p>
    <w:p w14:paraId="4EA56E26" w14:textId="77777777" w:rsidR="00D00BDF" w:rsidRPr="009671F6" w:rsidRDefault="00D00BDF" w:rsidP="00606ECF">
      <w:pPr>
        <w:jc w:val="both"/>
        <w:rPr>
          <w:rFonts w:ascii="Montserrat" w:hAnsi="Montserrat"/>
          <w:sz w:val="20"/>
          <w:szCs w:val="20"/>
        </w:rPr>
      </w:pPr>
    </w:p>
    <w:p w14:paraId="75DA307D" w14:textId="5F82B7FD" w:rsidR="00606ECF" w:rsidRPr="009671F6" w:rsidRDefault="00606ECF" w:rsidP="00606ECF">
      <w:pPr>
        <w:jc w:val="both"/>
        <w:rPr>
          <w:rFonts w:ascii="Montserrat" w:hAnsi="Montserrat"/>
          <w:sz w:val="20"/>
          <w:szCs w:val="20"/>
        </w:rPr>
      </w:pPr>
      <w:r w:rsidRPr="009671F6">
        <w:rPr>
          <w:rFonts w:ascii="Montserrat" w:hAnsi="Montserrat"/>
          <w:sz w:val="20"/>
          <w:szCs w:val="20"/>
        </w:rPr>
        <w:t>Posteriormente, el director general del IMSS y la gobernadora Marina del Pil</w:t>
      </w:r>
      <w:r w:rsidR="00B342B9">
        <w:rPr>
          <w:rFonts w:ascii="Montserrat" w:hAnsi="Montserrat"/>
          <w:sz w:val="20"/>
          <w:szCs w:val="20"/>
        </w:rPr>
        <w:t xml:space="preserve">ar </w:t>
      </w:r>
      <w:proofErr w:type="spellStart"/>
      <w:r w:rsidR="00B342B9">
        <w:rPr>
          <w:rFonts w:ascii="Montserrat" w:hAnsi="Montserrat"/>
          <w:sz w:val="20"/>
          <w:szCs w:val="20"/>
        </w:rPr>
        <w:t>Avila</w:t>
      </w:r>
      <w:proofErr w:type="spellEnd"/>
      <w:r w:rsidR="00B342B9">
        <w:rPr>
          <w:rFonts w:ascii="Montserrat" w:hAnsi="Montserrat"/>
          <w:sz w:val="20"/>
          <w:szCs w:val="20"/>
        </w:rPr>
        <w:t xml:space="preserve"> Olmeda</w:t>
      </w:r>
      <w:r w:rsidRPr="009671F6">
        <w:rPr>
          <w:rFonts w:ascii="Montserrat" w:hAnsi="Montserrat"/>
          <w:sz w:val="20"/>
          <w:szCs w:val="20"/>
        </w:rPr>
        <w:t>, inauguraron el acelerador lineal del Hospital General de Zona (HGZ) No. 20 de Tijuana, el cual permitirá dar atención en radioterapia a enfermos con cáncer de la región, sin necesidad de ser trasladados a otra unidad médica.</w:t>
      </w:r>
    </w:p>
    <w:p w14:paraId="4E83173B" w14:textId="77777777" w:rsidR="00606ECF" w:rsidRPr="009671F6" w:rsidRDefault="00606ECF" w:rsidP="00606ECF">
      <w:pPr>
        <w:jc w:val="both"/>
        <w:rPr>
          <w:rFonts w:ascii="Montserrat" w:hAnsi="Montserrat"/>
          <w:sz w:val="20"/>
          <w:szCs w:val="20"/>
        </w:rPr>
      </w:pPr>
    </w:p>
    <w:p w14:paraId="1467F068" w14:textId="3CA14BF7" w:rsidR="00606ECF" w:rsidRPr="009671F6" w:rsidRDefault="00606ECF" w:rsidP="00606ECF">
      <w:pPr>
        <w:jc w:val="both"/>
        <w:rPr>
          <w:rFonts w:ascii="Montserrat" w:hAnsi="Montserrat"/>
          <w:sz w:val="20"/>
          <w:szCs w:val="20"/>
        </w:rPr>
      </w:pPr>
      <w:r w:rsidRPr="009671F6">
        <w:rPr>
          <w:rFonts w:ascii="Montserrat" w:hAnsi="Montserrat"/>
          <w:sz w:val="20"/>
          <w:szCs w:val="20"/>
        </w:rPr>
        <w:t>Asistieron por el gobierno estatal, Juan José Pon Méndez, consejero Jurídico</w:t>
      </w:r>
      <w:r w:rsidR="007A01BC" w:rsidRPr="009671F6">
        <w:rPr>
          <w:rFonts w:ascii="Montserrat" w:hAnsi="Montserrat"/>
          <w:sz w:val="20"/>
          <w:szCs w:val="20"/>
        </w:rPr>
        <w:t>;</w:t>
      </w:r>
      <w:r w:rsidRPr="009671F6">
        <w:rPr>
          <w:rFonts w:ascii="Montserrat" w:hAnsi="Montserrat"/>
          <w:sz w:val="20"/>
          <w:szCs w:val="20"/>
        </w:rPr>
        <w:t xml:space="preserve"> Néstor Saúl Hernández Milán, subdirector general de Salud; José Andrés Pulido Saavedra, subsecretario de Egresos.</w:t>
      </w:r>
    </w:p>
    <w:p w14:paraId="727E90B5" w14:textId="77777777" w:rsidR="00606ECF" w:rsidRPr="009671F6" w:rsidRDefault="00606ECF" w:rsidP="00606ECF">
      <w:pPr>
        <w:jc w:val="both"/>
        <w:rPr>
          <w:rFonts w:ascii="Montserrat" w:hAnsi="Montserrat"/>
          <w:sz w:val="20"/>
          <w:szCs w:val="20"/>
        </w:rPr>
      </w:pPr>
    </w:p>
    <w:p w14:paraId="7C82622B" w14:textId="6CFFC4D6" w:rsidR="00606ECF" w:rsidRPr="009671F6" w:rsidRDefault="00606ECF" w:rsidP="00606ECF">
      <w:pPr>
        <w:jc w:val="both"/>
        <w:rPr>
          <w:rFonts w:ascii="Montserrat" w:hAnsi="Montserrat"/>
          <w:sz w:val="20"/>
          <w:szCs w:val="20"/>
        </w:rPr>
      </w:pPr>
      <w:r w:rsidRPr="009671F6">
        <w:rPr>
          <w:rFonts w:ascii="Montserrat" w:hAnsi="Montserrat"/>
          <w:sz w:val="20"/>
          <w:szCs w:val="20"/>
        </w:rPr>
        <w:t xml:space="preserve">Además, </w:t>
      </w:r>
      <w:proofErr w:type="spellStart"/>
      <w:r w:rsidRPr="009671F6">
        <w:rPr>
          <w:rFonts w:ascii="Montserrat" w:hAnsi="Montserrat"/>
          <w:sz w:val="20"/>
          <w:szCs w:val="20"/>
        </w:rPr>
        <w:t>Desireé</w:t>
      </w:r>
      <w:proofErr w:type="spellEnd"/>
      <w:r w:rsidRPr="009671F6">
        <w:rPr>
          <w:rFonts w:ascii="Montserrat" w:hAnsi="Montserrat"/>
          <w:sz w:val="20"/>
          <w:szCs w:val="20"/>
        </w:rPr>
        <w:t xml:space="preserve"> Sagarnaga Durante, titular del Órgano de Operación Administrativa Desconcentrada (OOAD) del IMSS en Baja California; María Gabriela Fernández Cisneros, Supervisora Médica del Programa IMSS Bienestar en la entidad; </w:t>
      </w:r>
      <w:proofErr w:type="spellStart"/>
      <w:r w:rsidRPr="009671F6">
        <w:rPr>
          <w:rFonts w:ascii="Montserrat" w:hAnsi="Montserrat"/>
          <w:sz w:val="20"/>
          <w:szCs w:val="20"/>
        </w:rPr>
        <w:t>Aunard</w:t>
      </w:r>
      <w:proofErr w:type="spellEnd"/>
      <w:r w:rsidRPr="009671F6">
        <w:rPr>
          <w:rFonts w:ascii="Montserrat" w:hAnsi="Montserrat"/>
          <w:sz w:val="20"/>
          <w:szCs w:val="20"/>
        </w:rPr>
        <w:t xml:space="preserve"> Agustín de la Rocha Waite, titular de la Unidad de Administración y Finanzas; Anabel </w:t>
      </w:r>
      <w:proofErr w:type="spellStart"/>
      <w:r w:rsidRPr="009671F6">
        <w:rPr>
          <w:rFonts w:ascii="Montserrat" w:hAnsi="Montserrat"/>
          <w:sz w:val="20"/>
          <w:szCs w:val="20"/>
        </w:rPr>
        <w:t>Naachiely</w:t>
      </w:r>
      <w:proofErr w:type="spellEnd"/>
      <w:r w:rsidRPr="009671F6">
        <w:rPr>
          <w:rFonts w:ascii="Montserrat" w:hAnsi="Montserrat"/>
          <w:sz w:val="20"/>
          <w:szCs w:val="20"/>
        </w:rPr>
        <w:t xml:space="preserve"> Romero López, titular de la Unidad Jurídica del IMSS Bienestar.</w:t>
      </w:r>
    </w:p>
    <w:p w14:paraId="30FCF38C" w14:textId="77777777" w:rsidR="00606ECF" w:rsidRPr="009671F6" w:rsidRDefault="00606ECF" w:rsidP="00606ECF">
      <w:pPr>
        <w:jc w:val="both"/>
        <w:rPr>
          <w:rFonts w:ascii="Montserrat" w:hAnsi="Montserrat"/>
          <w:sz w:val="20"/>
          <w:szCs w:val="20"/>
        </w:rPr>
      </w:pPr>
    </w:p>
    <w:p w14:paraId="7318194C" w14:textId="61354823" w:rsidR="00606ECF" w:rsidRDefault="00606ECF" w:rsidP="00606ECF">
      <w:pPr>
        <w:jc w:val="both"/>
        <w:rPr>
          <w:rFonts w:ascii="Montserrat" w:hAnsi="Montserrat"/>
          <w:sz w:val="20"/>
          <w:szCs w:val="20"/>
        </w:rPr>
      </w:pPr>
      <w:r w:rsidRPr="009671F6">
        <w:rPr>
          <w:rFonts w:ascii="Montserrat" w:hAnsi="Montserrat"/>
          <w:sz w:val="20"/>
          <w:szCs w:val="20"/>
        </w:rPr>
        <w:t>También</w:t>
      </w:r>
      <w:r w:rsidR="006512A1" w:rsidRPr="009671F6">
        <w:rPr>
          <w:rFonts w:ascii="Montserrat" w:hAnsi="Montserrat"/>
          <w:sz w:val="20"/>
          <w:szCs w:val="20"/>
        </w:rPr>
        <w:t xml:space="preserve"> Víctor Hugo Borja Aburto, </w:t>
      </w:r>
      <w:r w:rsidR="006512A1" w:rsidRPr="009671F6">
        <w:rPr>
          <w:rFonts w:ascii="Montserrat" w:eastAsia="Times New Roman" w:hAnsi="Montserrat" w:cs="Times New Roman"/>
          <w:color w:val="000000"/>
          <w:sz w:val="20"/>
          <w:szCs w:val="20"/>
          <w:lang w:val="en-US" w:eastAsia="es-MX"/>
        </w:rPr>
        <w:t xml:space="preserve">de la Unidad de </w:t>
      </w:r>
      <w:proofErr w:type="spellStart"/>
      <w:r w:rsidR="006512A1" w:rsidRPr="009671F6">
        <w:rPr>
          <w:rFonts w:ascii="Montserrat" w:eastAsia="Times New Roman" w:hAnsi="Montserrat" w:cs="Times New Roman"/>
          <w:color w:val="000000"/>
          <w:sz w:val="20"/>
          <w:szCs w:val="20"/>
          <w:lang w:val="en-US" w:eastAsia="es-MX"/>
        </w:rPr>
        <w:t>Atención</w:t>
      </w:r>
      <w:proofErr w:type="spellEnd"/>
      <w:r w:rsidR="006512A1" w:rsidRPr="009671F6">
        <w:rPr>
          <w:rFonts w:ascii="Montserrat" w:eastAsia="Times New Roman" w:hAnsi="Montserrat" w:cs="Times New Roman"/>
          <w:color w:val="000000"/>
          <w:sz w:val="20"/>
          <w:szCs w:val="20"/>
          <w:lang w:val="en-US" w:eastAsia="es-MX"/>
        </w:rPr>
        <w:t xml:space="preserve"> a la Salud IMSS </w:t>
      </w:r>
      <w:proofErr w:type="spellStart"/>
      <w:r w:rsidR="006512A1" w:rsidRPr="009671F6">
        <w:rPr>
          <w:rFonts w:ascii="Montserrat" w:eastAsia="Times New Roman" w:hAnsi="Montserrat" w:cs="Times New Roman"/>
          <w:color w:val="000000"/>
          <w:sz w:val="20"/>
          <w:szCs w:val="20"/>
          <w:lang w:val="en-US" w:eastAsia="es-MX"/>
        </w:rPr>
        <w:t>Bienestar</w:t>
      </w:r>
      <w:proofErr w:type="spellEnd"/>
      <w:r w:rsidR="006512A1" w:rsidRPr="009671F6">
        <w:rPr>
          <w:rFonts w:ascii="Montserrat" w:eastAsia="Times New Roman" w:hAnsi="Montserrat" w:cs="Times New Roman"/>
          <w:color w:val="000000"/>
          <w:sz w:val="20"/>
          <w:szCs w:val="20"/>
          <w:lang w:val="en-US" w:eastAsia="es-MX"/>
        </w:rPr>
        <w:t xml:space="preserve">, </w:t>
      </w:r>
      <w:r w:rsidRPr="009671F6">
        <w:rPr>
          <w:rFonts w:ascii="Montserrat" w:hAnsi="Montserrat"/>
          <w:sz w:val="20"/>
          <w:szCs w:val="20"/>
        </w:rPr>
        <w:t xml:space="preserve">Adolfo Sandoval Romero, coordinador de Finanzas e Infraestructura; Sonia Tavera Martínez, coordinadora de Equipamiento Médico y Proyectos Especiales; </w:t>
      </w:r>
      <w:r w:rsidR="006512A1" w:rsidRPr="009671F6">
        <w:rPr>
          <w:rFonts w:ascii="Montserrat" w:hAnsi="Montserrat"/>
          <w:sz w:val="20"/>
          <w:szCs w:val="20"/>
        </w:rPr>
        <w:t>entre otros.</w:t>
      </w:r>
    </w:p>
    <w:p w14:paraId="41536A64" w14:textId="77777777" w:rsidR="00941AF0" w:rsidRDefault="00941AF0" w:rsidP="00606ECF">
      <w:pPr>
        <w:jc w:val="both"/>
        <w:rPr>
          <w:rFonts w:ascii="Montserrat" w:hAnsi="Montserrat"/>
          <w:sz w:val="20"/>
          <w:szCs w:val="20"/>
        </w:rPr>
      </w:pPr>
    </w:p>
    <w:p w14:paraId="20BCDF4D" w14:textId="77777777" w:rsidR="00941AF0" w:rsidRDefault="00941AF0" w:rsidP="00941AF0">
      <w:pPr>
        <w:jc w:val="both"/>
        <w:rPr>
          <w:rFonts w:ascii="Montserrat" w:hAnsi="Montserrat"/>
          <w:sz w:val="20"/>
          <w:szCs w:val="20"/>
        </w:rPr>
      </w:pPr>
      <w:r w:rsidRPr="009671F6">
        <w:rPr>
          <w:rFonts w:ascii="Montserrat" w:hAnsi="Montserrat"/>
          <w:sz w:val="20"/>
          <w:szCs w:val="20"/>
        </w:rPr>
        <w:t>El titular del IMSS y la gobernadora estatal, acompañados por sus equipos de trabajo y el director del HGZ No. 20, Armando Guirado Duarte, recorrieron la sala de espera, consultorio de radioterapia, trabajo de médicos y área de planeación y control de acelerador.</w:t>
      </w:r>
    </w:p>
    <w:p w14:paraId="08CF4925" w14:textId="77777777" w:rsidR="00941AF0" w:rsidRDefault="00941AF0" w:rsidP="00941AF0">
      <w:pPr>
        <w:jc w:val="both"/>
        <w:rPr>
          <w:rFonts w:ascii="Montserrat" w:hAnsi="Montserrat"/>
          <w:sz w:val="20"/>
          <w:szCs w:val="20"/>
        </w:rPr>
      </w:pPr>
    </w:p>
    <w:p w14:paraId="687EFC93" w14:textId="55DAAE06" w:rsidR="00F70A38" w:rsidRDefault="006514B3" w:rsidP="00606ECF">
      <w:pPr>
        <w:jc w:val="both"/>
        <w:rPr>
          <w:rFonts w:ascii="Montserrat" w:hAnsi="Montserrat"/>
          <w:sz w:val="20"/>
          <w:szCs w:val="20"/>
        </w:rPr>
      </w:pPr>
      <w:r w:rsidRPr="006514B3">
        <w:rPr>
          <w:rFonts w:ascii="Montserrat" w:hAnsi="Montserrat"/>
          <w:sz w:val="20"/>
          <w:szCs w:val="20"/>
        </w:rPr>
        <w:t>Finalmente, autoridades del Seguro Social y del gobierno de Baja California realizaron un recorrido de supervisión en el Hospital Materno Infantil de Tijuana y en el Centro de Mezclas.</w:t>
      </w:r>
    </w:p>
    <w:p w14:paraId="2A6F448E" w14:textId="77777777" w:rsidR="006514B3" w:rsidRPr="009671F6" w:rsidRDefault="006514B3" w:rsidP="00606ECF">
      <w:pPr>
        <w:jc w:val="both"/>
        <w:rPr>
          <w:rFonts w:ascii="Montserrat" w:hAnsi="Montserrat"/>
          <w:sz w:val="20"/>
          <w:szCs w:val="20"/>
        </w:rPr>
      </w:pPr>
    </w:p>
    <w:p w14:paraId="776B6CB7" w14:textId="76D9E030" w:rsidR="00F70A38" w:rsidRPr="00F70A38" w:rsidRDefault="00F70A38" w:rsidP="00F70A38">
      <w:pPr>
        <w:jc w:val="center"/>
        <w:rPr>
          <w:rFonts w:ascii="Montserrat" w:hAnsi="Montserrat"/>
          <w:b/>
          <w:bCs/>
          <w:sz w:val="20"/>
          <w:szCs w:val="20"/>
        </w:rPr>
      </w:pPr>
      <w:r w:rsidRPr="009671F6">
        <w:rPr>
          <w:rFonts w:ascii="Montserrat" w:hAnsi="Montserrat"/>
          <w:b/>
          <w:bCs/>
          <w:sz w:val="20"/>
          <w:szCs w:val="20"/>
        </w:rPr>
        <w:t>---o0o---</w:t>
      </w:r>
    </w:p>
    <w:p w14:paraId="528594BF" w14:textId="6CEDA95A" w:rsidR="00413094" w:rsidRDefault="00413094" w:rsidP="00606ECF">
      <w:pPr>
        <w:rPr>
          <w:rFonts w:ascii="Montserrat" w:eastAsia="Times New Roman" w:hAnsi="Montserrat" w:cs="Times New Roman"/>
          <w:color w:val="000000"/>
          <w:sz w:val="20"/>
          <w:szCs w:val="20"/>
          <w:lang w:val="en-US" w:eastAsia="es-MX"/>
        </w:rPr>
      </w:pPr>
    </w:p>
    <w:p w14:paraId="0F36BF0B" w14:textId="424BBC79" w:rsidR="001D1C65" w:rsidRDefault="001D1C65" w:rsidP="00606ECF">
      <w:pPr>
        <w:rPr>
          <w:rFonts w:ascii="Montserrat" w:eastAsia="Times New Roman" w:hAnsi="Montserrat" w:cs="Times New Roman"/>
          <w:color w:val="000000"/>
          <w:sz w:val="20"/>
          <w:szCs w:val="20"/>
          <w:lang w:val="en-US" w:eastAsia="es-MX"/>
        </w:rPr>
      </w:pPr>
    </w:p>
    <w:p w14:paraId="6E8A3FA0" w14:textId="77777777" w:rsidR="001D1C65" w:rsidRPr="00953D50" w:rsidRDefault="001D1C65" w:rsidP="00606ECF">
      <w:pPr>
        <w:rPr>
          <w:rFonts w:ascii="Montserrat" w:eastAsia="Times New Roman" w:hAnsi="Montserrat" w:cs="Times New Roman"/>
          <w:color w:val="000000"/>
          <w:sz w:val="20"/>
          <w:szCs w:val="20"/>
          <w:lang w:val="en-US" w:eastAsia="es-MX"/>
        </w:rPr>
      </w:pPr>
    </w:p>
    <w:sectPr w:rsidR="001D1C65" w:rsidRPr="00953D50" w:rsidSect="00606ECF">
      <w:headerReference w:type="default" r:id="rId11"/>
      <w:footerReference w:type="default" r:id="rId12"/>
      <w:pgSz w:w="12240" w:h="15840"/>
      <w:pgMar w:top="2126" w:right="1134" w:bottom="1588"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25E9BA" w14:textId="77777777" w:rsidR="00E542DA" w:rsidRDefault="00E542DA" w:rsidP="00984A99">
      <w:r>
        <w:separator/>
      </w:r>
    </w:p>
  </w:endnote>
  <w:endnote w:type="continuationSeparator" w:id="0">
    <w:p w14:paraId="0C5FAEDA" w14:textId="77777777" w:rsidR="00E542DA" w:rsidRDefault="00E542DA"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Montserrat Light">
    <w:altName w:val="Montserrat Ligh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060140" w14:textId="77777777" w:rsidR="00E542DA" w:rsidRDefault="00E542DA" w:rsidP="00984A99">
      <w:r>
        <w:separator/>
      </w:r>
    </w:p>
  </w:footnote>
  <w:footnote w:type="continuationSeparator" w:id="0">
    <w:p w14:paraId="2514192F" w14:textId="77777777" w:rsidR="00E542DA" w:rsidRDefault="00E542DA"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5391E642" w:rsidR="004D4FC4" w:rsidRDefault="00E46EB2" w:rsidP="000D31E3">
    <w:pPr>
      <w:pStyle w:val="Encabezado"/>
      <w:ind w:left="-1276"/>
    </w:pPr>
    <w:r>
      <w:rPr>
        <w:noProof/>
        <w:lang w:eastAsia="es-MX"/>
      </w:rPr>
      <w:drawing>
        <wp:anchor distT="0" distB="0" distL="114300" distR="114300" simplePos="0" relativeHeight="251658240" behindDoc="0" locked="0" layoutInCell="1" allowOverlap="1" wp14:anchorId="44359072" wp14:editId="2086D936">
          <wp:simplePos x="0" y="0"/>
          <wp:positionH relativeFrom="column">
            <wp:posOffset>-810260</wp:posOffset>
          </wp:positionH>
          <wp:positionV relativeFrom="paragraph">
            <wp:posOffset>-5169</wp:posOffset>
          </wp:positionV>
          <wp:extent cx="7784259" cy="1352282"/>
          <wp:effectExtent l="0" t="0" r="7620" b="63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Salud_IMSS_ BC-13.jpg"/>
                  <pic:cNvPicPr/>
                </pic:nvPicPr>
                <pic:blipFill>
                  <a:blip r:embed="rId1">
                    <a:extLst>
                      <a:ext uri="{28A0092B-C50C-407E-A947-70E740481C1C}">
                        <a14:useLocalDpi xmlns:a14="http://schemas.microsoft.com/office/drawing/2010/main" val="0"/>
                      </a:ext>
                    </a:extLst>
                  </a:blip>
                  <a:stretch>
                    <a:fillRect/>
                  </a:stretch>
                </pic:blipFill>
                <pic:spPr>
                  <a:xfrm>
                    <a:off x="0" y="0"/>
                    <a:ext cx="7784259" cy="135228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145005344">
    <w:abstractNumId w:val="2"/>
  </w:num>
  <w:num w:numId="2" w16cid:durableId="91169751">
    <w:abstractNumId w:val="0"/>
  </w:num>
  <w:num w:numId="3" w16cid:durableId="7993017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24093"/>
    <w:rsid w:val="00026702"/>
    <w:rsid w:val="00042D91"/>
    <w:rsid w:val="00092D3E"/>
    <w:rsid w:val="000D31E3"/>
    <w:rsid w:val="000E51BE"/>
    <w:rsid w:val="000E7E4E"/>
    <w:rsid w:val="000F045B"/>
    <w:rsid w:val="00101B9E"/>
    <w:rsid w:val="00117072"/>
    <w:rsid w:val="00134167"/>
    <w:rsid w:val="00161B35"/>
    <w:rsid w:val="00170F07"/>
    <w:rsid w:val="00173F73"/>
    <w:rsid w:val="0017773D"/>
    <w:rsid w:val="001D1C65"/>
    <w:rsid w:val="001D45E6"/>
    <w:rsid w:val="001F6071"/>
    <w:rsid w:val="00201CC3"/>
    <w:rsid w:val="00212B06"/>
    <w:rsid w:val="00213C3B"/>
    <w:rsid w:val="00252438"/>
    <w:rsid w:val="00253115"/>
    <w:rsid w:val="002B5F43"/>
    <w:rsid w:val="002C03E3"/>
    <w:rsid w:val="00313CCC"/>
    <w:rsid w:val="00315AAC"/>
    <w:rsid w:val="00330088"/>
    <w:rsid w:val="00351DB6"/>
    <w:rsid w:val="00365F3B"/>
    <w:rsid w:val="00376113"/>
    <w:rsid w:val="003935D7"/>
    <w:rsid w:val="003D27E0"/>
    <w:rsid w:val="003F50AB"/>
    <w:rsid w:val="00413094"/>
    <w:rsid w:val="00420FF2"/>
    <w:rsid w:val="00421AC3"/>
    <w:rsid w:val="00430DE8"/>
    <w:rsid w:val="00447ADC"/>
    <w:rsid w:val="0046114B"/>
    <w:rsid w:val="00467062"/>
    <w:rsid w:val="00492F1E"/>
    <w:rsid w:val="004D1223"/>
    <w:rsid w:val="004D2F29"/>
    <w:rsid w:val="004D4FC4"/>
    <w:rsid w:val="004F6150"/>
    <w:rsid w:val="004F6DE4"/>
    <w:rsid w:val="00506929"/>
    <w:rsid w:val="00552D7F"/>
    <w:rsid w:val="00570363"/>
    <w:rsid w:val="005950B0"/>
    <w:rsid w:val="005B6CE1"/>
    <w:rsid w:val="005F7946"/>
    <w:rsid w:val="00606BA6"/>
    <w:rsid w:val="00606ECF"/>
    <w:rsid w:val="00612134"/>
    <w:rsid w:val="00620EFC"/>
    <w:rsid w:val="006246EC"/>
    <w:rsid w:val="006512A1"/>
    <w:rsid w:val="006514B3"/>
    <w:rsid w:val="00652907"/>
    <w:rsid w:val="00653AB0"/>
    <w:rsid w:val="00672BD2"/>
    <w:rsid w:val="006922A2"/>
    <w:rsid w:val="006B56E9"/>
    <w:rsid w:val="006C2855"/>
    <w:rsid w:val="006C5551"/>
    <w:rsid w:val="006E3867"/>
    <w:rsid w:val="0070073C"/>
    <w:rsid w:val="00700D78"/>
    <w:rsid w:val="00706951"/>
    <w:rsid w:val="00734451"/>
    <w:rsid w:val="00740508"/>
    <w:rsid w:val="00740C39"/>
    <w:rsid w:val="0076798C"/>
    <w:rsid w:val="007734B4"/>
    <w:rsid w:val="007A01BC"/>
    <w:rsid w:val="007A5C1B"/>
    <w:rsid w:val="007B3E21"/>
    <w:rsid w:val="007C0A97"/>
    <w:rsid w:val="007F3BC9"/>
    <w:rsid w:val="00830000"/>
    <w:rsid w:val="00847D8E"/>
    <w:rsid w:val="00870F70"/>
    <w:rsid w:val="0087510A"/>
    <w:rsid w:val="008A5F8D"/>
    <w:rsid w:val="008C5562"/>
    <w:rsid w:val="008D1BBB"/>
    <w:rsid w:val="00903E70"/>
    <w:rsid w:val="009075A9"/>
    <w:rsid w:val="00911725"/>
    <w:rsid w:val="009134E7"/>
    <w:rsid w:val="00921F8B"/>
    <w:rsid w:val="00932D6D"/>
    <w:rsid w:val="00934404"/>
    <w:rsid w:val="00941AF0"/>
    <w:rsid w:val="00953D50"/>
    <w:rsid w:val="009625DE"/>
    <w:rsid w:val="009671F6"/>
    <w:rsid w:val="00976C62"/>
    <w:rsid w:val="00976F6C"/>
    <w:rsid w:val="00984A99"/>
    <w:rsid w:val="009A2B42"/>
    <w:rsid w:val="009C5B21"/>
    <w:rsid w:val="009D0F24"/>
    <w:rsid w:val="009F1919"/>
    <w:rsid w:val="009F7EDC"/>
    <w:rsid w:val="00A002DA"/>
    <w:rsid w:val="00A24B0C"/>
    <w:rsid w:val="00A32F25"/>
    <w:rsid w:val="00A3322D"/>
    <w:rsid w:val="00A36835"/>
    <w:rsid w:val="00A415FA"/>
    <w:rsid w:val="00A42DA2"/>
    <w:rsid w:val="00A44B54"/>
    <w:rsid w:val="00A54B6F"/>
    <w:rsid w:val="00A62F5D"/>
    <w:rsid w:val="00A74F3D"/>
    <w:rsid w:val="00A86D91"/>
    <w:rsid w:val="00AA4383"/>
    <w:rsid w:val="00AB43BB"/>
    <w:rsid w:val="00AD4161"/>
    <w:rsid w:val="00AF3D90"/>
    <w:rsid w:val="00AF5286"/>
    <w:rsid w:val="00B02A37"/>
    <w:rsid w:val="00B26078"/>
    <w:rsid w:val="00B342B9"/>
    <w:rsid w:val="00B846C5"/>
    <w:rsid w:val="00B96FEA"/>
    <w:rsid w:val="00BA322B"/>
    <w:rsid w:val="00BA3537"/>
    <w:rsid w:val="00BA55F9"/>
    <w:rsid w:val="00BA6CB5"/>
    <w:rsid w:val="00BE7230"/>
    <w:rsid w:val="00BF1BF1"/>
    <w:rsid w:val="00C33FD0"/>
    <w:rsid w:val="00C350F0"/>
    <w:rsid w:val="00C838AD"/>
    <w:rsid w:val="00C96A31"/>
    <w:rsid w:val="00CA14A6"/>
    <w:rsid w:val="00CB06A7"/>
    <w:rsid w:val="00CC7926"/>
    <w:rsid w:val="00CE295D"/>
    <w:rsid w:val="00D00BDF"/>
    <w:rsid w:val="00D0381E"/>
    <w:rsid w:val="00D44587"/>
    <w:rsid w:val="00DB75A7"/>
    <w:rsid w:val="00DC24D3"/>
    <w:rsid w:val="00DD161D"/>
    <w:rsid w:val="00DD397C"/>
    <w:rsid w:val="00DE19EC"/>
    <w:rsid w:val="00DE571C"/>
    <w:rsid w:val="00DF7664"/>
    <w:rsid w:val="00E1699C"/>
    <w:rsid w:val="00E16AFE"/>
    <w:rsid w:val="00E2336A"/>
    <w:rsid w:val="00E2378B"/>
    <w:rsid w:val="00E46EB2"/>
    <w:rsid w:val="00E52663"/>
    <w:rsid w:val="00E53148"/>
    <w:rsid w:val="00E5340A"/>
    <w:rsid w:val="00E542DA"/>
    <w:rsid w:val="00E6672B"/>
    <w:rsid w:val="00E669D0"/>
    <w:rsid w:val="00E73EF8"/>
    <w:rsid w:val="00E93A57"/>
    <w:rsid w:val="00EC4EF1"/>
    <w:rsid w:val="00EE2F94"/>
    <w:rsid w:val="00F02900"/>
    <w:rsid w:val="00F1403B"/>
    <w:rsid w:val="00F2342F"/>
    <w:rsid w:val="00F6777B"/>
    <w:rsid w:val="00F70A38"/>
    <w:rsid w:val="00F962FC"/>
    <w:rsid w:val="00F96CF2"/>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10B34FBD-459D-47CD-A565-42D82F747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customStyle="1" w:styleId="PrrafodelistaCar">
    <w:name w:val="Párrafo de lista Car"/>
    <w:link w:val="Prrafodelista"/>
    <w:uiPriority w:val="34"/>
    <w:qFormat/>
    <w:locked/>
    <w:rsid w:val="00606E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0A6CD1F-7128-4939-B997-916873959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986</Words>
  <Characters>5428</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Rogelio R. Alemán</cp:lastModifiedBy>
  <cp:revision>2</cp:revision>
  <cp:lastPrinted>2023-01-03T18:12:00Z</cp:lastPrinted>
  <dcterms:created xsi:type="dcterms:W3CDTF">2023-08-03T22:39:00Z</dcterms:created>
  <dcterms:modified xsi:type="dcterms:W3CDTF">2023-08-03T22:39:00Z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