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492" w14:textId="77777777" w:rsidR="006F6379" w:rsidRPr="005D5E0D" w:rsidRDefault="006F6379" w:rsidP="00E65883">
      <w:pPr>
        <w:ind w:left="708" w:hanging="708"/>
        <w:jc w:val="right"/>
        <w:rPr>
          <w:rFonts w:ascii="Montserrat" w:hAnsi="Montserrat"/>
          <w:b/>
          <w:color w:val="134E39"/>
          <w:lang w:val="es-MX"/>
        </w:rPr>
      </w:pPr>
      <w:r w:rsidRPr="005D5E0D">
        <w:rPr>
          <w:rFonts w:ascii="Montserrat" w:hAnsi="Montserrat"/>
          <w:b/>
          <w:color w:val="134E39"/>
          <w:lang w:val="es-MX"/>
        </w:rPr>
        <w:t>BOLETÍN CONJUNTO</w:t>
      </w:r>
    </w:p>
    <w:p w14:paraId="2E4771A5" w14:textId="77777777" w:rsidR="006F6379" w:rsidRPr="000A6C53" w:rsidRDefault="006F6379" w:rsidP="006F6379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Oaxaca, Oaxaca</w:t>
      </w:r>
      <w:r w:rsidRPr="000A6C53">
        <w:rPr>
          <w:rFonts w:ascii="Montserrat" w:hAnsi="Montserrat"/>
          <w:sz w:val="20"/>
          <w:szCs w:val="20"/>
          <w:lang w:val="es-MX"/>
        </w:rPr>
        <w:t xml:space="preserve">, </w:t>
      </w:r>
      <w:r>
        <w:rPr>
          <w:rFonts w:ascii="Montserrat" w:hAnsi="Montserrat"/>
          <w:sz w:val="20"/>
          <w:szCs w:val="20"/>
          <w:lang w:val="es-MX"/>
        </w:rPr>
        <w:t>jueves 20 de julio</w:t>
      </w:r>
      <w:r w:rsidRPr="000A6C53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5DFA37B" w14:textId="74047ED5" w:rsidR="006F6379" w:rsidRPr="000A6C53" w:rsidRDefault="006F6379" w:rsidP="006F6379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A6C53">
        <w:rPr>
          <w:rFonts w:ascii="Montserrat" w:hAnsi="Montserrat"/>
          <w:sz w:val="20"/>
          <w:szCs w:val="20"/>
          <w:lang w:val="es-MX"/>
        </w:rPr>
        <w:t>No.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="00B831D3">
        <w:rPr>
          <w:rFonts w:ascii="Montserrat" w:hAnsi="Montserrat"/>
          <w:sz w:val="20"/>
          <w:szCs w:val="20"/>
          <w:lang w:val="es-MX"/>
        </w:rPr>
        <w:t>355</w:t>
      </w:r>
      <w:r w:rsidRPr="000A6C53">
        <w:rPr>
          <w:rFonts w:ascii="Montserrat" w:hAnsi="Montserrat"/>
          <w:sz w:val="20"/>
          <w:szCs w:val="20"/>
          <w:lang w:val="es-MX"/>
        </w:rPr>
        <w:t>/2023</w:t>
      </w:r>
    </w:p>
    <w:p w14:paraId="6F8F65AB" w14:textId="77777777" w:rsidR="006F6379" w:rsidRPr="00BD271C" w:rsidRDefault="006F6379" w:rsidP="006F6379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6B3C55F7" w14:textId="1F1FAF92" w:rsidR="006F6379" w:rsidRPr="0028356A" w:rsidRDefault="006F6379" w:rsidP="006F6379">
      <w:pPr>
        <w:spacing w:line="240" w:lineRule="atLeast"/>
        <w:jc w:val="center"/>
        <w:rPr>
          <w:rFonts w:ascii="Montserrat" w:eastAsiaTheme="minorHAnsi" w:hAnsi="Montserrat"/>
          <w:b/>
          <w:bCs/>
          <w:i/>
          <w:iCs/>
          <w:sz w:val="30"/>
          <w:szCs w:val="30"/>
          <w:lang w:val="es-MX"/>
        </w:rPr>
      </w:pPr>
      <w:r w:rsidRPr="0028356A">
        <w:rPr>
          <w:rFonts w:ascii="Montserrat" w:eastAsiaTheme="minorHAnsi" w:hAnsi="Montserrat"/>
          <w:b/>
          <w:bCs/>
          <w:sz w:val="30"/>
          <w:szCs w:val="30"/>
          <w:lang w:val="es-MX"/>
        </w:rPr>
        <w:t xml:space="preserve">Zoé Robledo y Salomón Jara </w:t>
      </w:r>
      <w:r>
        <w:rPr>
          <w:rFonts w:ascii="Montserrat" w:eastAsiaTheme="minorHAnsi" w:hAnsi="Montserrat"/>
          <w:b/>
          <w:bCs/>
          <w:sz w:val="30"/>
          <w:szCs w:val="30"/>
          <w:lang w:val="es-MX"/>
        </w:rPr>
        <w:t xml:space="preserve">revisan avances para </w:t>
      </w:r>
      <w:r w:rsidRPr="0028356A">
        <w:rPr>
          <w:rFonts w:ascii="Montserrat" w:eastAsiaTheme="minorHAnsi" w:hAnsi="Montserrat"/>
          <w:b/>
          <w:bCs/>
          <w:sz w:val="30"/>
          <w:szCs w:val="30"/>
          <w:lang w:val="es-MX"/>
        </w:rPr>
        <w:t xml:space="preserve">integrar </w:t>
      </w:r>
      <w:r w:rsidR="005836C3">
        <w:rPr>
          <w:rFonts w:ascii="Montserrat" w:eastAsiaTheme="minorHAnsi" w:hAnsi="Montserrat"/>
          <w:b/>
          <w:bCs/>
          <w:sz w:val="30"/>
          <w:szCs w:val="30"/>
          <w:lang w:val="es-MX"/>
        </w:rPr>
        <w:t>S</w:t>
      </w:r>
      <w:r w:rsidRPr="0028356A">
        <w:rPr>
          <w:rFonts w:ascii="Montserrat" w:eastAsiaTheme="minorHAnsi" w:hAnsi="Montserrat"/>
          <w:b/>
          <w:bCs/>
          <w:sz w:val="30"/>
          <w:szCs w:val="30"/>
          <w:lang w:val="es-MX"/>
        </w:rPr>
        <w:t xml:space="preserve">ervicios de </w:t>
      </w:r>
      <w:r w:rsidR="005836C3">
        <w:rPr>
          <w:rFonts w:ascii="Montserrat" w:eastAsiaTheme="minorHAnsi" w:hAnsi="Montserrat"/>
          <w:b/>
          <w:bCs/>
          <w:sz w:val="30"/>
          <w:szCs w:val="30"/>
          <w:lang w:val="es-MX"/>
        </w:rPr>
        <w:t>S</w:t>
      </w:r>
      <w:r w:rsidRPr="0028356A">
        <w:rPr>
          <w:rFonts w:ascii="Montserrat" w:eastAsiaTheme="minorHAnsi" w:hAnsi="Montserrat"/>
          <w:b/>
          <w:bCs/>
          <w:sz w:val="30"/>
          <w:szCs w:val="30"/>
          <w:lang w:val="es-MX"/>
        </w:rPr>
        <w:t>alud de Oaxaca a OPD IMSS-Bienestar</w:t>
      </w:r>
    </w:p>
    <w:p w14:paraId="04BAE6E3" w14:textId="77777777" w:rsidR="006F6379" w:rsidRPr="00BD271C" w:rsidRDefault="006F6379" w:rsidP="006F6379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11383336" w14:textId="648C9679" w:rsidR="006F6379" w:rsidRDefault="006F6379" w:rsidP="006F6379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Se revisaron temas de abasto, jurídicos, personal e infraestructura, a fin de </w:t>
      </w:r>
      <w:r w:rsidR="00107D39">
        <w:rPr>
          <w:rFonts w:ascii="Montserrat" w:hAnsi="Montserrat"/>
          <w:b/>
          <w:bCs/>
          <w:sz w:val="20"/>
          <w:szCs w:val="20"/>
        </w:rPr>
        <w:t xml:space="preserve">consolidar </w:t>
      </w:r>
      <w:r>
        <w:rPr>
          <w:rFonts w:ascii="Montserrat" w:hAnsi="Montserrat"/>
          <w:b/>
          <w:bCs/>
          <w:sz w:val="20"/>
          <w:szCs w:val="20"/>
        </w:rPr>
        <w:t>el proceso de incorporación del sistema de salud estatal al OPD IMSS-Bienestar.</w:t>
      </w:r>
    </w:p>
    <w:p w14:paraId="3411608E" w14:textId="5765B69A" w:rsidR="006F6379" w:rsidRPr="00BF06D5" w:rsidRDefault="006F6379" w:rsidP="006F6379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El director general del IMSS destacó que </w:t>
      </w:r>
      <w:r w:rsidRPr="002A4808">
        <w:rPr>
          <w:rFonts w:ascii="Montserrat" w:hAnsi="Montserrat"/>
          <w:b/>
          <w:bCs/>
          <w:sz w:val="20"/>
          <w:szCs w:val="20"/>
        </w:rPr>
        <w:t xml:space="preserve">se ha tenido un importante </w:t>
      </w:r>
      <w:r w:rsidR="00107D39">
        <w:rPr>
          <w:rFonts w:ascii="Montserrat" w:hAnsi="Montserrat"/>
          <w:b/>
          <w:bCs/>
          <w:sz w:val="20"/>
          <w:szCs w:val="20"/>
        </w:rPr>
        <w:t>progreso</w:t>
      </w:r>
      <w:r w:rsidRPr="002A4808">
        <w:rPr>
          <w:rFonts w:ascii="Montserrat" w:hAnsi="Montserrat"/>
          <w:b/>
          <w:bCs/>
          <w:sz w:val="20"/>
          <w:szCs w:val="20"/>
        </w:rPr>
        <w:t xml:space="preserve"> en los temas prioritarios para </w:t>
      </w:r>
      <w:r>
        <w:rPr>
          <w:rFonts w:ascii="Montserrat" w:hAnsi="Montserrat"/>
          <w:b/>
          <w:bCs/>
          <w:sz w:val="20"/>
          <w:szCs w:val="20"/>
        </w:rPr>
        <w:t xml:space="preserve">implementar el </w:t>
      </w:r>
      <w:r w:rsidRPr="002A4808">
        <w:rPr>
          <w:rFonts w:ascii="Montserrat" w:hAnsi="Montserrat"/>
          <w:b/>
          <w:bCs/>
          <w:sz w:val="20"/>
          <w:szCs w:val="20"/>
        </w:rPr>
        <w:t>Modelo de Atención a la Salud IMSS-Bienestar</w:t>
      </w:r>
      <w:r>
        <w:rPr>
          <w:rFonts w:ascii="Montserrat" w:hAnsi="Montserrat"/>
          <w:b/>
          <w:bCs/>
          <w:sz w:val="20"/>
          <w:szCs w:val="20"/>
        </w:rPr>
        <w:t xml:space="preserve"> al sistema de salud de Oaxaca. </w:t>
      </w:r>
    </w:p>
    <w:p w14:paraId="19B1FB6F" w14:textId="28A20EA5" w:rsidR="006F6379" w:rsidRPr="00E80711" w:rsidRDefault="00E80711" w:rsidP="00E80711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E80711">
        <w:rPr>
          <w:rFonts w:ascii="Montserrat" w:hAnsi="Montserrat"/>
          <w:b/>
          <w:bCs/>
          <w:sz w:val="20"/>
          <w:szCs w:val="20"/>
        </w:rPr>
        <w:t>Es necesario fortalecer el trabajo interinstitucional para avanzar en la atención de estos servicios a favor de la ciudadanía oaxaqueña</w:t>
      </w:r>
      <w:r w:rsidR="006F6379" w:rsidRPr="00E80711">
        <w:rPr>
          <w:rFonts w:ascii="Montserrat" w:hAnsi="Montserrat"/>
          <w:b/>
          <w:bCs/>
          <w:sz w:val="20"/>
          <w:szCs w:val="20"/>
        </w:rPr>
        <w:t>: Salomón Jara Cruz</w:t>
      </w:r>
    </w:p>
    <w:p w14:paraId="5C078E9D" w14:textId="77777777" w:rsidR="006F6379" w:rsidRPr="00BF06D5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8F70D34" w14:textId="5CB71014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BF06D5">
        <w:rPr>
          <w:rFonts w:ascii="Montserrat" w:eastAsiaTheme="minorHAnsi" w:hAnsi="Montserrat"/>
          <w:sz w:val="20"/>
          <w:szCs w:val="20"/>
          <w:lang w:val="es-MX"/>
        </w:rPr>
        <w:t xml:space="preserve">El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director general </w:t>
      </w:r>
      <w:r w:rsidRPr="00BF06D5">
        <w:rPr>
          <w:rFonts w:ascii="Montserrat" w:eastAsiaTheme="minorHAnsi" w:hAnsi="Montserrat"/>
          <w:sz w:val="20"/>
          <w:szCs w:val="20"/>
          <w:lang w:val="es-MX"/>
        </w:rPr>
        <w:t>Instituto Mexicano del Seguro Social (IMSS)</w:t>
      </w:r>
      <w:r>
        <w:rPr>
          <w:rFonts w:ascii="Montserrat" w:eastAsiaTheme="minorHAnsi" w:hAnsi="Montserrat"/>
          <w:sz w:val="20"/>
          <w:szCs w:val="20"/>
          <w:lang w:val="es-MX"/>
        </w:rPr>
        <w:t>, Zoé Robledo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>,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y el gobernador de Oaxaca, Salomón Jara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 Cruz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encabezaron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>un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a reunión de trabajo en la que participaron autoridades del sector salud federal y estatal,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>para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107D39">
        <w:rPr>
          <w:rFonts w:ascii="Montserrat" w:eastAsiaTheme="minorHAnsi" w:hAnsi="Montserrat"/>
          <w:sz w:val="20"/>
          <w:szCs w:val="20"/>
          <w:lang w:val="es-MX"/>
        </w:rPr>
        <w:t>fortalecer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los avances en la centralización de los servicios sanitarios en la entidad al Órgano Público Descentralizado (OPD) IMSS-Bienestar.</w:t>
      </w:r>
    </w:p>
    <w:p w14:paraId="28C25A82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317062B" w14:textId="4A77610A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En Palacio de Gobierno, con la presencia de </w:t>
      </w:r>
      <w:r w:rsidR="00556DC9">
        <w:rPr>
          <w:rFonts w:ascii="Montserrat" w:eastAsiaTheme="minorHAnsi" w:hAnsi="Montserrat"/>
          <w:sz w:val="20"/>
          <w:szCs w:val="20"/>
          <w:lang w:val="es-MX"/>
        </w:rPr>
        <w:t xml:space="preserve">la directora general de los Servicios de Salud del OPD IMSS-Bienestar,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doctora </w:t>
      </w:r>
      <w:r w:rsidR="00556DC9">
        <w:rPr>
          <w:rFonts w:ascii="Montserrat" w:eastAsiaTheme="minorHAnsi" w:hAnsi="Montserrat"/>
          <w:sz w:val="20"/>
          <w:szCs w:val="20"/>
          <w:lang w:val="es-MX"/>
        </w:rPr>
        <w:t>Gisela Lara Saldaña</w:t>
      </w:r>
      <w:r w:rsidR="000010DE">
        <w:rPr>
          <w:rFonts w:ascii="Montserrat" w:eastAsiaTheme="minorHAnsi" w:hAnsi="Montserrat"/>
          <w:sz w:val="20"/>
          <w:szCs w:val="20"/>
          <w:lang w:val="es-MX"/>
        </w:rPr>
        <w:t>,</w:t>
      </w:r>
      <w:r w:rsidR="00556DC9">
        <w:rPr>
          <w:rFonts w:ascii="Montserrat" w:eastAsiaTheme="minorHAnsi" w:hAnsi="Montserrat"/>
          <w:sz w:val="20"/>
          <w:szCs w:val="20"/>
          <w:lang w:val="es-MX"/>
        </w:rPr>
        <w:t xml:space="preserve"> y el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subsecretario </w:t>
      </w:r>
      <w:r w:rsidRPr="008C09E7">
        <w:rPr>
          <w:rFonts w:ascii="Montserrat" w:eastAsiaTheme="minorHAnsi" w:hAnsi="Montserrat"/>
          <w:sz w:val="20"/>
          <w:szCs w:val="20"/>
          <w:lang w:val="es-MX"/>
        </w:rPr>
        <w:t>de Integración y Desarrollo en la Secretaría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de Salud, </w:t>
      </w:r>
      <w:r w:rsidRPr="008C09E7">
        <w:rPr>
          <w:rFonts w:ascii="Montserrat" w:eastAsiaTheme="minorHAnsi" w:hAnsi="Montserrat"/>
          <w:sz w:val="20"/>
          <w:szCs w:val="20"/>
          <w:lang w:val="es-MX"/>
        </w:rPr>
        <w:t>Juan Antonio Ferrer Aguilar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se revisaron temas jurídicos,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personal de salud, abasto de medicamentos e insumos,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equipamiento médico, </w:t>
      </w:r>
      <w:r>
        <w:rPr>
          <w:rFonts w:ascii="Montserrat" w:eastAsiaTheme="minorHAnsi" w:hAnsi="Montserrat"/>
          <w:sz w:val="20"/>
          <w:szCs w:val="20"/>
          <w:lang w:val="es-MX"/>
        </w:rPr>
        <w:t>infraestructura y obras prioritarias,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así como el seguimiento de la agenda de trabajo.  </w:t>
      </w:r>
    </w:p>
    <w:p w14:paraId="65546A66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282AF88" w14:textId="137A8321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En su intervención, el director general del IMSS, Zoé Robledo, señaló que </w:t>
      </w:r>
      <w:r w:rsidRPr="00046C11">
        <w:rPr>
          <w:rFonts w:ascii="Montserrat" w:eastAsiaTheme="minorHAnsi" w:hAnsi="Montserrat"/>
          <w:sz w:val="20"/>
          <w:szCs w:val="20"/>
          <w:lang w:val="es-MX"/>
        </w:rPr>
        <w:t xml:space="preserve">el presidente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de México, Andrés Manuel López Obrador, instruyó desde el inicio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>d</w:t>
      </w:r>
      <w:r>
        <w:rPr>
          <w:rFonts w:ascii="Montserrat" w:eastAsiaTheme="minorHAnsi" w:hAnsi="Montserrat"/>
          <w:sz w:val="20"/>
          <w:szCs w:val="20"/>
          <w:lang w:val="es-MX"/>
        </w:rPr>
        <w:t>el</w:t>
      </w:r>
      <w:r w:rsidRPr="00046C11">
        <w:rPr>
          <w:rFonts w:ascii="Montserrat" w:eastAsiaTheme="minorHAnsi" w:hAnsi="Montserrat"/>
          <w:sz w:val="20"/>
          <w:szCs w:val="20"/>
          <w:lang w:val="es-MX"/>
        </w:rPr>
        <w:t xml:space="preserve"> proceso 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federalización de los sistemas de salud al modelo IMSS-Bienestar, 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que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se debían entregar </w:t>
      </w:r>
      <w:r w:rsidRPr="00046C11">
        <w:rPr>
          <w:rFonts w:ascii="Montserrat" w:eastAsiaTheme="minorHAnsi" w:hAnsi="Montserrat"/>
          <w:sz w:val="20"/>
          <w:szCs w:val="20"/>
          <w:lang w:val="es-MX"/>
        </w:rPr>
        <w:t>buenos resultados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en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Guerrero, Oaxaca y Chiapas porque son entidades prioritarias. </w:t>
      </w:r>
      <w:r w:rsidRPr="00046C1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</w:p>
    <w:p w14:paraId="1A94E480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D0ED226" w14:textId="1E634D10" w:rsidR="006F6379" w:rsidRDefault="00B72547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Resaltó </w:t>
      </w:r>
      <w:r w:rsidR="006F6379">
        <w:rPr>
          <w:rFonts w:ascii="Montserrat" w:eastAsiaTheme="minorHAnsi" w:hAnsi="Montserrat"/>
          <w:sz w:val="20"/>
          <w:szCs w:val="20"/>
          <w:lang w:val="es-MX"/>
        </w:rPr>
        <w:t xml:space="preserve">que con el gobernador Salomón Jara se </w:t>
      </w:r>
      <w:r w:rsidR="00107D39">
        <w:rPr>
          <w:rFonts w:ascii="Montserrat" w:eastAsiaTheme="minorHAnsi" w:hAnsi="Montserrat"/>
          <w:sz w:val="20"/>
          <w:szCs w:val="20"/>
          <w:lang w:val="es-MX"/>
        </w:rPr>
        <w:t>consolida</w:t>
      </w:r>
      <w:r w:rsidR="006F6379">
        <w:rPr>
          <w:rFonts w:ascii="Montserrat" w:eastAsiaTheme="minorHAnsi" w:hAnsi="Montserrat"/>
          <w:sz w:val="20"/>
          <w:szCs w:val="20"/>
          <w:lang w:val="es-MX"/>
        </w:rPr>
        <w:t xml:space="preserve"> la transferencia del sistema de salud estatal al OPD IMSS-Bienestar y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="006F6379">
        <w:rPr>
          <w:rFonts w:ascii="Montserrat" w:eastAsiaTheme="minorHAnsi" w:hAnsi="Montserrat"/>
          <w:sz w:val="20"/>
          <w:szCs w:val="20"/>
          <w:lang w:val="es-MX"/>
        </w:rPr>
        <w:t xml:space="preserve"> aseguró que tras la revisión de los acuerdos hace unos días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="006F6379">
        <w:rPr>
          <w:rFonts w:ascii="Montserrat" w:eastAsiaTheme="minorHAnsi" w:hAnsi="Montserrat"/>
          <w:sz w:val="20"/>
          <w:szCs w:val="20"/>
          <w:lang w:val="es-MX"/>
        </w:rPr>
        <w:t xml:space="preserve"> “hoy ya pueden tener verificativo no solamente los acuerdos, sino resultados de los mismos y un plan de acción para el segundo semestre de 2023</w:t>
      </w:r>
      <w:r>
        <w:rPr>
          <w:rFonts w:ascii="Montserrat" w:eastAsiaTheme="minorHAnsi" w:hAnsi="Montserrat"/>
          <w:sz w:val="20"/>
          <w:szCs w:val="20"/>
          <w:lang w:val="es-MX"/>
        </w:rPr>
        <w:t>”</w:t>
      </w:r>
      <w:r w:rsidR="006F6379"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1CA0D8DE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1AC870D" w14:textId="419ECE56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Zoé Robledo </w:t>
      </w:r>
      <w:r w:rsidR="00927ED1">
        <w:rPr>
          <w:rFonts w:ascii="Montserrat" w:eastAsiaTheme="minorHAnsi" w:hAnsi="Montserrat"/>
          <w:sz w:val="20"/>
          <w:szCs w:val="20"/>
          <w:lang w:val="es-MX"/>
        </w:rPr>
        <w:t>afirmó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que se ha tenido un importante </w:t>
      </w:r>
      <w:r w:rsidR="00107D39">
        <w:rPr>
          <w:rFonts w:ascii="Montserrat" w:eastAsiaTheme="minorHAnsi" w:hAnsi="Montserrat"/>
          <w:sz w:val="20"/>
          <w:szCs w:val="20"/>
          <w:lang w:val="es-MX"/>
        </w:rPr>
        <w:t>progreso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en los temas prioritarios para la implementación del sistema de salud de Oaxaca</w:t>
      </w:r>
      <w:r w:rsidR="000010DE">
        <w:rPr>
          <w:rFonts w:ascii="Montserrat" w:eastAsiaTheme="minorHAnsi" w:hAnsi="Montserrat"/>
          <w:sz w:val="20"/>
          <w:szCs w:val="20"/>
          <w:lang w:val="es-MX"/>
        </w:rPr>
        <w:t xml:space="preserve"> y,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se continuará la suma de esfuerzos </w:t>
      </w:r>
      <w:r w:rsidR="00E6142F">
        <w:rPr>
          <w:rFonts w:ascii="Montserrat" w:eastAsiaTheme="minorHAnsi" w:hAnsi="Montserrat"/>
          <w:sz w:val="20"/>
          <w:szCs w:val="20"/>
          <w:lang w:val="es-MX"/>
        </w:rPr>
        <w:t>a fin de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concret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>ar temas pendientes.</w:t>
      </w:r>
    </w:p>
    <w:p w14:paraId="32C5E5B9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D0AC88A" w14:textId="51B36834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Subrayó que el Seguro Social ha trabajado de manera favorable con el </w:t>
      </w:r>
      <w:r w:rsidR="007A6987">
        <w:rPr>
          <w:rFonts w:ascii="Montserrat" w:eastAsiaTheme="minorHAnsi" w:hAnsi="Montserrat"/>
          <w:sz w:val="20"/>
          <w:szCs w:val="20"/>
          <w:lang w:val="es-MX"/>
        </w:rPr>
        <w:t>G</w:t>
      </w:r>
      <w:r>
        <w:rPr>
          <w:rFonts w:ascii="Montserrat" w:eastAsiaTheme="minorHAnsi" w:hAnsi="Montserrat"/>
          <w:sz w:val="20"/>
          <w:szCs w:val="20"/>
          <w:lang w:val="es-MX"/>
        </w:rPr>
        <w:t>obierno de Oaxaca</w:t>
      </w:r>
      <w:r w:rsidR="00B72547">
        <w:rPr>
          <w:rFonts w:ascii="Montserrat" w:eastAsiaTheme="minorHAnsi" w:hAnsi="Montserrat"/>
          <w:sz w:val="20"/>
          <w:szCs w:val="20"/>
          <w:lang w:val="es-MX"/>
        </w:rPr>
        <w:t xml:space="preserve"> a fin 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brindar atención médica de calidad y oportuna a la población que más lo necesita.  </w:t>
      </w:r>
    </w:p>
    <w:p w14:paraId="51BC4A45" w14:textId="77777777" w:rsidR="006F6379" w:rsidRPr="008C09E7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B2A127F" w14:textId="3ECDBA1E" w:rsidR="00A06386" w:rsidRPr="00A06386" w:rsidRDefault="006F6379" w:rsidP="00A063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A06386">
        <w:rPr>
          <w:rFonts w:ascii="Montserrat" w:eastAsiaTheme="minorHAnsi" w:hAnsi="Montserrat"/>
          <w:sz w:val="20"/>
          <w:szCs w:val="20"/>
          <w:lang w:val="es-MX"/>
        </w:rPr>
        <w:t xml:space="preserve">En su mensaje, el gobernador Salomón Jara Cruz </w:t>
      </w:r>
      <w:r w:rsidR="00A06386" w:rsidRPr="00A06386">
        <w:rPr>
          <w:rFonts w:ascii="Montserrat" w:eastAsiaTheme="minorHAnsi" w:hAnsi="Montserrat"/>
          <w:sz w:val="20"/>
          <w:szCs w:val="20"/>
          <w:lang w:val="es-MX"/>
        </w:rPr>
        <w:t xml:space="preserve">destacó la coordinación de las mesas de trabajo que se realizan para atender una de las demandas más sentidas de la población como es la salud, </w:t>
      </w:r>
      <w:r w:rsidR="00A06386" w:rsidRPr="00A06386">
        <w:rPr>
          <w:rFonts w:ascii="Montserrat" w:eastAsiaTheme="minorHAnsi" w:hAnsi="Montserrat"/>
          <w:sz w:val="20"/>
          <w:szCs w:val="20"/>
          <w:lang w:val="es-MX"/>
        </w:rPr>
        <w:lastRenderedPageBreak/>
        <w:t xml:space="preserve">por lo que indicó que es necesario fortalecer esta labor interinstitucional que permita avanzar en la atención de estos servicios a favor de la ciudadanía oaxaqueña, tal y como lo ha establecido el </w:t>
      </w:r>
      <w:r w:rsidR="00A06386">
        <w:rPr>
          <w:rFonts w:ascii="Montserrat" w:eastAsiaTheme="minorHAnsi" w:hAnsi="Montserrat"/>
          <w:sz w:val="20"/>
          <w:szCs w:val="20"/>
          <w:lang w:val="es-MX"/>
        </w:rPr>
        <w:t>p</w:t>
      </w:r>
      <w:r w:rsidR="00A06386" w:rsidRPr="00A06386">
        <w:rPr>
          <w:rFonts w:ascii="Montserrat" w:eastAsiaTheme="minorHAnsi" w:hAnsi="Montserrat"/>
          <w:sz w:val="20"/>
          <w:szCs w:val="20"/>
          <w:lang w:val="es-MX"/>
        </w:rPr>
        <w:t>residente</w:t>
      </w:r>
      <w:r w:rsidR="00A06386">
        <w:rPr>
          <w:rFonts w:ascii="Montserrat" w:eastAsiaTheme="minorHAnsi" w:hAnsi="Montserrat"/>
          <w:sz w:val="20"/>
          <w:szCs w:val="20"/>
          <w:lang w:val="es-MX"/>
        </w:rPr>
        <w:t>,</w:t>
      </w:r>
      <w:r w:rsidR="00A06386" w:rsidRPr="00A06386">
        <w:rPr>
          <w:rFonts w:ascii="Montserrat" w:eastAsiaTheme="minorHAnsi" w:hAnsi="Montserrat"/>
          <w:sz w:val="20"/>
          <w:szCs w:val="20"/>
          <w:lang w:val="es-MX"/>
        </w:rPr>
        <w:t xml:space="preserve"> Andrés Manuel López Obrador.</w:t>
      </w:r>
    </w:p>
    <w:p w14:paraId="28146EE6" w14:textId="77777777" w:rsidR="00A06386" w:rsidRPr="00A06386" w:rsidRDefault="00A06386" w:rsidP="00A063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7B5D36A" w14:textId="04693810" w:rsidR="00A06386" w:rsidRDefault="00A06386" w:rsidP="00A063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A06386">
        <w:rPr>
          <w:rFonts w:ascii="Montserrat" w:eastAsiaTheme="minorHAnsi" w:hAnsi="Montserrat"/>
          <w:sz w:val="20"/>
          <w:szCs w:val="20"/>
          <w:lang w:val="es-MX"/>
        </w:rPr>
        <w:t>Así también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A06386">
        <w:rPr>
          <w:rFonts w:ascii="Montserrat" w:eastAsiaTheme="minorHAnsi" w:hAnsi="Montserrat"/>
          <w:sz w:val="20"/>
          <w:szCs w:val="20"/>
          <w:lang w:val="es-MX"/>
        </w:rPr>
        <w:t xml:space="preserve"> refirió que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A06386">
        <w:rPr>
          <w:rFonts w:ascii="Montserrat" w:eastAsiaTheme="minorHAnsi" w:hAnsi="Montserrat"/>
          <w:sz w:val="20"/>
          <w:szCs w:val="20"/>
          <w:lang w:val="es-MX"/>
        </w:rPr>
        <w:t xml:space="preserve"> en un deber de transparentar los recursos, acciones y acuerdos establecidos entre el Gobierno del Estado y las instancias correspondientes del Gobierno Federal para la </w:t>
      </w:r>
      <w:r>
        <w:rPr>
          <w:rFonts w:ascii="Montserrat" w:eastAsiaTheme="minorHAnsi" w:hAnsi="Montserrat"/>
          <w:sz w:val="20"/>
          <w:szCs w:val="20"/>
          <w:lang w:val="es-MX"/>
        </w:rPr>
        <w:t>c</w:t>
      </w:r>
      <w:r w:rsidRPr="00A06386">
        <w:rPr>
          <w:rFonts w:ascii="Montserrat" w:eastAsiaTheme="minorHAnsi" w:hAnsi="Montserrat"/>
          <w:sz w:val="20"/>
          <w:szCs w:val="20"/>
          <w:lang w:val="es-MX"/>
        </w:rPr>
        <w:t xml:space="preserve">entralización de los </w:t>
      </w:r>
      <w:r>
        <w:rPr>
          <w:rFonts w:ascii="Montserrat" w:eastAsiaTheme="minorHAnsi" w:hAnsi="Montserrat"/>
          <w:sz w:val="20"/>
          <w:szCs w:val="20"/>
          <w:lang w:val="es-MX"/>
        </w:rPr>
        <w:t>s</w:t>
      </w:r>
      <w:r w:rsidRPr="00A06386">
        <w:rPr>
          <w:rFonts w:ascii="Montserrat" w:eastAsiaTheme="minorHAnsi" w:hAnsi="Montserrat"/>
          <w:sz w:val="20"/>
          <w:szCs w:val="20"/>
          <w:lang w:val="es-MX"/>
        </w:rPr>
        <w:t xml:space="preserve">ervicios de </w:t>
      </w:r>
      <w:r>
        <w:rPr>
          <w:rFonts w:ascii="Montserrat" w:eastAsiaTheme="minorHAnsi" w:hAnsi="Montserrat"/>
          <w:sz w:val="20"/>
          <w:szCs w:val="20"/>
          <w:lang w:val="es-MX"/>
        </w:rPr>
        <w:t>s</w:t>
      </w:r>
      <w:r w:rsidRPr="00A06386">
        <w:rPr>
          <w:rFonts w:ascii="Montserrat" w:eastAsiaTheme="minorHAnsi" w:hAnsi="Montserrat"/>
          <w:sz w:val="20"/>
          <w:szCs w:val="20"/>
          <w:lang w:val="es-MX"/>
        </w:rPr>
        <w:t>alud en la entidad, se den a conocer de manera pública al pueblo de Oaxaca y que sean conocidos por sus habitantes.</w:t>
      </w:r>
    </w:p>
    <w:p w14:paraId="6184A56C" w14:textId="77777777" w:rsidR="006F6379" w:rsidRPr="00192391" w:rsidRDefault="006F6379" w:rsidP="006F6379">
      <w:pPr>
        <w:spacing w:line="240" w:lineRule="atLeast"/>
        <w:jc w:val="both"/>
        <w:rPr>
          <w:rFonts w:ascii="Montserrat" w:eastAsiaTheme="minorHAnsi" w:hAnsi="Montserrat"/>
          <w:b/>
          <w:sz w:val="20"/>
          <w:szCs w:val="20"/>
          <w:lang w:val="es-MX"/>
        </w:rPr>
      </w:pPr>
    </w:p>
    <w:p w14:paraId="38CB0398" w14:textId="4E541EE0" w:rsidR="006F6379" w:rsidRPr="00BD271C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BD271C">
        <w:rPr>
          <w:rFonts w:ascii="Montserrat" w:eastAsiaTheme="minorHAnsi" w:hAnsi="Montserrat"/>
          <w:sz w:val="20"/>
          <w:szCs w:val="20"/>
          <w:lang w:val="es-MX"/>
        </w:rPr>
        <w:t xml:space="preserve">Por parte del </w:t>
      </w:r>
      <w:r w:rsidR="00A06386">
        <w:rPr>
          <w:rFonts w:ascii="Montserrat" w:eastAsiaTheme="minorHAnsi" w:hAnsi="Montserrat"/>
          <w:sz w:val="20"/>
          <w:szCs w:val="20"/>
          <w:lang w:val="es-MX"/>
        </w:rPr>
        <w:t>IMSS</w:t>
      </w:r>
      <w:r w:rsidRPr="00BD271C">
        <w:rPr>
          <w:rFonts w:ascii="Montserrat" w:eastAsiaTheme="minorHAnsi" w:hAnsi="Montserrat"/>
          <w:sz w:val="20"/>
          <w:szCs w:val="20"/>
          <w:lang w:val="es-MX"/>
        </w:rPr>
        <w:t xml:space="preserve"> participaron Javier Guerrero García, director de Operación y Evaluación; Juan Carlos Cardona Aldave, jefe de Oficina de la Dirección General; Jorge García León, coordinador de Relaciones Laborales; Ángel Annuar Rubio Moreno, coordinador de Conservación y Servicios Generales; Emilio de Jesús Saldaña Hernández, coordinador de Vinculación.</w:t>
      </w:r>
    </w:p>
    <w:p w14:paraId="5F55A327" w14:textId="77777777" w:rsidR="006F637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360ED33" w14:textId="03AFBC0E" w:rsidR="006F6379" w:rsidRPr="00556DC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56DC9">
        <w:rPr>
          <w:rFonts w:ascii="Montserrat" w:eastAsiaTheme="minorHAnsi" w:hAnsi="Montserrat"/>
          <w:sz w:val="20"/>
          <w:szCs w:val="20"/>
          <w:lang w:val="es-MX"/>
        </w:rPr>
        <w:t xml:space="preserve">Además de Candelario Pérez Alvarado, coordinador de Recursos Humanos y Regularización de Personal; Carlos Sánchez Meneses, coordinador Normativo Homólogo; Julio Mercado Castruita, titular del Órgano de Operación Administrativa Desconcentrada (OOAD) de Oaxaca; César </w:t>
      </w:r>
      <w:r w:rsidR="00556DC9" w:rsidRPr="00556DC9">
        <w:rPr>
          <w:rFonts w:ascii="Montserrat" w:eastAsiaTheme="minorHAnsi" w:hAnsi="Montserrat"/>
          <w:sz w:val="20"/>
          <w:szCs w:val="20"/>
          <w:lang w:val="es-MX"/>
        </w:rPr>
        <w:t xml:space="preserve">Uhlig </w:t>
      </w:r>
      <w:r w:rsidRPr="00556DC9">
        <w:rPr>
          <w:rFonts w:ascii="Montserrat" w:eastAsiaTheme="minorHAnsi" w:hAnsi="Montserrat"/>
          <w:sz w:val="20"/>
          <w:szCs w:val="20"/>
          <w:lang w:val="es-MX"/>
        </w:rPr>
        <w:t>Gómez, coordinador de IMSS-Bienestar en Oax</w:t>
      </w:r>
      <w:r w:rsidR="00107D39" w:rsidRPr="00556DC9">
        <w:rPr>
          <w:rFonts w:ascii="Montserrat" w:eastAsiaTheme="minorHAnsi" w:hAnsi="Montserrat"/>
          <w:sz w:val="20"/>
          <w:szCs w:val="20"/>
          <w:lang w:val="es-MX"/>
        </w:rPr>
        <w:t xml:space="preserve">aca; además de la Oficina de Representación, </w:t>
      </w:r>
      <w:r w:rsidRPr="00556DC9">
        <w:rPr>
          <w:rFonts w:ascii="Montserrat" w:eastAsiaTheme="minorHAnsi" w:hAnsi="Montserrat"/>
          <w:sz w:val="20"/>
          <w:szCs w:val="20"/>
          <w:lang w:val="es-MX"/>
        </w:rPr>
        <w:t>Martha Escobar Vázquez, jefa de Prestaciones Médicas</w:t>
      </w:r>
      <w:r w:rsidR="00107D39" w:rsidRPr="00556DC9">
        <w:rPr>
          <w:rFonts w:ascii="Montserrat" w:eastAsiaTheme="minorHAnsi" w:hAnsi="Montserrat"/>
          <w:sz w:val="20"/>
          <w:szCs w:val="20"/>
          <w:lang w:val="es-MX"/>
        </w:rPr>
        <w:t>; Silverio Velasco Román, jefe de los Servicios de Jurídicos; Moisés Siddharta Bailón Jiménez, Je</w:t>
      </w:r>
      <w:r w:rsidR="00556DC9" w:rsidRPr="00556DC9">
        <w:rPr>
          <w:rFonts w:ascii="Montserrat" w:eastAsiaTheme="minorHAnsi" w:hAnsi="Montserrat"/>
          <w:sz w:val="20"/>
          <w:szCs w:val="20"/>
          <w:lang w:val="es-MX"/>
        </w:rPr>
        <w:t xml:space="preserve">fe de Servicios Administrativos. </w:t>
      </w:r>
    </w:p>
    <w:p w14:paraId="6878BC27" w14:textId="77777777" w:rsidR="006F6379" w:rsidRPr="00936B7D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C15814A" w14:textId="1D24C030" w:rsidR="00556DC9" w:rsidRPr="00556DC9" w:rsidRDefault="001330E0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1330E0">
        <w:rPr>
          <w:rFonts w:ascii="Montserrat" w:eastAsiaTheme="minorHAnsi" w:hAnsi="Montserrat"/>
          <w:sz w:val="20"/>
          <w:szCs w:val="20"/>
          <w:lang w:val="es-MX"/>
        </w:rPr>
        <w:t>Por el Gobierno de Oaxaca, Flavio Sosa Villavicencio, jefe de Gabinete; Alma Lilia Velasco Hernández, secretaria de Salud y directora general de los Servicios de Salud de Oaxaca; Geovany Vásquez Sagrero, consejero Jurídico y Asistente Legal; David Viloria y Manuel García Corpus, asesores de los Servicios de Salud; y José Antonio Estefan Garfias, responsable del Proceso de Transferencia de los Servicios de Salud.</w:t>
      </w:r>
    </w:p>
    <w:p w14:paraId="5D57BB58" w14:textId="77777777" w:rsidR="00556DC9" w:rsidRPr="00556DC9" w:rsidRDefault="00556DC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12E47EC" w14:textId="53D29EF0" w:rsidR="006F6379" w:rsidRPr="00556DC9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56DC9">
        <w:rPr>
          <w:rFonts w:ascii="Montserrat" w:eastAsiaTheme="minorHAnsi" w:hAnsi="Montserrat"/>
          <w:sz w:val="20"/>
          <w:szCs w:val="20"/>
          <w:lang w:val="es-MX"/>
        </w:rPr>
        <w:t>También Alejandro Calderón Alipi, titular de la Unidad de Coordinación Nacional de Abastecimiento de Medicamentos y Equipamiento Médico</w:t>
      </w:r>
      <w:r w:rsidR="00556DC9" w:rsidRPr="00556DC9">
        <w:rPr>
          <w:rFonts w:ascii="Montserrat" w:eastAsiaTheme="minorHAnsi" w:hAnsi="Montserrat"/>
          <w:sz w:val="20"/>
          <w:szCs w:val="20"/>
          <w:lang w:val="es-MX"/>
        </w:rPr>
        <w:t xml:space="preserve">; Sonia Tavera Martínez, coordinadora de Equipamiento Médico y Proyectos Especiales; </w:t>
      </w:r>
      <w:r w:rsidR="00556DC9">
        <w:rPr>
          <w:rFonts w:ascii="Montserrat" w:eastAsiaTheme="minorHAnsi" w:hAnsi="Montserrat"/>
          <w:sz w:val="20"/>
          <w:szCs w:val="20"/>
          <w:lang w:val="es-MX"/>
        </w:rPr>
        <w:t xml:space="preserve">y </w:t>
      </w:r>
      <w:r w:rsidR="00556DC9" w:rsidRPr="00556DC9">
        <w:rPr>
          <w:rFonts w:ascii="Montserrat" w:eastAsiaTheme="minorHAnsi" w:hAnsi="Montserrat"/>
          <w:sz w:val="20"/>
          <w:szCs w:val="20"/>
          <w:lang w:val="es-MX"/>
        </w:rPr>
        <w:t>Juan Carlos Ledesma Vázquez, titular de la Unidad de</w:t>
      </w:r>
      <w:r w:rsidR="00556DC9">
        <w:rPr>
          <w:rFonts w:ascii="Montserrat" w:eastAsiaTheme="minorHAnsi" w:hAnsi="Montserrat"/>
          <w:sz w:val="20"/>
          <w:szCs w:val="20"/>
          <w:lang w:val="es-MX"/>
        </w:rPr>
        <w:t xml:space="preserve"> Atención Integral de la Salud. </w:t>
      </w:r>
    </w:p>
    <w:p w14:paraId="178A26C4" w14:textId="77777777" w:rsidR="006F6379" w:rsidRPr="002A3CA0" w:rsidRDefault="006F6379" w:rsidP="006F637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9FDF4C3" w14:textId="77777777" w:rsidR="006F6379" w:rsidRDefault="006F6379" w:rsidP="006F637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0A6C53">
        <w:rPr>
          <w:rFonts w:ascii="Montserrat" w:hAnsi="Montserrat"/>
          <w:b/>
          <w:bCs/>
          <w:lang w:val="es-MX" w:eastAsia="es-MX"/>
        </w:rPr>
        <w:t>---o0o---</w:t>
      </w:r>
    </w:p>
    <w:p w14:paraId="0EA3A23A" w14:textId="77777777" w:rsidR="006F6379" w:rsidRDefault="006F6379" w:rsidP="006F637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6934631" w14:textId="77777777" w:rsidR="006F6379" w:rsidRPr="00B831D3" w:rsidRDefault="006F6379" w:rsidP="006F637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C136A3" w14:textId="5785DAD7" w:rsidR="00B831D3" w:rsidRPr="00B831D3" w:rsidRDefault="00B831D3" w:rsidP="006F6379">
      <w:p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proofErr w:type="gramStart"/>
      <w:r w:rsidRPr="00B831D3">
        <w:rPr>
          <w:rFonts w:ascii="Montserrat" w:hAnsi="Montserrat"/>
          <w:b/>
          <w:bCs/>
          <w:sz w:val="20"/>
          <w:szCs w:val="20"/>
        </w:rPr>
        <w:t>LINK</w:t>
      </w:r>
      <w:proofErr w:type="gramEnd"/>
      <w:r w:rsidRPr="00B831D3">
        <w:rPr>
          <w:rFonts w:ascii="Montserrat" w:hAnsi="Montserrat"/>
          <w:b/>
          <w:bCs/>
          <w:sz w:val="20"/>
          <w:szCs w:val="20"/>
        </w:rPr>
        <w:t xml:space="preserve"> FOTOS</w:t>
      </w:r>
    </w:p>
    <w:p w14:paraId="5F36BD82" w14:textId="5FF052A8" w:rsidR="00B831D3" w:rsidRPr="00B831D3" w:rsidRDefault="00134AFB" w:rsidP="006F637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hyperlink r:id="rId11" w:history="1">
        <w:r w:rsidR="00B831D3" w:rsidRPr="00B831D3">
          <w:rPr>
            <w:rStyle w:val="Hipervnculo"/>
            <w:rFonts w:ascii="Montserrat" w:hAnsi="Montserrat"/>
            <w:sz w:val="20"/>
            <w:szCs w:val="20"/>
          </w:rPr>
          <w:t>https://acortar.link/xKFbtB</w:t>
        </w:r>
      </w:hyperlink>
    </w:p>
    <w:p w14:paraId="1F1069A8" w14:textId="77777777" w:rsidR="00B831D3" w:rsidRPr="00B831D3" w:rsidRDefault="00B831D3" w:rsidP="006F637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AF88557" w14:textId="58530EF5" w:rsidR="006F6379" w:rsidRPr="00B831D3" w:rsidRDefault="00B831D3" w:rsidP="006F6379">
      <w:pPr>
        <w:spacing w:line="240" w:lineRule="atLeast"/>
        <w:rPr>
          <w:rFonts w:ascii="Montserrat" w:hAnsi="Montserrat"/>
          <w:b/>
          <w:bCs/>
          <w:sz w:val="20"/>
          <w:szCs w:val="20"/>
        </w:rPr>
      </w:pPr>
      <w:proofErr w:type="gramStart"/>
      <w:r w:rsidRPr="00B831D3">
        <w:rPr>
          <w:rFonts w:ascii="Montserrat" w:hAnsi="Montserrat"/>
          <w:b/>
          <w:bCs/>
          <w:sz w:val="20"/>
          <w:szCs w:val="20"/>
        </w:rPr>
        <w:t>LINK</w:t>
      </w:r>
      <w:proofErr w:type="gramEnd"/>
      <w:r w:rsidRPr="00B831D3">
        <w:rPr>
          <w:rFonts w:ascii="Montserrat" w:hAnsi="Montserrat"/>
          <w:b/>
          <w:bCs/>
          <w:sz w:val="20"/>
          <w:szCs w:val="20"/>
        </w:rPr>
        <w:t xml:space="preserve"> VIDEO</w:t>
      </w:r>
    </w:p>
    <w:p w14:paraId="3B2035A5" w14:textId="1F98FECA" w:rsidR="006F6379" w:rsidRPr="00B831D3" w:rsidRDefault="00134AFB" w:rsidP="006F6379">
      <w:pPr>
        <w:rPr>
          <w:rFonts w:ascii="Montserrat" w:hAnsi="Montserrat"/>
          <w:sz w:val="20"/>
          <w:szCs w:val="20"/>
        </w:rPr>
      </w:pPr>
      <w:hyperlink r:id="rId12" w:history="1">
        <w:r w:rsidR="00B831D3" w:rsidRPr="00B831D3">
          <w:rPr>
            <w:rStyle w:val="Hipervnculo"/>
            <w:rFonts w:ascii="Montserrat" w:hAnsi="Montserrat"/>
            <w:sz w:val="20"/>
            <w:szCs w:val="20"/>
          </w:rPr>
          <w:t>https://acortar.link/LrGiDs</w:t>
        </w:r>
      </w:hyperlink>
    </w:p>
    <w:p w14:paraId="79435E9E" w14:textId="77777777" w:rsidR="00B831D3" w:rsidRPr="00B831D3" w:rsidRDefault="00B831D3" w:rsidP="006F6379">
      <w:pPr>
        <w:rPr>
          <w:rFonts w:ascii="Montserrat" w:hAnsi="Montserrat"/>
          <w:sz w:val="20"/>
          <w:szCs w:val="20"/>
        </w:rPr>
      </w:pPr>
    </w:p>
    <w:p w14:paraId="528594BF" w14:textId="6BC4D8FF" w:rsidR="00413094" w:rsidRPr="006F6379" w:rsidRDefault="00413094" w:rsidP="006F6379"/>
    <w:sectPr w:rsidR="00413094" w:rsidRPr="006F6379" w:rsidSect="00CC7926">
      <w:headerReference w:type="default" r:id="rId13"/>
      <w:footerReference w:type="default" r:id="rId14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4D57" w14:textId="77777777" w:rsidR="00377F13" w:rsidRDefault="00377F13" w:rsidP="00984A99">
      <w:r>
        <w:separator/>
      </w:r>
    </w:p>
  </w:endnote>
  <w:endnote w:type="continuationSeparator" w:id="0">
    <w:p w14:paraId="33DDB3F0" w14:textId="77777777" w:rsidR="00377F13" w:rsidRDefault="00377F1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EF3" w14:textId="77777777" w:rsidR="00377F13" w:rsidRDefault="00377F13" w:rsidP="00984A99">
      <w:r>
        <w:separator/>
      </w:r>
    </w:p>
  </w:footnote>
  <w:footnote w:type="continuationSeparator" w:id="0">
    <w:p w14:paraId="612CF785" w14:textId="77777777" w:rsidR="00377F13" w:rsidRDefault="00377F1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4D93FDE3" w:rsidR="004D4FC4" w:rsidRDefault="00672BD2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941DB2" wp14:editId="73195946">
          <wp:simplePos x="0" y="0"/>
          <wp:positionH relativeFrom="column">
            <wp:posOffset>-810260</wp:posOffset>
          </wp:positionH>
          <wp:positionV relativeFrom="paragraph">
            <wp:posOffset>1538</wp:posOffset>
          </wp:positionV>
          <wp:extent cx="7784259" cy="1352282"/>
          <wp:effectExtent l="0" t="0" r="7620" b="63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_Salud_IMSS_ Oaxaca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59" cy="135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10364">
    <w:abstractNumId w:val="1"/>
  </w:num>
  <w:num w:numId="2" w16cid:durableId="1674184988">
    <w:abstractNumId w:val="0"/>
  </w:num>
  <w:num w:numId="3" w16cid:durableId="1763647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10DE"/>
    <w:rsid w:val="00026702"/>
    <w:rsid w:val="0008039F"/>
    <w:rsid w:val="00092D3E"/>
    <w:rsid w:val="000D31E3"/>
    <w:rsid w:val="000E51BE"/>
    <w:rsid w:val="000E7E4E"/>
    <w:rsid w:val="00101B9E"/>
    <w:rsid w:val="00107D39"/>
    <w:rsid w:val="00117072"/>
    <w:rsid w:val="001330E0"/>
    <w:rsid w:val="00134167"/>
    <w:rsid w:val="00134AFB"/>
    <w:rsid w:val="00161B35"/>
    <w:rsid w:val="00170F07"/>
    <w:rsid w:val="00173F73"/>
    <w:rsid w:val="0017773D"/>
    <w:rsid w:val="001D45E6"/>
    <w:rsid w:val="001F6071"/>
    <w:rsid w:val="00201CC3"/>
    <w:rsid w:val="00212B06"/>
    <w:rsid w:val="00213C3B"/>
    <w:rsid w:val="00252438"/>
    <w:rsid w:val="00253115"/>
    <w:rsid w:val="002832ED"/>
    <w:rsid w:val="002B5F43"/>
    <w:rsid w:val="002C03E3"/>
    <w:rsid w:val="00313CCC"/>
    <w:rsid w:val="00315AAC"/>
    <w:rsid w:val="00330088"/>
    <w:rsid w:val="00351DB6"/>
    <w:rsid w:val="00365F3B"/>
    <w:rsid w:val="00376113"/>
    <w:rsid w:val="00377F13"/>
    <w:rsid w:val="003935D7"/>
    <w:rsid w:val="003F50AB"/>
    <w:rsid w:val="0041054C"/>
    <w:rsid w:val="00413094"/>
    <w:rsid w:val="00420FF2"/>
    <w:rsid w:val="00421AC3"/>
    <w:rsid w:val="00430DE8"/>
    <w:rsid w:val="0043763C"/>
    <w:rsid w:val="00447ADC"/>
    <w:rsid w:val="0046114B"/>
    <w:rsid w:val="00467062"/>
    <w:rsid w:val="00492F1E"/>
    <w:rsid w:val="004D1223"/>
    <w:rsid w:val="004D2F29"/>
    <w:rsid w:val="004D4FC4"/>
    <w:rsid w:val="004E53A3"/>
    <w:rsid w:val="004F6150"/>
    <w:rsid w:val="004F6DE4"/>
    <w:rsid w:val="00506929"/>
    <w:rsid w:val="00552D7F"/>
    <w:rsid w:val="00556DC9"/>
    <w:rsid w:val="00570363"/>
    <w:rsid w:val="00571581"/>
    <w:rsid w:val="005836C3"/>
    <w:rsid w:val="005950B0"/>
    <w:rsid w:val="005B6CE1"/>
    <w:rsid w:val="005D6F28"/>
    <w:rsid w:val="005F7946"/>
    <w:rsid w:val="00606BA6"/>
    <w:rsid w:val="00612134"/>
    <w:rsid w:val="006246EC"/>
    <w:rsid w:val="00652907"/>
    <w:rsid w:val="00653AB0"/>
    <w:rsid w:val="00672BD2"/>
    <w:rsid w:val="006922A2"/>
    <w:rsid w:val="006B56E9"/>
    <w:rsid w:val="006C2855"/>
    <w:rsid w:val="006C5551"/>
    <w:rsid w:val="006E3867"/>
    <w:rsid w:val="006F6379"/>
    <w:rsid w:val="00700D78"/>
    <w:rsid w:val="00706951"/>
    <w:rsid w:val="00740508"/>
    <w:rsid w:val="00740C39"/>
    <w:rsid w:val="0076798C"/>
    <w:rsid w:val="007734B4"/>
    <w:rsid w:val="007A5C1B"/>
    <w:rsid w:val="007A6987"/>
    <w:rsid w:val="007B3E21"/>
    <w:rsid w:val="007C0A97"/>
    <w:rsid w:val="007F3BC9"/>
    <w:rsid w:val="00830000"/>
    <w:rsid w:val="00847D8E"/>
    <w:rsid w:val="00870F70"/>
    <w:rsid w:val="0087510A"/>
    <w:rsid w:val="008A5F8D"/>
    <w:rsid w:val="008D1BBB"/>
    <w:rsid w:val="009075A9"/>
    <w:rsid w:val="00911725"/>
    <w:rsid w:val="009134E7"/>
    <w:rsid w:val="00921F8B"/>
    <w:rsid w:val="00924DF4"/>
    <w:rsid w:val="00927ED1"/>
    <w:rsid w:val="00932D6D"/>
    <w:rsid w:val="00934404"/>
    <w:rsid w:val="00953D50"/>
    <w:rsid w:val="009625DE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06386"/>
    <w:rsid w:val="00A24B0C"/>
    <w:rsid w:val="00A3322D"/>
    <w:rsid w:val="00A36835"/>
    <w:rsid w:val="00A415FA"/>
    <w:rsid w:val="00A42DA2"/>
    <w:rsid w:val="00A44B54"/>
    <w:rsid w:val="00A54B6F"/>
    <w:rsid w:val="00A62F5D"/>
    <w:rsid w:val="00A74F3D"/>
    <w:rsid w:val="00AA4383"/>
    <w:rsid w:val="00AB43BB"/>
    <w:rsid w:val="00AD4161"/>
    <w:rsid w:val="00AF3D90"/>
    <w:rsid w:val="00AF5286"/>
    <w:rsid w:val="00B02A37"/>
    <w:rsid w:val="00B26078"/>
    <w:rsid w:val="00B72547"/>
    <w:rsid w:val="00B77651"/>
    <w:rsid w:val="00B831D3"/>
    <w:rsid w:val="00B846C5"/>
    <w:rsid w:val="00B96FEA"/>
    <w:rsid w:val="00BA322B"/>
    <w:rsid w:val="00BA3537"/>
    <w:rsid w:val="00BA55F9"/>
    <w:rsid w:val="00BA6CB5"/>
    <w:rsid w:val="00BC1C2D"/>
    <w:rsid w:val="00BD271C"/>
    <w:rsid w:val="00BE7230"/>
    <w:rsid w:val="00BF1BF1"/>
    <w:rsid w:val="00C33FD0"/>
    <w:rsid w:val="00C350F0"/>
    <w:rsid w:val="00C838AD"/>
    <w:rsid w:val="00C96A31"/>
    <w:rsid w:val="00CA14A6"/>
    <w:rsid w:val="00CC7926"/>
    <w:rsid w:val="00CE295D"/>
    <w:rsid w:val="00D0381E"/>
    <w:rsid w:val="00D44587"/>
    <w:rsid w:val="00DB75A7"/>
    <w:rsid w:val="00DC24D3"/>
    <w:rsid w:val="00DD161D"/>
    <w:rsid w:val="00DD397C"/>
    <w:rsid w:val="00DE19EC"/>
    <w:rsid w:val="00DE571C"/>
    <w:rsid w:val="00DF7664"/>
    <w:rsid w:val="00E1699C"/>
    <w:rsid w:val="00E16AFE"/>
    <w:rsid w:val="00E2336A"/>
    <w:rsid w:val="00E2378B"/>
    <w:rsid w:val="00E52663"/>
    <w:rsid w:val="00E53148"/>
    <w:rsid w:val="00E5340A"/>
    <w:rsid w:val="00E6142F"/>
    <w:rsid w:val="00E63F73"/>
    <w:rsid w:val="00E65883"/>
    <w:rsid w:val="00E669D0"/>
    <w:rsid w:val="00E80711"/>
    <w:rsid w:val="00E93A57"/>
    <w:rsid w:val="00EC4EF1"/>
    <w:rsid w:val="00EE2F94"/>
    <w:rsid w:val="00F02900"/>
    <w:rsid w:val="00F1403B"/>
    <w:rsid w:val="00F2342F"/>
    <w:rsid w:val="00F6777B"/>
    <w:rsid w:val="00F962FC"/>
    <w:rsid w:val="00F96CF2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6F404E95-52BD-474C-A8F3-17A596F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9625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6F6379"/>
  </w:style>
  <w:style w:type="character" w:styleId="Hipervnculo">
    <w:name w:val="Hyperlink"/>
    <w:basedOn w:val="Fuentedeprrafopredeter"/>
    <w:uiPriority w:val="99"/>
    <w:unhideWhenUsed/>
    <w:rsid w:val="00B831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ortar.link/LrG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ortar.link/xKFbt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FEB5-2DD5-4BE0-BE3D-18E08710C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cp:lastPrinted>2023-01-03T18:12:00Z</cp:lastPrinted>
  <dcterms:created xsi:type="dcterms:W3CDTF">2023-07-20T21:01:00Z</dcterms:created>
  <dcterms:modified xsi:type="dcterms:W3CDTF">2023-07-20T21:01:00Z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