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A46A" w14:textId="77777777" w:rsidR="00741861" w:rsidRPr="008654E5" w:rsidRDefault="00407250"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14:anchorId="54D650CE" wp14:editId="052642A5">
                <wp:simplePos x="0" y="0"/>
                <wp:positionH relativeFrom="column">
                  <wp:posOffset>343535</wp:posOffset>
                </wp:positionH>
                <wp:positionV relativeFrom="paragraph">
                  <wp:posOffset>485140</wp:posOffset>
                </wp:positionV>
                <wp:extent cx="4968240" cy="69532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695325"/>
                        </a:xfrm>
                        <a:prstGeom prst="rect">
                          <a:avLst/>
                        </a:prstGeom>
                        <a:noFill/>
                      </wps:spPr>
                      <wps:txbx>
                        <w:txbxContent>
                          <w:p w14:paraId="7E095DEF" w14:textId="77777777"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14:paraId="486594EE" w14:textId="77777777"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7.05pt;margin-top:38.2pt;width:39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" filled="f" stroked="f">
                <v:path arrowok="t"/>
                <v:textbox style="mso-fit-shape-to-text:t">
                  <w:txbxContent>
                    <w:p w14:paraId="7E095DEF" w14:textId="77777777" w:rsidR="00C85C42" w:rsidRPr="009C6EBB" w:rsidRDefault="00244A4C" w:rsidP="00FE024F">
                      <w:pPr>
                        <w:pStyle w:val="NormalWeb"/>
                        <w:spacing w:before="0" w:beforeAutospacing="0" w:after="0" w:afterAutospacing="0" w:line="360" w:lineRule="auto"/>
                        <w:jc w:val="center"/>
                        <w:rPr>
                          <w:color w:val="283214"/>
                          <w:sz w:val="28"/>
                          <w:szCs w:val="28"/>
                        </w:rPr>
                      </w:pPr>
                      <w:r w:rsidRPr="009C6EBB">
                        <w:rPr>
                          <w:rFonts w:ascii="Montserrat Medium" w:hAnsi="Montserrat Medium"/>
                          <w:b/>
                          <w:bCs/>
                          <w:color w:val="283214"/>
                          <w:spacing w:val="60"/>
                          <w:kern w:val="24"/>
                          <w:sz w:val="28"/>
                          <w:szCs w:val="28"/>
                        </w:rPr>
                        <w:t>BOLETÍN</w:t>
                      </w:r>
                      <w:r w:rsidR="002C7A18">
                        <w:rPr>
                          <w:rFonts w:ascii="Montserrat Medium" w:hAnsi="Montserrat Medium"/>
                          <w:b/>
                          <w:bCs/>
                          <w:color w:val="283214"/>
                          <w:spacing w:val="60"/>
                          <w:kern w:val="24"/>
                          <w:sz w:val="28"/>
                          <w:szCs w:val="28"/>
                        </w:rPr>
                        <w:t xml:space="preserve"> </w:t>
                      </w:r>
                      <w:r w:rsidR="009C6EBB" w:rsidRPr="009C6EBB">
                        <w:rPr>
                          <w:rFonts w:ascii="Montserrat Medium" w:hAnsi="Montserrat Medium"/>
                          <w:b/>
                          <w:bCs/>
                          <w:color w:val="283214"/>
                          <w:spacing w:val="60"/>
                          <w:kern w:val="24"/>
                          <w:sz w:val="28"/>
                          <w:szCs w:val="28"/>
                        </w:rPr>
                        <w:t>DE PRENSA</w:t>
                      </w:r>
                    </w:p>
                    <w:p w14:paraId="486594EE" w14:textId="77777777"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Pr>
          <w:noProof/>
          <w:lang w:eastAsia="es-MX"/>
        </w:rPr>
        <w:drawing>
          <wp:anchor distT="0" distB="0" distL="114300" distR="114300" simplePos="0" relativeHeight="251656192" behindDoc="0" locked="0" layoutInCell="1" allowOverlap="1" wp14:anchorId="7FE38187" wp14:editId="1E7A07B0">
            <wp:simplePos x="0" y="0"/>
            <wp:positionH relativeFrom="margin">
              <wp:posOffset>-1118870</wp:posOffset>
            </wp:positionH>
            <wp:positionV relativeFrom="margin">
              <wp:posOffset>-904875</wp:posOffset>
            </wp:positionV>
            <wp:extent cx="7835900" cy="12954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B3646" w14:textId="77777777" w:rsidR="002F4364" w:rsidRPr="008654E5" w:rsidRDefault="002F4364" w:rsidP="002C7A18">
      <w:pPr>
        <w:spacing w:after="0" w:line="240" w:lineRule="auto"/>
        <w:ind w:left="-142" w:right="-376"/>
        <w:jc w:val="both"/>
        <w:rPr>
          <w:rFonts w:ascii="Montserrat Light" w:hAnsi="Montserrat Light"/>
          <w:sz w:val="24"/>
          <w:szCs w:val="24"/>
        </w:rPr>
      </w:pPr>
    </w:p>
    <w:p w14:paraId="32CDE503" w14:textId="77777777" w:rsidR="002F4364" w:rsidRPr="008654E5" w:rsidRDefault="00407250" w:rsidP="002C7A18">
      <w:pPr>
        <w:spacing w:after="0" w:line="240" w:lineRule="auto"/>
        <w:ind w:left="-142" w:right="-376"/>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14:anchorId="054EE90D" wp14:editId="27D77834">
                <wp:simplePos x="0" y="0"/>
                <wp:positionH relativeFrom="column">
                  <wp:posOffset>846455</wp:posOffset>
                </wp:positionH>
                <wp:positionV relativeFrom="paragraph">
                  <wp:posOffset>50800</wp:posOffset>
                </wp:positionV>
                <wp:extent cx="3888105" cy="0"/>
                <wp:effectExtent l="0" t="0" r="17145"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5pt,4pt" to="37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" strokecolor="#283214" strokeweight="1pt">
                <o:lock v:ext="edit" shapetype="f"/>
              </v:line>
            </w:pict>
          </mc:Fallback>
        </mc:AlternateContent>
      </w:r>
    </w:p>
    <w:p w14:paraId="1FD765CE" w14:textId="77777777" w:rsidR="002F4364" w:rsidRPr="008654E5" w:rsidRDefault="002F4364" w:rsidP="002C7A18">
      <w:pPr>
        <w:spacing w:after="0" w:line="240" w:lineRule="auto"/>
        <w:ind w:left="-142" w:right="-376"/>
        <w:jc w:val="both"/>
        <w:rPr>
          <w:rFonts w:ascii="Montserrat Light" w:hAnsi="Montserrat Light"/>
          <w:sz w:val="24"/>
          <w:szCs w:val="24"/>
        </w:rPr>
      </w:pPr>
    </w:p>
    <w:p w14:paraId="53FFF1F2" w14:textId="77777777" w:rsidR="001557D8" w:rsidRDefault="001557D8" w:rsidP="002C7A18">
      <w:pPr>
        <w:tabs>
          <w:tab w:val="left" w:pos="-1701"/>
        </w:tabs>
        <w:spacing w:after="0" w:line="240" w:lineRule="auto"/>
        <w:ind w:left="-142" w:right="-376"/>
        <w:jc w:val="both"/>
        <w:rPr>
          <w:rFonts w:ascii="Montserrat Light" w:hAnsi="Montserrat Light"/>
          <w:sz w:val="24"/>
          <w:szCs w:val="24"/>
        </w:rPr>
      </w:pPr>
    </w:p>
    <w:p w14:paraId="1CF1BFF6" w14:textId="01C62E25" w:rsidR="00F56B00" w:rsidRDefault="00A02812"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Ciudad de México a </w:t>
      </w:r>
      <w:r w:rsidR="00AB09FB">
        <w:rPr>
          <w:rFonts w:ascii="Montserrat Light" w:hAnsi="Montserrat Light"/>
          <w:sz w:val="24"/>
          <w:szCs w:val="24"/>
        </w:rPr>
        <w:t>14</w:t>
      </w:r>
      <w:r>
        <w:rPr>
          <w:rFonts w:ascii="Montserrat Light" w:hAnsi="Montserrat Light"/>
          <w:sz w:val="24"/>
          <w:szCs w:val="24"/>
        </w:rPr>
        <w:t xml:space="preserve"> de </w:t>
      </w:r>
      <w:r w:rsidR="00AB09FB">
        <w:rPr>
          <w:rFonts w:ascii="Montserrat Light" w:hAnsi="Montserrat Light"/>
          <w:sz w:val="24"/>
          <w:szCs w:val="24"/>
        </w:rPr>
        <w:t>junio</w:t>
      </w:r>
      <w:r w:rsidR="002C7A18">
        <w:rPr>
          <w:rFonts w:ascii="Montserrat Light" w:hAnsi="Montserrat Light"/>
          <w:sz w:val="24"/>
          <w:szCs w:val="24"/>
        </w:rPr>
        <w:t xml:space="preserve"> de 2019.</w:t>
      </w:r>
    </w:p>
    <w:p w14:paraId="015DFB31" w14:textId="49683CB5" w:rsidR="00212A15" w:rsidRDefault="00212A15" w:rsidP="002C7A18">
      <w:pPr>
        <w:tabs>
          <w:tab w:val="left" w:pos="-1701"/>
        </w:tabs>
        <w:spacing w:after="0" w:line="240" w:lineRule="auto"/>
        <w:ind w:left="-142" w:right="-376"/>
        <w:jc w:val="right"/>
        <w:rPr>
          <w:rFonts w:ascii="Montserrat Light" w:hAnsi="Montserrat Light"/>
          <w:sz w:val="24"/>
          <w:szCs w:val="24"/>
        </w:rPr>
      </w:pPr>
      <w:r>
        <w:rPr>
          <w:rFonts w:ascii="Montserrat Light" w:hAnsi="Montserrat Light"/>
          <w:sz w:val="24"/>
          <w:szCs w:val="24"/>
        </w:rPr>
        <w:t xml:space="preserve">No. </w:t>
      </w:r>
      <w:r w:rsidR="00492C16">
        <w:rPr>
          <w:rFonts w:ascii="Montserrat Light" w:hAnsi="Montserrat Light"/>
          <w:sz w:val="24"/>
          <w:szCs w:val="24"/>
        </w:rPr>
        <w:t>161</w:t>
      </w:r>
      <w:r>
        <w:rPr>
          <w:rFonts w:ascii="Montserrat Light" w:hAnsi="Montserrat Light"/>
          <w:sz w:val="24"/>
          <w:szCs w:val="24"/>
        </w:rPr>
        <w:t>/2019.</w:t>
      </w:r>
    </w:p>
    <w:p w14:paraId="0D7A2A78" w14:textId="77777777" w:rsidR="002C7A18" w:rsidRDefault="002C7A18" w:rsidP="002C7A18">
      <w:pPr>
        <w:tabs>
          <w:tab w:val="left" w:pos="-1701"/>
        </w:tabs>
        <w:spacing w:after="0" w:line="240" w:lineRule="auto"/>
        <w:ind w:left="-142" w:right="-376"/>
        <w:jc w:val="right"/>
        <w:rPr>
          <w:rFonts w:ascii="Montserrat Light" w:hAnsi="Montserrat Light"/>
          <w:sz w:val="24"/>
          <w:szCs w:val="24"/>
        </w:rPr>
      </w:pPr>
    </w:p>
    <w:p w14:paraId="22BC02C1" w14:textId="77777777" w:rsidR="002C7A18" w:rsidRDefault="002C7A18" w:rsidP="002C7A18">
      <w:pPr>
        <w:tabs>
          <w:tab w:val="left" w:pos="-1701"/>
        </w:tabs>
        <w:spacing w:after="0" w:line="240" w:lineRule="auto"/>
        <w:ind w:left="-142" w:right="-376"/>
        <w:jc w:val="right"/>
        <w:rPr>
          <w:rFonts w:ascii="Montserrat Light" w:hAnsi="Montserrat Light"/>
          <w:sz w:val="24"/>
          <w:szCs w:val="24"/>
        </w:rPr>
      </w:pPr>
    </w:p>
    <w:p w14:paraId="21C27E32" w14:textId="4AAF8779" w:rsidR="00BA4249" w:rsidRPr="00724BC5" w:rsidRDefault="00AA15DE" w:rsidP="00AA15DE">
      <w:pPr>
        <w:spacing w:after="0" w:line="240" w:lineRule="auto"/>
        <w:ind w:left="-142" w:right="-376"/>
        <w:jc w:val="center"/>
        <w:rPr>
          <w:rFonts w:ascii="Montserrat Light" w:hAnsi="Montserrat Light"/>
          <w:b/>
          <w:sz w:val="28"/>
          <w:szCs w:val="28"/>
        </w:rPr>
      </w:pPr>
      <w:r w:rsidRPr="00724BC5">
        <w:rPr>
          <w:rFonts w:ascii="Montserrat Light" w:hAnsi="Montserrat Light"/>
          <w:b/>
          <w:sz w:val="28"/>
          <w:szCs w:val="28"/>
        </w:rPr>
        <w:t>IMSS</w:t>
      </w:r>
      <w:r w:rsidR="00AB09FB" w:rsidRPr="00724BC5">
        <w:rPr>
          <w:rFonts w:ascii="Montserrat Light" w:hAnsi="Montserrat Light"/>
          <w:b/>
          <w:sz w:val="28"/>
          <w:szCs w:val="28"/>
        </w:rPr>
        <w:t xml:space="preserve"> llama a donar sangre de manera altruista para salvar vidas</w:t>
      </w:r>
    </w:p>
    <w:p w14:paraId="3D6FF85A" w14:textId="77777777" w:rsidR="00D02400" w:rsidRPr="002C7A18" w:rsidRDefault="00D02400" w:rsidP="002C7A18">
      <w:pPr>
        <w:spacing w:after="0" w:line="240" w:lineRule="auto"/>
        <w:ind w:left="-142" w:right="-376"/>
        <w:jc w:val="both"/>
        <w:rPr>
          <w:rFonts w:ascii="Montserrat Light" w:hAnsi="Montserrat Light"/>
        </w:rPr>
      </w:pPr>
    </w:p>
    <w:p w14:paraId="0B976F06" w14:textId="77777777" w:rsidR="00957B47" w:rsidRPr="002C7A18" w:rsidRDefault="005B2EAF" w:rsidP="002C7A18">
      <w:pPr>
        <w:numPr>
          <w:ilvl w:val="0"/>
          <w:numId w:val="8"/>
        </w:numPr>
        <w:spacing w:after="0" w:line="240" w:lineRule="auto"/>
        <w:ind w:right="-376"/>
        <w:jc w:val="both"/>
        <w:rPr>
          <w:rFonts w:ascii="Montserrat Light" w:hAnsi="Montserrat Light"/>
          <w:b/>
        </w:rPr>
      </w:pPr>
      <w:r>
        <w:rPr>
          <w:rFonts w:ascii="Montserrat Light" w:hAnsi="Montserrat Light"/>
          <w:b/>
        </w:rPr>
        <w:t>El 14 de juni</w:t>
      </w:r>
      <w:r w:rsidR="00BA4249">
        <w:rPr>
          <w:rFonts w:ascii="Montserrat Light" w:hAnsi="Montserrat Light"/>
          <w:b/>
        </w:rPr>
        <w:t>o se celebra el Día Mundial del Donante de Sangre</w:t>
      </w:r>
      <w:r w:rsidR="005F1880">
        <w:rPr>
          <w:rFonts w:ascii="Montserrat Light" w:hAnsi="Montserrat Light"/>
          <w:b/>
        </w:rPr>
        <w:t xml:space="preserve"> con el lema “Sangre segura para todos”</w:t>
      </w:r>
    </w:p>
    <w:p w14:paraId="4B8AFE90" w14:textId="77777777" w:rsidR="000F34F3" w:rsidRPr="002C7A18" w:rsidRDefault="000F34F3" w:rsidP="002C7A18">
      <w:pPr>
        <w:spacing w:after="0" w:line="240" w:lineRule="auto"/>
        <w:ind w:left="-142" w:right="-376"/>
        <w:jc w:val="both"/>
        <w:rPr>
          <w:rFonts w:ascii="Montserrat Light" w:hAnsi="Montserrat Light"/>
        </w:rPr>
      </w:pPr>
    </w:p>
    <w:p w14:paraId="2E54BBCC" w14:textId="4AED0260" w:rsidR="00E25D37" w:rsidRPr="002C7A18" w:rsidRDefault="005F1880" w:rsidP="00BA4249">
      <w:pPr>
        <w:numPr>
          <w:ilvl w:val="0"/>
          <w:numId w:val="8"/>
        </w:numPr>
        <w:spacing w:after="0" w:line="240" w:lineRule="auto"/>
        <w:ind w:right="-376"/>
        <w:jc w:val="both"/>
        <w:rPr>
          <w:rFonts w:ascii="Montserrat Light" w:hAnsi="Montserrat Light"/>
          <w:b/>
        </w:rPr>
      </w:pPr>
      <w:r>
        <w:rPr>
          <w:rFonts w:ascii="Montserrat Light" w:hAnsi="Montserrat Light"/>
          <w:b/>
        </w:rPr>
        <w:t>E</w:t>
      </w:r>
      <w:r w:rsidR="00BA4249">
        <w:rPr>
          <w:rFonts w:ascii="Montserrat Light" w:hAnsi="Montserrat Light"/>
          <w:b/>
        </w:rPr>
        <w:t xml:space="preserve">l Seguro Social </w:t>
      </w:r>
      <w:r>
        <w:rPr>
          <w:rFonts w:ascii="Montserrat Light" w:hAnsi="Montserrat Light"/>
          <w:b/>
        </w:rPr>
        <w:t xml:space="preserve">cuenta </w:t>
      </w:r>
      <w:r w:rsidR="00BA4249">
        <w:rPr>
          <w:rFonts w:ascii="Montserrat Light" w:hAnsi="Montserrat Light"/>
          <w:b/>
        </w:rPr>
        <w:t xml:space="preserve">con 55 bancos de sangre en todo el país, en cuyas instalaciones se usan materiales </w:t>
      </w:r>
      <w:r w:rsidR="00BA4249" w:rsidRPr="00BA4249">
        <w:rPr>
          <w:rFonts w:ascii="Montserrat Light" w:hAnsi="Montserrat Light"/>
          <w:b/>
        </w:rPr>
        <w:t>nuevos, esterilizados y desechables</w:t>
      </w:r>
      <w:r w:rsidR="00BA4249">
        <w:rPr>
          <w:rFonts w:ascii="Montserrat Light" w:hAnsi="Montserrat Light"/>
          <w:b/>
        </w:rPr>
        <w:t xml:space="preserve"> para cada persona</w:t>
      </w:r>
    </w:p>
    <w:p w14:paraId="03B540A7" w14:textId="77777777" w:rsidR="00E25D37" w:rsidRPr="002C7A18" w:rsidRDefault="00E25D37" w:rsidP="002C7A18">
      <w:pPr>
        <w:spacing w:after="0" w:line="240" w:lineRule="auto"/>
        <w:ind w:left="-142" w:right="-376"/>
        <w:jc w:val="both"/>
        <w:rPr>
          <w:rFonts w:ascii="Montserrat Light" w:hAnsi="Montserrat Light"/>
        </w:rPr>
      </w:pPr>
    </w:p>
    <w:p w14:paraId="652381C7" w14:textId="3CABC3CA" w:rsidR="00FF035F" w:rsidRDefault="00FF035F" w:rsidP="00F57EBC">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En el marco del Día Mundial del Donante de Sangre, que </w:t>
      </w:r>
      <w:r w:rsidR="00F668B0">
        <w:rPr>
          <w:rFonts w:ascii="Montserrat Light" w:hAnsi="Montserrat Light"/>
          <w:sz w:val="24"/>
          <w:szCs w:val="24"/>
        </w:rPr>
        <w:t xml:space="preserve">se </w:t>
      </w:r>
      <w:r>
        <w:rPr>
          <w:rFonts w:ascii="Montserrat Light" w:hAnsi="Montserrat Light"/>
          <w:sz w:val="24"/>
          <w:szCs w:val="24"/>
        </w:rPr>
        <w:t>celebra este</w:t>
      </w:r>
      <w:r w:rsidR="00AB09FB">
        <w:rPr>
          <w:rFonts w:ascii="Montserrat Light" w:hAnsi="Montserrat Light"/>
          <w:sz w:val="24"/>
          <w:szCs w:val="24"/>
        </w:rPr>
        <w:t xml:space="preserve"> </w:t>
      </w:r>
      <w:r>
        <w:rPr>
          <w:rFonts w:ascii="Montserrat Light" w:hAnsi="Montserrat Light"/>
          <w:sz w:val="24"/>
          <w:szCs w:val="24"/>
        </w:rPr>
        <w:t>14 de junio, el Instituto Mexicano del Seguro Social (IMSS) llam</w:t>
      </w:r>
      <w:r w:rsidR="00F668B0">
        <w:rPr>
          <w:rFonts w:ascii="Montserrat Light" w:hAnsi="Montserrat Light"/>
          <w:sz w:val="24"/>
          <w:szCs w:val="24"/>
        </w:rPr>
        <w:t>a</w:t>
      </w:r>
      <w:r>
        <w:rPr>
          <w:rFonts w:ascii="Montserrat Light" w:hAnsi="Montserrat Light"/>
          <w:sz w:val="24"/>
          <w:szCs w:val="24"/>
        </w:rPr>
        <w:t xml:space="preserve"> a las personas de </w:t>
      </w:r>
      <w:r w:rsidR="00AA15DE">
        <w:rPr>
          <w:rFonts w:ascii="Montserrat Light" w:hAnsi="Montserrat Light"/>
          <w:sz w:val="24"/>
          <w:szCs w:val="24"/>
        </w:rPr>
        <w:t xml:space="preserve">entre </w:t>
      </w:r>
      <w:r w:rsidR="00F57EBC">
        <w:rPr>
          <w:rFonts w:ascii="Montserrat Light" w:hAnsi="Montserrat Light"/>
          <w:sz w:val="24"/>
          <w:szCs w:val="24"/>
        </w:rPr>
        <w:t xml:space="preserve">18 </w:t>
      </w:r>
      <w:r w:rsidR="00AA15DE">
        <w:rPr>
          <w:rFonts w:ascii="Montserrat Light" w:hAnsi="Montserrat Light"/>
          <w:sz w:val="24"/>
          <w:szCs w:val="24"/>
        </w:rPr>
        <w:t xml:space="preserve">y </w:t>
      </w:r>
      <w:r w:rsidR="00F57EBC">
        <w:rPr>
          <w:rFonts w:ascii="Montserrat Light" w:hAnsi="Montserrat Light"/>
          <w:sz w:val="24"/>
          <w:szCs w:val="24"/>
        </w:rPr>
        <w:t>65</w:t>
      </w:r>
      <w:r w:rsidR="00AA15DE">
        <w:rPr>
          <w:rFonts w:ascii="Montserrat Light" w:hAnsi="Montserrat Light"/>
          <w:sz w:val="24"/>
          <w:szCs w:val="24"/>
        </w:rPr>
        <w:t xml:space="preserve"> años de edad</w:t>
      </w:r>
      <w:r>
        <w:rPr>
          <w:rFonts w:ascii="Montserrat Light" w:hAnsi="Montserrat Light"/>
          <w:sz w:val="24"/>
          <w:szCs w:val="24"/>
        </w:rPr>
        <w:t xml:space="preserve"> a sumarse a este procedimiento de manera altruista para salvar vidas.</w:t>
      </w:r>
    </w:p>
    <w:p w14:paraId="2FD29105" w14:textId="77777777" w:rsidR="00FF035F" w:rsidRDefault="00FF035F" w:rsidP="00F57EBC">
      <w:pPr>
        <w:spacing w:after="0" w:line="240" w:lineRule="auto"/>
        <w:ind w:left="-142" w:right="-376"/>
        <w:jc w:val="both"/>
        <w:rPr>
          <w:rFonts w:ascii="Montserrat Light" w:hAnsi="Montserrat Light"/>
          <w:sz w:val="24"/>
          <w:szCs w:val="24"/>
        </w:rPr>
      </w:pPr>
    </w:p>
    <w:p w14:paraId="565683C6" w14:textId="62AC8249" w:rsidR="00FF035F" w:rsidRDefault="00FF035F" w:rsidP="00FF035F">
      <w:pPr>
        <w:spacing w:after="0" w:line="240" w:lineRule="auto"/>
        <w:ind w:left="-142" w:right="-376"/>
        <w:jc w:val="both"/>
        <w:rPr>
          <w:rFonts w:ascii="Montserrat Light" w:hAnsi="Montserrat Light"/>
          <w:sz w:val="24"/>
          <w:szCs w:val="24"/>
        </w:rPr>
      </w:pPr>
      <w:r>
        <w:rPr>
          <w:rFonts w:ascii="Montserrat Light" w:hAnsi="Montserrat Light"/>
          <w:sz w:val="24"/>
          <w:szCs w:val="24"/>
        </w:rPr>
        <w:t>Al respecto, el doctor Gamaliel Benítez Arvizu, director del Banco de Sangre del Centro Médico Nacional (CMN) Siglo XXI, destacó la importancia de los voluntarios altruistas, quienes sin la necesidad de donar para algún familiar o amigo, otorgan su sangre sólo por el hecho de ayudar al prójimo.</w:t>
      </w:r>
    </w:p>
    <w:p w14:paraId="248F284F" w14:textId="77777777" w:rsidR="00FF035F" w:rsidRDefault="00FF035F" w:rsidP="00F57EBC">
      <w:pPr>
        <w:spacing w:after="0" w:line="240" w:lineRule="auto"/>
        <w:ind w:left="-142" w:right="-376"/>
        <w:jc w:val="both"/>
        <w:rPr>
          <w:rFonts w:ascii="Montserrat Light" w:hAnsi="Montserrat Light"/>
          <w:sz w:val="24"/>
          <w:szCs w:val="24"/>
        </w:rPr>
      </w:pPr>
    </w:p>
    <w:p w14:paraId="68DE4A98" w14:textId="2482FC38" w:rsidR="00FF035F" w:rsidRDefault="00FF035F" w:rsidP="00F57EBC">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El médico especialista refirió que los donantes deben cumplir con requisitos muy específicos: </w:t>
      </w:r>
      <w:r w:rsidR="00F57EBC">
        <w:rPr>
          <w:rFonts w:ascii="Montserrat Light" w:hAnsi="Montserrat Light"/>
          <w:sz w:val="24"/>
          <w:szCs w:val="24"/>
        </w:rPr>
        <w:t>encontrarse sano</w:t>
      </w:r>
      <w:r w:rsidR="00F668B0">
        <w:rPr>
          <w:rFonts w:ascii="Montserrat Light" w:hAnsi="Montserrat Light"/>
          <w:sz w:val="24"/>
          <w:szCs w:val="24"/>
        </w:rPr>
        <w:t>s</w:t>
      </w:r>
      <w:r w:rsidR="00F57EBC">
        <w:rPr>
          <w:rFonts w:ascii="Montserrat Light" w:hAnsi="Montserrat Light"/>
          <w:sz w:val="24"/>
          <w:szCs w:val="24"/>
        </w:rPr>
        <w:t>, sin s</w:t>
      </w:r>
      <w:r w:rsidR="00AA15DE">
        <w:rPr>
          <w:rFonts w:ascii="Montserrat Light" w:hAnsi="Montserrat Light"/>
          <w:sz w:val="24"/>
          <w:szCs w:val="24"/>
        </w:rPr>
        <w:t>íntomas de gripe, tos o catarro;</w:t>
      </w:r>
      <w:r w:rsidR="00F57EBC">
        <w:rPr>
          <w:rFonts w:ascii="Montserrat Light" w:hAnsi="Montserrat Light"/>
          <w:sz w:val="24"/>
          <w:szCs w:val="24"/>
        </w:rPr>
        <w:t xml:space="preserve"> no haberse hecho </w:t>
      </w:r>
      <w:r w:rsidR="00AA15DE">
        <w:rPr>
          <w:rFonts w:ascii="Montserrat Light" w:hAnsi="Montserrat Light"/>
          <w:sz w:val="24"/>
          <w:szCs w:val="24"/>
        </w:rPr>
        <w:t>algún</w:t>
      </w:r>
      <w:bookmarkStart w:id="0" w:name="_GoBack"/>
      <w:bookmarkEnd w:id="0"/>
      <w:r w:rsidR="00AA15DE">
        <w:rPr>
          <w:rFonts w:ascii="Montserrat Light" w:hAnsi="Montserrat Light"/>
          <w:sz w:val="24"/>
          <w:szCs w:val="24"/>
        </w:rPr>
        <w:t xml:space="preserve"> </w:t>
      </w:r>
      <w:r w:rsidR="00F57EBC">
        <w:rPr>
          <w:rFonts w:ascii="Montserrat Light" w:hAnsi="Montserrat Light"/>
          <w:sz w:val="24"/>
          <w:szCs w:val="24"/>
        </w:rPr>
        <w:t xml:space="preserve">tatuaje o perforación en el último año </w:t>
      </w:r>
      <w:r w:rsidR="00AA15DE">
        <w:rPr>
          <w:rFonts w:ascii="Montserrat Light" w:hAnsi="Montserrat Light"/>
          <w:sz w:val="24"/>
          <w:szCs w:val="24"/>
        </w:rPr>
        <w:t xml:space="preserve">y no tener </w:t>
      </w:r>
      <w:r w:rsidR="00F57EBC">
        <w:rPr>
          <w:rFonts w:ascii="Montserrat Light" w:hAnsi="Montserrat Light"/>
          <w:sz w:val="24"/>
          <w:szCs w:val="24"/>
        </w:rPr>
        <w:t>múltiples parejas sexuales</w:t>
      </w:r>
      <w:r>
        <w:rPr>
          <w:rFonts w:ascii="Montserrat Light" w:hAnsi="Montserrat Light"/>
          <w:sz w:val="24"/>
          <w:szCs w:val="24"/>
        </w:rPr>
        <w:t>.</w:t>
      </w:r>
    </w:p>
    <w:p w14:paraId="6B191C39" w14:textId="77777777" w:rsidR="00FF035F" w:rsidRDefault="00FF035F" w:rsidP="00F57EBC">
      <w:pPr>
        <w:spacing w:after="0" w:line="240" w:lineRule="auto"/>
        <w:ind w:left="-142" w:right="-376"/>
        <w:jc w:val="both"/>
        <w:rPr>
          <w:rFonts w:ascii="Montserrat Light" w:hAnsi="Montserrat Light"/>
          <w:sz w:val="24"/>
          <w:szCs w:val="24"/>
        </w:rPr>
      </w:pPr>
    </w:p>
    <w:p w14:paraId="13563FE5" w14:textId="2556D1AA" w:rsidR="00AB09FB" w:rsidRDefault="00FF035F" w:rsidP="00AB09FB">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Benítez Arvizu señaló </w:t>
      </w:r>
      <w:r w:rsidR="00AB09FB">
        <w:rPr>
          <w:rFonts w:ascii="Montserrat Light" w:hAnsi="Montserrat Light"/>
          <w:sz w:val="24"/>
          <w:szCs w:val="24"/>
        </w:rPr>
        <w:t xml:space="preserve">que la </w:t>
      </w:r>
      <w:r w:rsidR="00AB09FB" w:rsidRPr="00407250">
        <w:rPr>
          <w:rFonts w:ascii="Montserrat Light" w:hAnsi="Montserrat Light"/>
          <w:sz w:val="24"/>
          <w:szCs w:val="24"/>
        </w:rPr>
        <w:t xml:space="preserve">sangre </w:t>
      </w:r>
      <w:r w:rsidR="00AB09FB">
        <w:rPr>
          <w:rFonts w:ascii="Montserrat Light" w:hAnsi="Montserrat Light"/>
          <w:sz w:val="24"/>
          <w:szCs w:val="24"/>
        </w:rPr>
        <w:t xml:space="preserve">es </w:t>
      </w:r>
      <w:r w:rsidR="00492C16">
        <w:rPr>
          <w:rFonts w:ascii="Montserrat Light" w:hAnsi="Montserrat Light"/>
          <w:sz w:val="24"/>
          <w:szCs w:val="24"/>
        </w:rPr>
        <w:t xml:space="preserve">un </w:t>
      </w:r>
      <w:r w:rsidR="00AB09FB" w:rsidRPr="00407250">
        <w:rPr>
          <w:rFonts w:ascii="Montserrat Light" w:hAnsi="Montserrat Light"/>
          <w:sz w:val="24"/>
          <w:szCs w:val="24"/>
        </w:rPr>
        <w:t xml:space="preserve">tejido necesario para </w:t>
      </w:r>
      <w:r w:rsidR="00AB09FB">
        <w:rPr>
          <w:rFonts w:ascii="Montserrat Light" w:hAnsi="Montserrat Light"/>
          <w:sz w:val="24"/>
          <w:szCs w:val="24"/>
        </w:rPr>
        <w:t xml:space="preserve">atender </w:t>
      </w:r>
      <w:r w:rsidR="00AB09FB" w:rsidRPr="00407250">
        <w:rPr>
          <w:rFonts w:ascii="Montserrat Light" w:hAnsi="Montserrat Light"/>
          <w:sz w:val="24"/>
          <w:szCs w:val="24"/>
        </w:rPr>
        <w:t>varios padecimientos</w:t>
      </w:r>
      <w:r w:rsidR="00AB09FB">
        <w:rPr>
          <w:rFonts w:ascii="Montserrat Light" w:hAnsi="Montserrat Light"/>
          <w:sz w:val="24"/>
          <w:szCs w:val="24"/>
        </w:rPr>
        <w:t xml:space="preserve">; sin embargo, </w:t>
      </w:r>
      <w:r w:rsidR="00AB09FB" w:rsidRPr="00407250">
        <w:rPr>
          <w:rFonts w:ascii="Montserrat Light" w:hAnsi="Montserrat Light"/>
          <w:sz w:val="24"/>
          <w:szCs w:val="24"/>
        </w:rPr>
        <w:t>hasta la fecha no se ha logrado sintetizar algún elemento que pueda sustituirlo</w:t>
      </w:r>
      <w:r w:rsidR="00AB09FB">
        <w:rPr>
          <w:rFonts w:ascii="Montserrat Light" w:hAnsi="Montserrat Light"/>
          <w:sz w:val="24"/>
          <w:szCs w:val="24"/>
        </w:rPr>
        <w:t xml:space="preserve"> y la </w:t>
      </w:r>
      <w:r w:rsidR="00AB09FB" w:rsidRPr="00407250">
        <w:rPr>
          <w:rFonts w:ascii="Montserrat Light" w:hAnsi="Montserrat Light"/>
          <w:sz w:val="24"/>
          <w:szCs w:val="24"/>
        </w:rPr>
        <w:t>única firma de obtenerlo es mediante donadores.</w:t>
      </w:r>
    </w:p>
    <w:p w14:paraId="0539E3C4" w14:textId="78D4B5FA" w:rsidR="005F1880" w:rsidRDefault="005F1880" w:rsidP="005F1880">
      <w:pPr>
        <w:spacing w:after="0" w:line="240" w:lineRule="auto"/>
        <w:ind w:left="-142" w:right="-376"/>
        <w:jc w:val="both"/>
        <w:rPr>
          <w:rFonts w:ascii="Montserrat Light" w:hAnsi="Montserrat Light"/>
          <w:sz w:val="24"/>
          <w:szCs w:val="24"/>
        </w:rPr>
      </w:pPr>
    </w:p>
    <w:p w14:paraId="18E38855" w14:textId="7C443404" w:rsidR="00AA15DE" w:rsidRDefault="005F1880" w:rsidP="005F1880">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Informó que en todo el país, el </w:t>
      </w:r>
      <w:r w:rsidRPr="00407250">
        <w:rPr>
          <w:rFonts w:ascii="Montserrat Light" w:hAnsi="Montserrat Light"/>
          <w:sz w:val="24"/>
          <w:szCs w:val="24"/>
        </w:rPr>
        <w:t>IMSS tiene 55 b</w:t>
      </w:r>
      <w:r>
        <w:rPr>
          <w:rFonts w:ascii="Montserrat Light" w:hAnsi="Montserrat Light"/>
          <w:sz w:val="24"/>
          <w:szCs w:val="24"/>
        </w:rPr>
        <w:t xml:space="preserve">ancos de sangre, donde los materiales empleados para cada persona son nuevos, esterilizados y desechables, con el fin de </w:t>
      </w:r>
      <w:r w:rsidR="00492C16">
        <w:rPr>
          <w:rFonts w:ascii="Montserrat Light" w:hAnsi="Montserrat Light"/>
          <w:sz w:val="24"/>
          <w:szCs w:val="24"/>
        </w:rPr>
        <w:t>evitar riesgos para el donante.</w:t>
      </w:r>
    </w:p>
    <w:p w14:paraId="6BF1EC35" w14:textId="77777777" w:rsidR="00AA15DE" w:rsidRDefault="00AA15DE" w:rsidP="005F1880">
      <w:pPr>
        <w:spacing w:after="0" w:line="240" w:lineRule="auto"/>
        <w:ind w:left="-142" w:right="-376"/>
        <w:jc w:val="both"/>
        <w:rPr>
          <w:rFonts w:ascii="Montserrat Light" w:hAnsi="Montserrat Light"/>
          <w:sz w:val="24"/>
          <w:szCs w:val="24"/>
        </w:rPr>
      </w:pPr>
    </w:p>
    <w:p w14:paraId="3AFFAA76" w14:textId="1E683BEE" w:rsidR="005F1880" w:rsidRDefault="00AA15DE" w:rsidP="005F1880">
      <w:pPr>
        <w:spacing w:after="0" w:line="240" w:lineRule="auto"/>
        <w:ind w:left="-142" w:right="-376"/>
        <w:jc w:val="both"/>
        <w:rPr>
          <w:rFonts w:ascii="Montserrat Light" w:hAnsi="Montserrat Light"/>
          <w:sz w:val="24"/>
          <w:szCs w:val="24"/>
        </w:rPr>
      </w:pPr>
      <w:r>
        <w:rPr>
          <w:rFonts w:ascii="Montserrat Light" w:hAnsi="Montserrat Light"/>
          <w:sz w:val="24"/>
          <w:szCs w:val="24"/>
        </w:rPr>
        <w:lastRenderedPageBreak/>
        <w:t xml:space="preserve">Añadió que </w:t>
      </w:r>
      <w:r w:rsidR="005F1880">
        <w:rPr>
          <w:rFonts w:ascii="Montserrat Light" w:hAnsi="Montserrat Light"/>
          <w:sz w:val="24"/>
          <w:szCs w:val="24"/>
        </w:rPr>
        <w:t xml:space="preserve">tan sólo en el </w:t>
      </w:r>
      <w:r w:rsidR="0019149A" w:rsidRPr="00407250">
        <w:rPr>
          <w:rFonts w:ascii="Montserrat Light" w:hAnsi="Montserrat Light"/>
          <w:sz w:val="24"/>
          <w:szCs w:val="24"/>
        </w:rPr>
        <w:t xml:space="preserve">Banco de Sangre </w:t>
      </w:r>
      <w:r>
        <w:rPr>
          <w:rFonts w:ascii="Montserrat Light" w:hAnsi="Montserrat Light"/>
          <w:sz w:val="24"/>
          <w:szCs w:val="24"/>
        </w:rPr>
        <w:t xml:space="preserve">a su cargo </w:t>
      </w:r>
      <w:r w:rsidR="005F1880">
        <w:rPr>
          <w:rFonts w:ascii="Montserrat Light" w:hAnsi="Montserrat Light"/>
          <w:sz w:val="24"/>
          <w:szCs w:val="24"/>
        </w:rPr>
        <w:t>se r</w:t>
      </w:r>
      <w:r w:rsidR="0019149A" w:rsidRPr="00407250">
        <w:rPr>
          <w:rFonts w:ascii="Montserrat Light" w:hAnsi="Montserrat Light"/>
          <w:sz w:val="24"/>
          <w:szCs w:val="24"/>
        </w:rPr>
        <w:t>ecibe</w:t>
      </w:r>
      <w:r w:rsidR="005F1880">
        <w:rPr>
          <w:rFonts w:ascii="Montserrat Light" w:hAnsi="Montserrat Light"/>
          <w:sz w:val="24"/>
          <w:szCs w:val="24"/>
        </w:rPr>
        <w:t>n</w:t>
      </w:r>
      <w:r w:rsidR="0019149A" w:rsidRPr="00407250">
        <w:rPr>
          <w:rFonts w:ascii="Montserrat Light" w:hAnsi="Montserrat Light"/>
          <w:sz w:val="24"/>
          <w:szCs w:val="24"/>
        </w:rPr>
        <w:t xml:space="preserve"> </w:t>
      </w:r>
      <w:r w:rsidR="0019149A">
        <w:rPr>
          <w:rFonts w:ascii="Montserrat Light" w:hAnsi="Montserrat Light"/>
          <w:sz w:val="24"/>
          <w:szCs w:val="24"/>
        </w:rPr>
        <w:t xml:space="preserve">al año, </w:t>
      </w:r>
      <w:r w:rsidR="0019149A" w:rsidRPr="00407250">
        <w:rPr>
          <w:rFonts w:ascii="Montserrat Light" w:hAnsi="Montserrat Light"/>
          <w:sz w:val="24"/>
          <w:szCs w:val="24"/>
        </w:rPr>
        <w:t>aproximadamente</w:t>
      </w:r>
      <w:r w:rsidR="0019149A">
        <w:rPr>
          <w:rFonts w:ascii="Montserrat Light" w:hAnsi="Montserrat Light"/>
          <w:sz w:val="24"/>
          <w:szCs w:val="24"/>
        </w:rPr>
        <w:t>,</w:t>
      </w:r>
      <w:r w:rsidR="0019149A" w:rsidRPr="00407250">
        <w:rPr>
          <w:rFonts w:ascii="Montserrat Light" w:hAnsi="Montserrat Light"/>
          <w:sz w:val="24"/>
          <w:szCs w:val="24"/>
        </w:rPr>
        <w:t xml:space="preserve"> 60 mil unidades de sangre</w:t>
      </w:r>
      <w:r w:rsidR="00492C16">
        <w:rPr>
          <w:rFonts w:ascii="Montserrat Light" w:hAnsi="Montserrat Light"/>
          <w:sz w:val="24"/>
          <w:szCs w:val="24"/>
        </w:rPr>
        <w:t>.</w:t>
      </w:r>
    </w:p>
    <w:p w14:paraId="7D3B386C" w14:textId="4897E7AA" w:rsidR="00AA15DE" w:rsidRDefault="00AA15DE" w:rsidP="005F1880">
      <w:pPr>
        <w:spacing w:after="0" w:line="240" w:lineRule="auto"/>
        <w:ind w:left="-142" w:right="-376"/>
        <w:jc w:val="both"/>
        <w:rPr>
          <w:rFonts w:ascii="Montserrat Light" w:hAnsi="Montserrat Light"/>
          <w:sz w:val="24"/>
          <w:szCs w:val="24"/>
        </w:rPr>
      </w:pPr>
    </w:p>
    <w:p w14:paraId="63F072FB" w14:textId="77777777" w:rsidR="005F1880" w:rsidRDefault="005F1880" w:rsidP="005F1880">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Detalló que </w:t>
      </w:r>
      <w:r w:rsidR="0019149A">
        <w:rPr>
          <w:rFonts w:ascii="Montserrat Light" w:hAnsi="Montserrat Light"/>
          <w:sz w:val="24"/>
          <w:szCs w:val="24"/>
        </w:rPr>
        <w:t xml:space="preserve">el donante </w:t>
      </w:r>
      <w:r w:rsidR="0019149A" w:rsidRPr="00F57EBC">
        <w:rPr>
          <w:rFonts w:ascii="Montserrat Light" w:hAnsi="Montserrat Light"/>
          <w:sz w:val="24"/>
          <w:szCs w:val="24"/>
        </w:rPr>
        <w:t xml:space="preserve">es evaluado por </w:t>
      </w:r>
      <w:r w:rsidR="0019149A">
        <w:rPr>
          <w:rFonts w:ascii="Montserrat Light" w:hAnsi="Montserrat Light"/>
          <w:sz w:val="24"/>
          <w:szCs w:val="24"/>
        </w:rPr>
        <w:t xml:space="preserve">un </w:t>
      </w:r>
      <w:r w:rsidR="0019149A" w:rsidRPr="00F57EBC">
        <w:rPr>
          <w:rFonts w:ascii="Montserrat Light" w:hAnsi="Montserrat Light"/>
          <w:sz w:val="24"/>
          <w:szCs w:val="24"/>
        </w:rPr>
        <w:t>médico</w:t>
      </w:r>
      <w:r w:rsidR="0019149A">
        <w:rPr>
          <w:rFonts w:ascii="Montserrat Light" w:hAnsi="Montserrat Light"/>
          <w:sz w:val="24"/>
          <w:szCs w:val="24"/>
        </w:rPr>
        <w:t xml:space="preserve"> que se </w:t>
      </w:r>
      <w:r w:rsidR="0019149A" w:rsidRPr="00F57EBC">
        <w:rPr>
          <w:rFonts w:ascii="Montserrat Light" w:hAnsi="Montserrat Light"/>
          <w:sz w:val="24"/>
          <w:szCs w:val="24"/>
        </w:rPr>
        <w:t>especializa en detectar factores que pueden significar un riesgo para el paciente</w:t>
      </w:r>
      <w:r>
        <w:rPr>
          <w:rFonts w:ascii="Montserrat Light" w:hAnsi="Montserrat Light"/>
          <w:sz w:val="24"/>
          <w:szCs w:val="24"/>
        </w:rPr>
        <w:t xml:space="preserve"> y se aplican varias </w:t>
      </w:r>
      <w:r w:rsidRPr="00F57EBC">
        <w:rPr>
          <w:rFonts w:ascii="Montserrat Light" w:hAnsi="Montserrat Light"/>
          <w:sz w:val="24"/>
          <w:szCs w:val="24"/>
        </w:rPr>
        <w:t xml:space="preserve">pruebas </w:t>
      </w:r>
      <w:r w:rsidR="00AA15DE">
        <w:rPr>
          <w:rFonts w:ascii="Montserrat Light" w:hAnsi="Montserrat Light"/>
          <w:sz w:val="24"/>
          <w:szCs w:val="24"/>
        </w:rPr>
        <w:t xml:space="preserve">con la más alta tecnología, </w:t>
      </w:r>
      <w:r w:rsidRPr="00F57EBC">
        <w:rPr>
          <w:rFonts w:ascii="Montserrat Light" w:hAnsi="Montserrat Light"/>
          <w:sz w:val="24"/>
          <w:szCs w:val="24"/>
        </w:rPr>
        <w:t xml:space="preserve">que permiten detectar infecciones en etapas muy tempranas </w:t>
      </w:r>
      <w:r w:rsidR="00AA15DE">
        <w:rPr>
          <w:rFonts w:ascii="Montserrat Light" w:hAnsi="Montserrat Light"/>
          <w:sz w:val="24"/>
          <w:szCs w:val="24"/>
        </w:rPr>
        <w:t xml:space="preserve">para </w:t>
      </w:r>
      <w:r w:rsidRPr="00F57EBC">
        <w:rPr>
          <w:rFonts w:ascii="Montserrat Light" w:hAnsi="Montserrat Light"/>
          <w:sz w:val="24"/>
          <w:szCs w:val="24"/>
        </w:rPr>
        <w:t xml:space="preserve">desechar </w:t>
      </w:r>
      <w:r>
        <w:rPr>
          <w:rFonts w:ascii="Montserrat Light" w:hAnsi="Montserrat Light"/>
          <w:sz w:val="24"/>
          <w:szCs w:val="24"/>
        </w:rPr>
        <w:t>la</w:t>
      </w:r>
      <w:r w:rsidRPr="00F57EBC">
        <w:rPr>
          <w:rFonts w:ascii="Montserrat Light" w:hAnsi="Montserrat Light"/>
          <w:sz w:val="24"/>
          <w:szCs w:val="24"/>
        </w:rPr>
        <w:t xml:space="preserve"> sangre</w:t>
      </w:r>
      <w:r>
        <w:rPr>
          <w:rFonts w:ascii="Montserrat Light" w:hAnsi="Montserrat Light"/>
          <w:sz w:val="24"/>
          <w:szCs w:val="24"/>
        </w:rPr>
        <w:t xml:space="preserve"> que no </w:t>
      </w:r>
      <w:r w:rsidR="00AA15DE">
        <w:rPr>
          <w:rFonts w:ascii="Montserrat Light" w:hAnsi="Montserrat Light"/>
          <w:sz w:val="24"/>
          <w:szCs w:val="24"/>
        </w:rPr>
        <w:t xml:space="preserve">es </w:t>
      </w:r>
      <w:r>
        <w:rPr>
          <w:rFonts w:ascii="Montserrat Light" w:hAnsi="Montserrat Light"/>
          <w:sz w:val="24"/>
          <w:szCs w:val="24"/>
        </w:rPr>
        <w:t>óptima</w:t>
      </w:r>
      <w:r w:rsidRPr="00F57EBC">
        <w:rPr>
          <w:rFonts w:ascii="Montserrat Light" w:hAnsi="Montserrat Light"/>
          <w:sz w:val="24"/>
          <w:szCs w:val="24"/>
        </w:rPr>
        <w:t>.</w:t>
      </w:r>
    </w:p>
    <w:p w14:paraId="1A77E8D1" w14:textId="77777777" w:rsidR="005F1880" w:rsidRDefault="005F1880" w:rsidP="005F1880">
      <w:pPr>
        <w:spacing w:after="0" w:line="240" w:lineRule="auto"/>
        <w:ind w:left="-142" w:right="-376"/>
        <w:jc w:val="both"/>
        <w:rPr>
          <w:rFonts w:ascii="Montserrat Light" w:hAnsi="Montserrat Light"/>
          <w:sz w:val="24"/>
          <w:szCs w:val="24"/>
        </w:rPr>
      </w:pPr>
    </w:p>
    <w:p w14:paraId="052B6768" w14:textId="77777777" w:rsidR="0019149A" w:rsidRDefault="0019149A" w:rsidP="0019149A">
      <w:pPr>
        <w:spacing w:after="0" w:line="240" w:lineRule="auto"/>
        <w:ind w:left="-142" w:right="-376"/>
        <w:jc w:val="both"/>
        <w:rPr>
          <w:rFonts w:ascii="Montserrat Light" w:hAnsi="Montserrat Light"/>
          <w:sz w:val="24"/>
          <w:szCs w:val="24"/>
        </w:rPr>
      </w:pPr>
      <w:r>
        <w:rPr>
          <w:rFonts w:ascii="Montserrat Light" w:hAnsi="Montserrat Light"/>
          <w:sz w:val="24"/>
          <w:szCs w:val="24"/>
        </w:rPr>
        <w:t>Explicó que los candidatos a donador participan en un pre</w:t>
      </w:r>
      <w:r w:rsidR="00AA15DE">
        <w:rPr>
          <w:rFonts w:ascii="Montserrat Light" w:hAnsi="Montserrat Light"/>
          <w:sz w:val="24"/>
          <w:szCs w:val="24"/>
        </w:rPr>
        <w:t>-</w:t>
      </w:r>
      <w:r>
        <w:rPr>
          <w:rFonts w:ascii="Montserrat Light" w:hAnsi="Montserrat Light"/>
          <w:sz w:val="24"/>
          <w:szCs w:val="24"/>
        </w:rPr>
        <w:t>filtro donde se verifican su temperatura, presión arterial y peso, así como niveles de glucosa, triglicéridos y hemoglobina, además de un cuestionario confidencial de auto exclusión, que tienen como fin obtener sangre segura para uso transfusional.</w:t>
      </w:r>
    </w:p>
    <w:p w14:paraId="6D2AAD36" w14:textId="77777777" w:rsidR="00A17A50" w:rsidRDefault="00A17A50" w:rsidP="00407250">
      <w:pPr>
        <w:spacing w:after="0" w:line="240" w:lineRule="auto"/>
        <w:ind w:left="-142" w:right="-376"/>
        <w:jc w:val="both"/>
        <w:rPr>
          <w:rFonts w:ascii="Montserrat Light" w:hAnsi="Montserrat Light"/>
          <w:sz w:val="24"/>
          <w:szCs w:val="24"/>
        </w:rPr>
      </w:pPr>
    </w:p>
    <w:p w14:paraId="1943E5CF" w14:textId="77777777" w:rsidR="00A17A50" w:rsidRDefault="00A17A50" w:rsidP="00407250">
      <w:pPr>
        <w:spacing w:after="0" w:line="240" w:lineRule="auto"/>
        <w:ind w:left="-142" w:right="-376"/>
        <w:jc w:val="both"/>
        <w:rPr>
          <w:rFonts w:ascii="Montserrat Light" w:hAnsi="Montserrat Light"/>
          <w:sz w:val="24"/>
          <w:szCs w:val="24"/>
        </w:rPr>
      </w:pPr>
      <w:r>
        <w:rPr>
          <w:rFonts w:ascii="Montserrat Light" w:hAnsi="Montserrat Light"/>
          <w:sz w:val="24"/>
          <w:szCs w:val="24"/>
        </w:rPr>
        <w:t xml:space="preserve">Posteriormente, se elabora un registro fotográfico del donante, para evitar suplantación de persona, y se obtienen muestras médicas de sangre. </w:t>
      </w:r>
      <w:r w:rsidR="00F01C57">
        <w:rPr>
          <w:rFonts w:ascii="Montserrat Light" w:hAnsi="Montserrat Light"/>
          <w:sz w:val="24"/>
          <w:szCs w:val="24"/>
        </w:rPr>
        <w:t>Para finalizar, el donador es trasladado a la sala de sangrado o de aféresis (técnica para separar componentes de la sangre con fines médicos), donde se obtendrá el tejido hemático.</w:t>
      </w:r>
    </w:p>
    <w:p w14:paraId="5CD3ECF8" w14:textId="77777777" w:rsidR="00F01C57" w:rsidRDefault="00F01C57" w:rsidP="00407250">
      <w:pPr>
        <w:spacing w:after="0" w:line="240" w:lineRule="auto"/>
        <w:ind w:left="-142" w:right="-376"/>
        <w:jc w:val="both"/>
        <w:rPr>
          <w:rFonts w:ascii="Montserrat Light" w:hAnsi="Montserrat Light"/>
          <w:sz w:val="24"/>
          <w:szCs w:val="24"/>
        </w:rPr>
      </w:pPr>
    </w:p>
    <w:p w14:paraId="141FB42D" w14:textId="0629CFF7" w:rsidR="00C85C42" w:rsidRPr="002C7A18" w:rsidRDefault="00212A15" w:rsidP="00FF035F">
      <w:pPr>
        <w:spacing w:after="0" w:line="240" w:lineRule="auto"/>
        <w:ind w:left="-142" w:right="-376"/>
        <w:jc w:val="center"/>
        <w:rPr>
          <w:rFonts w:ascii="Montserrat Light" w:hAnsi="Montserrat Light"/>
          <w:b/>
          <w:sz w:val="24"/>
          <w:szCs w:val="24"/>
        </w:rPr>
      </w:pPr>
      <w:r w:rsidRPr="002C7A18">
        <w:rPr>
          <w:rFonts w:ascii="Montserrat Light" w:hAnsi="Montserrat Light"/>
          <w:b/>
          <w:sz w:val="24"/>
          <w:szCs w:val="24"/>
        </w:rPr>
        <w:t>---ooo0oo---</w:t>
      </w:r>
    </w:p>
    <w:p w14:paraId="1F4FD620" w14:textId="35BD8F49" w:rsidR="00212A15" w:rsidRPr="008654E5" w:rsidRDefault="00407250" w:rsidP="002C7A18">
      <w:pPr>
        <w:tabs>
          <w:tab w:val="left" w:pos="-1701"/>
        </w:tabs>
        <w:spacing w:after="0" w:line="240" w:lineRule="auto"/>
        <w:ind w:left="-142" w:right="-376"/>
        <w:jc w:val="both"/>
        <w:rPr>
          <w:rFonts w:ascii="Montserrat Light" w:hAnsi="Montserrat Light"/>
          <w:sz w:val="24"/>
          <w:szCs w:val="24"/>
        </w:rPr>
      </w:pPr>
      <w:r>
        <w:rPr>
          <w:b/>
          <w:noProof/>
          <w:lang w:eastAsia="es-MX"/>
        </w:rPr>
        <w:drawing>
          <wp:anchor distT="0" distB="0" distL="114300" distR="114300" simplePos="0" relativeHeight="251659264" behindDoc="1" locked="0" layoutInCell="1" allowOverlap="0" wp14:anchorId="7E700DF8" wp14:editId="442EBCE9">
            <wp:simplePos x="0" y="0"/>
            <wp:positionH relativeFrom="page">
              <wp:posOffset>14605</wp:posOffset>
            </wp:positionH>
            <wp:positionV relativeFrom="page">
              <wp:posOffset>9628505</wp:posOffset>
            </wp:positionV>
            <wp:extent cx="7742555" cy="40576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255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12A15" w:rsidRPr="008654E5" w:rsidSect="000A2F0B">
      <w:pgSz w:w="12240" w:h="15840"/>
      <w:pgMar w:top="1417" w:right="1701" w:bottom="1417"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9670B" w14:textId="77777777" w:rsidR="001E72C3" w:rsidRDefault="001E72C3" w:rsidP="006B7FDD">
      <w:pPr>
        <w:spacing w:after="0" w:line="240" w:lineRule="auto"/>
      </w:pPr>
      <w:r>
        <w:separator/>
      </w:r>
    </w:p>
  </w:endnote>
  <w:endnote w:type="continuationSeparator" w:id="0">
    <w:p w14:paraId="316825BB" w14:textId="77777777" w:rsidR="001E72C3" w:rsidRDefault="001E72C3"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Montserrat Medium">
    <w:altName w:val="Calibri"/>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55918" w14:textId="77777777" w:rsidR="001E72C3" w:rsidRDefault="001E72C3" w:rsidP="006B7FDD">
      <w:pPr>
        <w:spacing w:after="0" w:line="240" w:lineRule="auto"/>
      </w:pPr>
      <w:r>
        <w:separator/>
      </w:r>
    </w:p>
  </w:footnote>
  <w:footnote w:type="continuationSeparator" w:id="0">
    <w:p w14:paraId="60F5CB11" w14:textId="77777777" w:rsidR="001E72C3" w:rsidRDefault="001E72C3"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C10A1B"/>
    <w:multiLevelType w:val="hybridMultilevel"/>
    <w:tmpl w:val="BD062A4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0446448"/>
    <w:multiLevelType w:val="hybridMultilevel"/>
    <w:tmpl w:val="B38ED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CA2A49"/>
    <w:multiLevelType w:val="hybridMultilevel"/>
    <w:tmpl w:val="E392F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BC"/>
    <w:rsid w:val="00006421"/>
    <w:rsid w:val="0001065A"/>
    <w:rsid w:val="00020B68"/>
    <w:rsid w:val="00056886"/>
    <w:rsid w:val="00074B0C"/>
    <w:rsid w:val="000A2F0B"/>
    <w:rsid w:val="000A45F3"/>
    <w:rsid w:val="000A5E04"/>
    <w:rsid w:val="000F34F3"/>
    <w:rsid w:val="00107F3D"/>
    <w:rsid w:val="00111A8F"/>
    <w:rsid w:val="001557D8"/>
    <w:rsid w:val="00155C37"/>
    <w:rsid w:val="0018553A"/>
    <w:rsid w:val="0019149A"/>
    <w:rsid w:val="001E72C3"/>
    <w:rsid w:val="00204DED"/>
    <w:rsid w:val="00212A15"/>
    <w:rsid w:val="002138D9"/>
    <w:rsid w:val="00216066"/>
    <w:rsid w:val="00244A4C"/>
    <w:rsid w:val="00246F3A"/>
    <w:rsid w:val="0026192F"/>
    <w:rsid w:val="002649B0"/>
    <w:rsid w:val="002C7A18"/>
    <w:rsid w:val="002E4E8C"/>
    <w:rsid w:val="002F4364"/>
    <w:rsid w:val="00345882"/>
    <w:rsid w:val="00360E47"/>
    <w:rsid w:val="003E2A11"/>
    <w:rsid w:val="003E4C69"/>
    <w:rsid w:val="00407250"/>
    <w:rsid w:val="004405B3"/>
    <w:rsid w:val="0048774A"/>
    <w:rsid w:val="00492C16"/>
    <w:rsid w:val="0050746D"/>
    <w:rsid w:val="00523FB4"/>
    <w:rsid w:val="00544740"/>
    <w:rsid w:val="00550AE1"/>
    <w:rsid w:val="005A51E8"/>
    <w:rsid w:val="005B2EAF"/>
    <w:rsid w:val="005F1880"/>
    <w:rsid w:val="005F6191"/>
    <w:rsid w:val="00610716"/>
    <w:rsid w:val="006836A3"/>
    <w:rsid w:val="00694BF5"/>
    <w:rsid w:val="006B70E2"/>
    <w:rsid w:val="006B7FDD"/>
    <w:rsid w:val="006C0549"/>
    <w:rsid w:val="006D0DE6"/>
    <w:rsid w:val="006D69B5"/>
    <w:rsid w:val="006F27BD"/>
    <w:rsid w:val="00724BC5"/>
    <w:rsid w:val="0072645E"/>
    <w:rsid w:val="00741861"/>
    <w:rsid w:val="00792225"/>
    <w:rsid w:val="008654E5"/>
    <w:rsid w:val="00885522"/>
    <w:rsid w:val="00903694"/>
    <w:rsid w:val="00906FC5"/>
    <w:rsid w:val="00930D7F"/>
    <w:rsid w:val="00945931"/>
    <w:rsid w:val="00957B47"/>
    <w:rsid w:val="00993F4E"/>
    <w:rsid w:val="009C3377"/>
    <w:rsid w:val="009C6EBB"/>
    <w:rsid w:val="009D1A96"/>
    <w:rsid w:val="00A02812"/>
    <w:rsid w:val="00A1474D"/>
    <w:rsid w:val="00A17A50"/>
    <w:rsid w:val="00A53DF6"/>
    <w:rsid w:val="00AA15DE"/>
    <w:rsid w:val="00AB09FB"/>
    <w:rsid w:val="00B40B75"/>
    <w:rsid w:val="00B60702"/>
    <w:rsid w:val="00B80126"/>
    <w:rsid w:val="00B845D4"/>
    <w:rsid w:val="00B95256"/>
    <w:rsid w:val="00BA4249"/>
    <w:rsid w:val="00BA44FA"/>
    <w:rsid w:val="00BA49CA"/>
    <w:rsid w:val="00BC140C"/>
    <w:rsid w:val="00BD4378"/>
    <w:rsid w:val="00C149CE"/>
    <w:rsid w:val="00C432AC"/>
    <w:rsid w:val="00C75B07"/>
    <w:rsid w:val="00C85C42"/>
    <w:rsid w:val="00CA2200"/>
    <w:rsid w:val="00D02400"/>
    <w:rsid w:val="00D21C90"/>
    <w:rsid w:val="00D57181"/>
    <w:rsid w:val="00D76C47"/>
    <w:rsid w:val="00DF1134"/>
    <w:rsid w:val="00E07518"/>
    <w:rsid w:val="00E25D37"/>
    <w:rsid w:val="00E67FA9"/>
    <w:rsid w:val="00E82FCB"/>
    <w:rsid w:val="00E94416"/>
    <w:rsid w:val="00EF5FB5"/>
    <w:rsid w:val="00F01C57"/>
    <w:rsid w:val="00F12A40"/>
    <w:rsid w:val="00F56B00"/>
    <w:rsid w:val="00F57EBC"/>
    <w:rsid w:val="00F668B0"/>
    <w:rsid w:val="00F74AA0"/>
    <w:rsid w:val="00FE024F"/>
    <w:rsid w:val="00FF03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mato%20bolet&#237;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DF38-4BEC-4AD1-8D4E-3E488469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Fomato boletín 2019</Template>
  <TotalTime>7</TotalTime>
  <Pages>2</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Fernando Cocoletzi Santelices</cp:lastModifiedBy>
  <cp:revision>6</cp:revision>
  <cp:lastPrinted>2019-05-28T18:32:00Z</cp:lastPrinted>
  <dcterms:created xsi:type="dcterms:W3CDTF">2019-06-12T22:35:00Z</dcterms:created>
  <dcterms:modified xsi:type="dcterms:W3CDTF">2019-06-14T01:55:00Z</dcterms:modified>
</cp:coreProperties>
</file>