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41861" w:rsidRPr="008654E5" w:rsidRDefault="00106C32" w:rsidP="008654E5">
      <w:pPr>
        <w:spacing w:after="0" w:line="240" w:lineRule="auto"/>
        <w:jc w:val="both"/>
        <w:rPr>
          <w:rFonts w:ascii="Montserrat Light" w:hAnsi="Montserrat Light"/>
          <w:sz w:val="24"/>
          <w:szCs w:val="24"/>
        </w:rPr>
      </w:pPr>
      <w:r>
        <w:rPr>
          <w:noProof/>
          <w:lang w:eastAsia="es-MX"/>
        </w:rPr>
        <w:drawing>
          <wp:anchor distT="0" distB="0" distL="114300" distR="114300" simplePos="0" relativeHeight="251656192" behindDoc="0" locked="0" layoutInCell="1" allowOverlap="1">
            <wp:simplePos x="0" y="0"/>
            <wp:positionH relativeFrom="margin">
              <wp:posOffset>-867410</wp:posOffset>
            </wp:positionH>
            <wp:positionV relativeFrom="margin">
              <wp:posOffset>0</wp:posOffset>
            </wp:positionV>
            <wp:extent cx="7839075" cy="1295400"/>
            <wp:effectExtent l="0" t="0" r="9525" b="0"/>
            <wp:wrapSquare wrapText="bothSides"/>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839075" cy="129540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eastAsia="es-MX"/>
        </w:rPr>
        <mc:AlternateContent>
          <mc:Choice Requires="wps">
            <w:drawing>
              <wp:anchor distT="0" distB="0" distL="114300" distR="114300" simplePos="0" relativeHeight="251657216" behindDoc="0" locked="0" layoutInCell="1" allowOverlap="1">
                <wp:simplePos x="0" y="0"/>
                <wp:positionH relativeFrom="column">
                  <wp:posOffset>368300</wp:posOffset>
                </wp:positionH>
                <wp:positionV relativeFrom="paragraph">
                  <wp:posOffset>1452880</wp:posOffset>
                </wp:positionV>
                <wp:extent cx="4968240" cy="741680"/>
                <wp:effectExtent l="0" t="0" r="0" b="0"/>
                <wp:wrapNone/>
                <wp:docPr id="3" name="Cuadro de texto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68240" cy="741680"/>
                        </a:xfrm>
                        <a:prstGeom prst="rect">
                          <a:avLst/>
                        </a:prstGeom>
                        <a:noFill/>
                      </wps:spPr>
                      <wps:txbx>
                        <w:txbxContent>
                          <w:p w:rsidR="00C85C42" w:rsidRPr="00605542" w:rsidRDefault="00C85C42" w:rsidP="00FE024F">
                            <w:pPr>
                              <w:pStyle w:val="NormalWeb"/>
                              <w:spacing w:before="0" w:beforeAutospacing="0" w:after="0" w:afterAutospacing="0" w:line="360" w:lineRule="auto"/>
                              <w:jc w:val="center"/>
                              <w:rPr>
                                <w:color w:val="283214"/>
                                <w:sz w:val="32"/>
                                <w:szCs w:val="32"/>
                              </w:rPr>
                            </w:pPr>
                            <w:r w:rsidRPr="00BE12D7">
                              <w:rPr>
                                <w:rFonts w:ascii="Montserrat Medium" w:hAnsi="Montserrat Medium"/>
                                <w:b/>
                                <w:bCs/>
                                <w:color w:val="283214"/>
                                <w:spacing w:val="60"/>
                                <w:kern w:val="24"/>
                                <w:sz w:val="32"/>
                                <w:szCs w:val="32"/>
                              </w:rPr>
                              <w:t>COMUNICADO</w:t>
                            </w:r>
                          </w:p>
                          <w:p w:rsidR="00C85C42" w:rsidRPr="00605542" w:rsidRDefault="00C85C42" w:rsidP="00FE024F">
                            <w:pPr>
                              <w:pStyle w:val="NormalWeb"/>
                              <w:spacing w:before="0" w:beforeAutospacing="0" w:after="0" w:afterAutospacing="0" w:line="360" w:lineRule="auto"/>
                              <w:jc w:val="center"/>
                              <w:rPr>
                                <w:color w:val="2B3616"/>
                                <w:sz w:val="22"/>
                              </w:rPr>
                            </w:pPr>
                            <w:r w:rsidRPr="00BE12D7">
                              <w:rPr>
                                <w:rFonts w:ascii="Montserrat Medium" w:hAnsi="Montserrat Medium"/>
                                <w:color w:val="2B3616"/>
                                <w:spacing w:val="60"/>
                                <w:kern w:val="24"/>
                                <w:szCs w:val="28"/>
                              </w:rPr>
                              <w:t>UNIDAD DE COMUNICACIÓN SOCIAL</w:t>
                            </w:r>
                          </w:p>
                        </w:txbxContent>
                      </wps:txbx>
                      <wps:bodyPr wrap="square" rtlCol="0">
                        <a:sp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Cuadro de texto 3" o:spid="_x0000_s1026" type="#_x0000_t202" style="position:absolute;left:0;text-align:left;margin-left:29pt;margin-top:114.4pt;width:391.2pt;height:58.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" filled="f" stroked="f">
                <v:path arrowok="t"/>
                <v:textbox style="mso-fit-shape-to-text:t">
                  <w:txbxContent>
                    <w:p w:rsidR="00C85C42" w:rsidRPr="00605542" w:rsidRDefault="00C85C42" w:rsidP="00FE024F">
                      <w:pPr>
                        <w:pStyle w:val="NormalWeb"/>
                        <w:spacing w:before="0" w:beforeAutospacing="0" w:after="0" w:afterAutospacing="0" w:line="360" w:lineRule="auto"/>
                        <w:jc w:val="center"/>
                        <w:rPr>
                          <w:color w:val="283214"/>
                          <w:sz w:val="32"/>
                          <w:szCs w:val="32"/>
                        </w:rPr>
                      </w:pPr>
                      <w:r w:rsidRPr="00BE12D7">
                        <w:rPr>
                          <w:rFonts w:ascii="Montserrat Medium" w:hAnsi="Montserrat Medium"/>
                          <w:b/>
                          <w:bCs/>
                          <w:color w:val="283214"/>
                          <w:spacing w:val="60"/>
                          <w:kern w:val="24"/>
                          <w:sz w:val="32"/>
                          <w:szCs w:val="32"/>
                        </w:rPr>
                        <w:t>COMUNICADO</w:t>
                      </w:r>
                    </w:p>
                    <w:p w:rsidR="00C85C42" w:rsidRPr="00605542" w:rsidRDefault="00C85C42" w:rsidP="00FE024F">
                      <w:pPr>
                        <w:pStyle w:val="NormalWeb"/>
                        <w:spacing w:before="0" w:beforeAutospacing="0" w:after="0" w:afterAutospacing="0" w:line="360" w:lineRule="auto"/>
                        <w:jc w:val="center"/>
                        <w:rPr>
                          <w:color w:val="2B3616"/>
                          <w:sz w:val="22"/>
                        </w:rPr>
                      </w:pPr>
                      <w:r w:rsidRPr="00BE12D7">
                        <w:rPr>
                          <w:rFonts w:ascii="Montserrat Medium" w:hAnsi="Montserrat Medium"/>
                          <w:color w:val="2B3616"/>
                          <w:spacing w:val="60"/>
                          <w:kern w:val="24"/>
                          <w:szCs w:val="28"/>
                        </w:rPr>
                        <w:t>UNIDAD DE COMUNICACIÓN SOCIAL</w:t>
                      </w:r>
                    </w:p>
                  </w:txbxContent>
                </v:textbox>
              </v:shape>
            </w:pict>
          </mc:Fallback>
        </mc:AlternateContent>
      </w:r>
    </w:p>
    <w:p w:rsidR="002F4364" w:rsidRPr="008654E5" w:rsidRDefault="002F4364" w:rsidP="008654E5">
      <w:pPr>
        <w:spacing w:after="0" w:line="240" w:lineRule="auto"/>
        <w:jc w:val="both"/>
        <w:rPr>
          <w:rFonts w:ascii="Montserrat Light" w:hAnsi="Montserrat Light"/>
          <w:sz w:val="24"/>
          <w:szCs w:val="24"/>
        </w:rPr>
      </w:pPr>
    </w:p>
    <w:p w:rsidR="002F4364" w:rsidRPr="008654E5" w:rsidRDefault="00106C32" w:rsidP="008654E5">
      <w:pPr>
        <w:spacing w:after="0" w:line="240" w:lineRule="auto"/>
        <w:jc w:val="both"/>
        <w:rPr>
          <w:rFonts w:ascii="Montserrat Light" w:hAnsi="Montserrat Light"/>
          <w:sz w:val="24"/>
          <w:szCs w:val="24"/>
        </w:rPr>
      </w:pPr>
      <w:r>
        <w:rPr>
          <w:noProof/>
          <w:lang w:eastAsia="es-MX"/>
        </w:rPr>
        <mc:AlternateContent>
          <mc:Choice Requires="wps">
            <w:drawing>
              <wp:anchor distT="4294967294" distB="4294967294" distL="114300" distR="114300" simplePos="0" relativeHeight="251658240" behindDoc="0" locked="0" layoutInCell="1" allowOverlap="1">
                <wp:simplePos x="0" y="0"/>
                <wp:positionH relativeFrom="column">
                  <wp:posOffset>890905</wp:posOffset>
                </wp:positionH>
                <wp:positionV relativeFrom="paragraph">
                  <wp:posOffset>111124</wp:posOffset>
                </wp:positionV>
                <wp:extent cx="3888105" cy="0"/>
                <wp:effectExtent l="0" t="0" r="17145" b="19050"/>
                <wp:wrapNone/>
                <wp:docPr id="5" name="Conector recto 5"/>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3888105" cy="0"/>
                        </a:xfrm>
                        <a:prstGeom prst="line">
                          <a:avLst/>
                        </a:prstGeom>
                        <a:noFill/>
                        <a:ln w="12700" cap="flat" cmpd="sng" algn="ctr">
                          <a:solidFill>
                            <a:srgbClr val="283214"/>
                          </a:solidFill>
                          <a:prstDash val="solid"/>
                        </a:ln>
                        <a:effectLst/>
                      </wps:spPr>
                      <wps:bodyPr/>
                    </wps:wsp>
                  </a:graphicData>
                </a:graphic>
                <wp14:sizeRelH relativeFrom="page">
                  <wp14:pctWidth>0</wp14:pctWidth>
                </wp14:sizeRelH>
                <wp14:sizeRelV relativeFrom="page">
                  <wp14:pctHeight>0</wp14:pctHeight>
                </wp14:sizeRelV>
              </wp:anchor>
            </w:drawing>
          </mc:Choice>
          <mc:Fallback>
            <w:pict>
              <v:line id="Conector recto 5" o:spid="_x0000_s1026" style="position:absolute;z-index:2516582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70.15pt,8.75pt" to="376.3pt,8.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" strokecolor="#283214" strokeweight="1pt">
                <o:lock v:ext="edit" shapetype="f"/>
              </v:line>
            </w:pict>
          </mc:Fallback>
        </mc:AlternateContent>
      </w:r>
    </w:p>
    <w:p w:rsidR="002F4364" w:rsidRPr="008654E5" w:rsidRDefault="002F4364" w:rsidP="008654E5">
      <w:pPr>
        <w:spacing w:after="0" w:line="240" w:lineRule="auto"/>
        <w:jc w:val="both"/>
        <w:rPr>
          <w:rFonts w:ascii="Montserrat Light" w:hAnsi="Montserrat Light"/>
          <w:sz w:val="24"/>
          <w:szCs w:val="24"/>
        </w:rPr>
      </w:pPr>
    </w:p>
    <w:p w:rsidR="00F56B00" w:rsidRDefault="00F56B00" w:rsidP="008654E5">
      <w:pPr>
        <w:tabs>
          <w:tab w:val="left" w:pos="-1701"/>
        </w:tabs>
        <w:spacing w:after="0" w:line="240" w:lineRule="auto"/>
        <w:jc w:val="both"/>
        <w:rPr>
          <w:rFonts w:ascii="Montserrat Light" w:hAnsi="Montserrat Light"/>
          <w:sz w:val="24"/>
          <w:szCs w:val="24"/>
        </w:rPr>
      </w:pPr>
    </w:p>
    <w:p w:rsidR="00F56B00" w:rsidRPr="008452C5" w:rsidRDefault="00E33A56" w:rsidP="00212A15">
      <w:pPr>
        <w:tabs>
          <w:tab w:val="left" w:pos="-1701"/>
        </w:tabs>
        <w:spacing w:after="0" w:line="240" w:lineRule="auto"/>
        <w:jc w:val="right"/>
        <w:rPr>
          <w:rFonts w:ascii="Montserrat Light" w:hAnsi="Montserrat Light"/>
          <w:sz w:val="24"/>
          <w:szCs w:val="24"/>
        </w:rPr>
      </w:pPr>
      <w:r w:rsidRPr="008452C5">
        <w:rPr>
          <w:rFonts w:ascii="Montserrat Light" w:hAnsi="Montserrat Light"/>
          <w:sz w:val="24"/>
          <w:szCs w:val="24"/>
        </w:rPr>
        <w:t xml:space="preserve">Ciudad de México a </w:t>
      </w:r>
      <w:r w:rsidR="00010EC7">
        <w:rPr>
          <w:rFonts w:ascii="Montserrat Light" w:hAnsi="Montserrat Light"/>
          <w:sz w:val="24"/>
          <w:szCs w:val="24"/>
        </w:rPr>
        <w:t>14</w:t>
      </w:r>
      <w:r w:rsidR="00E0451C">
        <w:rPr>
          <w:rFonts w:ascii="Montserrat Light" w:hAnsi="Montserrat Light"/>
          <w:sz w:val="24"/>
          <w:szCs w:val="24"/>
        </w:rPr>
        <w:t xml:space="preserve"> de </w:t>
      </w:r>
      <w:r w:rsidR="002E74D2">
        <w:rPr>
          <w:rFonts w:ascii="Montserrat Light" w:hAnsi="Montserrat Light"/>
          <w:sz w:val="24"/>
          <w:szCs w:val="24"/>
        </w:rPr>
        <w:t>marzo</w:t>
      </w:r>
      <w:r w:rsidRPr="008452C5">
        <w:rPr>
          <w:rFonts w:ascii="Montserrat Light" w:hAnsi="Montserrat Light"/>
          <w:sz w:val="24"/>
          <w:szCs w:val="24"/>
        </w:rPr>
        <w:t xml:space="preserve"> de 2019</w:t>
      </w:r>
      <w:r w:rsidR="008452C5" w:rsidRPr="008452C5">
        <w:rPr>
          <w:rFonts w:ascii="Montserrat Light" w:hAnsi="Montserrat Light"/>
          <w:sz w:val="24"/>
          <w:szCs w:val="24"/>
        </w:rPr>
        <w:t>.</w:t>
      </w:r>
    </w:p>
    <w:p w:rsidR="00212A15" w:rsidRPr="008452C5" w:rsidRDefault="00212A15" w:rsidP="00212A15">
      <w:pPr>
        <w:tabs>
          <w:tab w:val="left" w:pos="-1701"/>
        </w:tabs>
        <w:spacing w:after="0" w:line="240" w:lineRule="auto"/>
        <w:jc w:val="right"/>
        <w:rPr>
          <w:rFonts w:ascii="Montserrat Light" w:hAnsi="Montserrat Light"/>
          <w:sz w:val="24"/>
          <w:szCs w:val="24"/>
        </w:rPr>
      </w:pPr>
      <w:r w:rsidRPr="008452C5">
        <w:rPr>
          <w:rFonts w:ascii="Montserrat Light" w:hAnsi="Montserrat Light"/>
          <w:sz w:val="24"/>
          <w:szCs w:val="24"/>
        </w:rPr>
        <w:t xml:space="preserve">No. </w:t>
      </w:r>
      <w:r w:rsidR="00E33A56" w:rsidRPr="008452C5">
        <w:rPr>
          <w:rFonts w:ascii="Montserrat Light" w:hAnsi="Montserrat Light"/>
          <w:sz w:val="24"/>
          <w:szCs w:val="24"/>
        </w:rPr>
        <w:t>0</w:t>
      </w:r>
      <w:r w:rsidR="00010EC7">
        <w:rPr>
          <w:rFonts w:ascii="Montserrat Light" w:hAnsi="Montserrat Light"/>
          <w:sz w:val="24"/>
          <w:szCs w:val="24"/>
        </w:rPr>
        <w:t>58</w:t>
      </w:r>
      <w:r w:rsidRPr="008452C5">
        <w:rPr>
          <w:rFonts w:ascii="Montserrat Light" w:hAnsi="Montserrat Light"/>
          <w:sz w:val="24"/>
          <w:szCs w:val="24"/>
        </w:rPr>
        <w:t>/2019.</w:t>
      </w:r>
    </w:p>
    <w:p w:rsidR="008E28DC" w:rsidRPr="00AB4314" w:rsidRDefault="008E28DC" w:rsidP="00212A15">
      <w:pPr>
        <w:tabs>
          <w:tab w:val="left" w:pos="-1701"/>
        </w:tabs>
        <w:spacing w:after="0" w:line="240" w:lineRule="auto"/>
        <w:jc w:val="right"/>
        <w:rPr>
          <w:rFonts w:ascii="Montserrat Light" w:hAnsi="Montserrat Light"/>
          <w:sz w:val="26"/>
          <w:szCs w:val="26"/>
        </w:rPr>
      </w:pPr>
    </w:p>
    <w:p w:rsidR="00F13438" w:rsidRPr="00431DC6" w:rsidRDefault="00F13438" w:rsidP="00591708">
      <w:pPr>
        <w:tabs>
          <w:tab w:val="left" w:pos="-1701"/>
        </w:tabs>
        <w:spacing w:after="0" w:line="240" w:lineRule="auto"/>
        <w:ind w:right="-143"/>
        <w:jc w:val="center"/>
        <w:rPr>
          <w:rFonts w:ascii="Montserrat Light" w:hAnsi="Montserrat Light"/>
          <w:b/>
          <w:color w:val="000000" w:themeColor="text1"/>
          <w:sz w:val="28"/>
          <w:szCs w:val="28"/>
        </w:rPr>
      </w:pPr>
      <w:r w:rsidRPr="00431DC6">
        <w:rPr>
          <w:rFonts w:ascii="Montserrat Light" w:hAnsi="Montserrat Light"/>
          <w:b/>
          <w:color w:val="000000" w:themeColor="text1"/>
          <w:sz w:val="28"/>
          <w:szCs w:val="28"/>
        </w:rPr>
        <w:t>ENFERMEDAD RENAL</w:t>
      </w:r>
      <w:r w:rsidR="00431DC6" w:rsidRPr="00431DC6">
        <w:rPr>
          <w:rFonts w:ascii="Montserrat Light" w:hAnsi="Montserrat Light"/>
          <w:b/>
          <w:color w:val="000000" w:themeColor="text1"/>
          <w:sz w:val="28"/>
          <w:szCs w:val="28"/>
        </w:rPr>
        <w:t>,</w:t>
      </w:r>
      <w:r w:rsidRPr="00431DC6">
        <w:rPr>
          <w:rFonts w:ascii="Montserrat Light" w:hAnsi="Montserrat Light"/>
          <w:b/>
          <w:color w:val="000000" w:themeColor="text1"/>
          <w:sz w:val="28"/>
          <w:szCs w:val="28"/>
        </w:rPr>
        <w:t xml:space="preserve"> PROBLEMA DE SALUD CRECIENTE </w:t>
      </w:r>
      <w:r w:rsidR="00431DC6" w:rsidRPr="00431DC6">
        <w:rPr>
          <w:rFonts w:ascii="Montserrat Light" w:hAnsi="Montserrat Light"/>
          <w:b/>
          <w:color w:val="000000" w:themeColor="text1"/>
          <w:sz w:val="28"/>
          <w:szCs w:val="28"/>
        </w:rPr>
        <w:t>EN TODO EL MUNDO</w:t>
      </w:r>
      <w:r w:rsidR="00233052">
        <w:rPr>
          <w:rFonts w:ascii="Montserrat Light" w:hAnsi="Montserrat Light"/>
          <w:b/>
          <w:color w:val="000000" w:themeColor="text1"/>
          <w:sz w:val="28"/>
          <w:szCs w:val="28"/>
        </w:rPr>
        <w:t>,</w:t>
      </w:r>
      <w:r w:rsidR="00431DC6" w:rsidRPr="00431DC6">
        <w:rPr>
          <w:rFonts w:ascii="Montserrat Light" w:hAnsi="Montserrat Light"/>
          <w:b/>
          <w:color w:val="000000" w:themeColor="text1"/>
          <w:sz w:val="28"/>
          <w:szCs w:val="28"/>
        </w:rPr>
        <w:t xml:space="preserve"> </w:t>
      </w:r>
      <w:r w:rsidR="00233052">
        <w:rPr>
          <w:rFonts w:ascii="Montserrat Light" w:hAnsi="Montserrat Light"/>
          <w:b/>
          <w:color w:val="000000" w:themeColor="text1"/>
          <w:sz w:val="28"/>
          <w:szCs w:val="28"/>
        </w:rPr>
        <w:t>ES PREVENIBLE</w:t>
      </w:r>
      <w:r w:rsidR="00431DC6" w:rsidRPr="00431DC6">
        <w:rPr>
          <w:rFonts w:ascii="Montserrat Light" w:hAnsi="Montserrat Light"/>
          <w:b/>
          <w:color w:val="000000" w:themeColor="text1"/>
          <w:sz w:val="28"/>
          <w:szCs w:val="28"/>
        </w:rPr>
        <w:t>: IMSS</w:t>
      </w:r>
    </w:p>
    <w:p w:rsidR="00E26E7F" w:rsidRPr="00542D0A" w:rsidRDefault="00E26E7F" w:rsidP="00542D0A">
      <w:pPr>
        <w:spacing w:after="0" w:line="240" w:lineRule="auto"/>
        <w:ind w:right="-1"/>
        <w:jc w:val="both"/>
        <w:rPr>
          <w:rFonts w:ascii="Montserrat Light" w:hAnsi="Montserrat Light" w:cs="Arial"/>
          <w:b/>
          <w:i/>
        </w:rPr>
      </w:pPr>
    </w:p>
    <w:p w:rsidR="00151C34" w:rsidRDefault="00151C34" w:rsidP="00151C34">
      <w:pPr>
        <w:pStyle w:val="Prrafodelista"/>
        <w:numPr>
          <w:ilvl w:val="0"/>
          <w:numId w:val="3"/>
        </w:numPr>
        <w:spacing w:after="0" w:line="240" w:lineRule="auto"/>
        <w:ind w:right="-1"/>
        <w:jc w:val="both"/>
        <w:rPr>
          <w:rFonts w:ascii="Montserrat Light" w:hAnsi="Montserrat Light" w:cs="Arial"/>
          <w:b/>
          <w:i/>
        </w:rPr>
      </w:pPr>
      <w:r>
        <w:rPr>
          <w:rFonts w:ascii="Montserrat Light" w:hAnsi="Montserrat Light" w:cs="Arial"/>
          <w:b/>
          <w:i/>
        </w:rPr>
        <w:t xml:space="preserve">Hipertensión arterial y diabetes, causan 85 por ciento de los casos de </w:t>
      </w:r>
      <w:r w:rsidR="00A801C2">
        <w:rPr>
          <w:rFonts w:ascii="Montserrat Light" w:hAnsi="Montserrat Light" w:cs="Arial"/>
          <w:b/>
          <w:i/>
        </w:rPr>
        <w:t>este padecimiento</w:t>
      </w:r>
    </w:p>
    <w:p w:rsidR="00151C34" w:rsidRDefault="00151C34" w:rsidP="00151C34">
      <w:pPr>
        <w:pStyle w:val="Prrafodelista"/>
        <w:spacing w:after="0" w:line="240" w:lineRule="auto"/>
        <w:ind w:left="360" w:right="-1"/>
        <w:jc w:val="both"/>
        <w:rPr>
          <w:rFonts w:ascii="Montserrat Light" w:hAnsi="Montserrat Light" w:cs="Arial"/>
          <w:b/>
          <w:i/>
        </w:rPr>
      </w:pPr>
    </w:p>
    <w:p w:rsidR="00151C34" w:rsidRDefault="00151C34" w:rsidP="00151C34">
      <w:pPr>
        <w:pStyle w:val="Prrafodelista"/>
        <w:numPr>
          <w:ilvl w:val="0"/>
          <w:numId w:val="3"/>
        </w:numPr>
        <w:spacing w:after="0" w:line="240" w:lineRule="auto"/>
        <w:ind w:right="-1"/>
        <w:jc w:val="both"/>
        <w:rPr>
          <w:rFonts w:ascii="Montserrat Light" w:hAnsi="Montserrat Light" w:cs="Arial"/>
          <w:b/>
          <w:i/>
        </w:rPr>
      </w:pPr>
      <w:r>
        <w:rPr>
          <w:rFonts w:ascii="Montserrat Light" w:hAnsi="Montserrat Light" w:cs="Arial"/>
          <w:b/>
          <w:i/>
        </w:rPr>
        <w:t>El IMSS realiza más del 50%  de los trasplante renales en el país; en lo que va del año ya se han llevado a cabo 263 de estos procedimientos</w:t>
      </w:r>
    </w:p>
    <w:p w:rsidR="00151C34" w:rsidRDefault="00151C34" w:rsidP="00151C34">
      <w:pPr>
        <w:pStyle w:val="Prrafodelista"/>
        <w:spacing w:after="0" w:line="240" w:lineRule="auto"/>
        <w:ind w:left="360" w:right="-1"/>
        <w:jc w:val="both"/>
        <w:rPr>
          <w:rFonts w:ascii="Montserrat Light" w:hAnsi="Montserrat Light" w:cs="Arial"/>
          <w:b/>
          <w:i/>
        </w:rPr>
      </w:pPr>
    </w:p>
    <w:p w:rsidR="00447CC5" w:rsidRPr="00BB0716" w:rsidRDefault="00447CC5" w:rsidP="00447CC5">
      <w:pPr>
        <w:pStyle w:val="Prrafodelista"/>
        <w:numPr>
          <w:ilvl w:val="0"/>
          <w:numId w:val="3"/>
        </w:numPr>
        <w:spacing w:after="0" w:line="240" w:lineRule="auto"/>
        <w:ind w:right="-1"/>
        <w:jc w:val="both"/>
        <w:rPr>
          <w:rFonts w:ascii="Montserrat Light" w:hAnsi="Montserrat Light" w:cs="Arial"/>
          <w:b/>
          <w:i/>
          <w:spacing w:val="-10"/>
        </w:rPr>
      </w:pPr>
      <w:r>
        <w:rPr>
          <w:rFonts w:ascii="Montserrat Light" w:hAnsi="Montserrat Light" w:cs="Arial"/>
          <w:b/>
          <w:i/>
        </w:rPr>
        <w:t>En el Día Mundial del Riñón, el Instituto informa que más de 73 mil pacientes reciben terapia de diálisis o hemodiálisis para mantener la función de este órgano y la vida</w:t>
      </w:r>
    </w:p>
    <w:p w:rsidR="00447CC5" w:rsidRDefault="00447CC5" w:rsidP="00447CC5">
      <w:pPr>
        <w:pStyle w:val="Prrafodelista"/>
        <w:spacing w:after="0" w:line="240" w:lineRule="auto"/>
        <w:ind w:left="360" w:right="-1"/>
        <w:jc w:val="both"/>
        <w:rPr>
          <w:rFonts w:ascii="Montserrat Light" w:hAnsi="Montserrat Light" w:cs="Arial"/>
          <w:b/>
          <w:i/>
        </w:rPr>
      </w:pPr>
    </w:p>
    <w:p w:rsidR="003C0CBA" w:rsidRDefault="003C0CBA" w:rsidP="00151C34">
      <w:pPr>
        <w:tabs>
          <w:tab w:val="left" w:pos="-1701"/>
        </w:tabs>
        <w:spacing w:after="0" w:line="240" w:lineRule="auto"/>
        <w:jc w:val="both"/>
        <w:rPr>
          <w:rFonts w:ascii="Montserrat Light" w:hAnsi="Montserrat Light"/>
          <w:sz w:val="24"/>
          <w:szCs w:val="24"/>
        </w:rPr>
      </w:pPr>
    </w:p>
    <w:p w:rsidR="00EB7D04" w:rsidRDefault="00151C34" w:rsidP="00151C34">
      <w:pPr>
        <w:tabs>
          <w:tab w:val="left" w:pos="-1701"/>
        </w:tabs>
        <w:spacing w:after="0" w:line="240" w:lineRule="auto"/>
        <w:jc w:val="both"/>
        <w:rPr>
          <w:rFonts w:ascii="Montserrat Light" w:hAnsi="Montserrat Light"/>
          <w:sz w:val="24"/>
          <w:szCs w:val="24"/>
        </w:rPr>
      </w:pPr>
      <w:r>
        <w:rPr>
          <w:rFonts w:ascii="Montserrat Light" w:hAnsi="Montserrat Light"/>
          <w:sz w:val="24"/>
          <w:szCs w:val="24"/>
        </w:rPr>
        <w:t xml:space="preserve">La diabetes e hipertensión arterial son causa del 85 por ciento de todos los casos de enfermedad renal, por lo que al evitar estos padecimientos también es posible evitar la enfermedad renal, afirmó el </w:t>
      </w:r>
      <w:r w:rsidRPr="00610E85">
        <w:rPr>
          <w:rFonts w:ascii="Montserrat Light" w:hAnsi="Montserrat Light"/>
          <w:sz w:val="24"/>
          <w:szCs w:val="24"/>
        </w:rPr>
        <w:t>doctor</w:t>
      </w:r>
      <w:r w:rsidRPr="006025CB">
        <w:rPr>
          <w:rFonts w:ascii="Montserrat Light" w:hAnsi="Montserrat Light"/>
          <w:color w:val="FF0000"/>
          <w:sz w:val="24"/>
          <w:szCs w:val="24"/>
        </w:rPr>
        <w:t xml:space="preserve"> </w:t>
      </w:r>
      <w:r>
        <w:rPr>
          <w:rFonts w:ascii="Montserrat Light" w:hAnsi="Montserrat Light"/>
          <w:sz w:val="24"/>
          <w:szCs w:val="24"/>
        </w:rPr>
        <w:t>Ignacio Guerra Gallo,</w:t>
      </w:r>
      <w:r w:rsidR="00EB7D04" w:rsidRPr="00EB7D04">
        <w:rPr>
          <w:rFonts w:ascii="Montserrat Light" w:hAnsi="Montserrat Light"/>
          <w:sz w:val="24"/>
          <w:szCs w:val="24"/>
        </w:rPr>
        <w:t xml:space="preserve"> </w:t>
      </w:r>
      <w:r w:rsidR="00EB7D04" w:rsidRPr="00BB0716">
        <w:rPr>
          <w:rFonts w:ascii="Montserrat Light" w:hAnsi="Montserrat Light"/>
          <w:sz w:val="24"/>
          <w:szCs w:val="24"/>
        </w:rPr>
        <w:t xml:space="preserve">jefe del Área Innovación </w:t>
      </w:r>
      <w:r w:rsidR="00EB7D04">
        <w:rPr>
          <w:rFonts w:ascii="Montserrat Light" w:hAnsi="Montserrat Light"/>
          <w:sz w:val="24"/>
          <w:szCs w:val="24"/>
        </w:rPr>
        <w:t xml:space="preserve">de la </w:t>
      </w:r>
      <w:r w:rsidR="00EB7D04" w:rsidRPr="008E71E7">
        <w:rPr>
          <w:rFonts w:ascii="Montserrat Light" w:hAnsi="Montserrat Light"/>
          <w:sz w:val="24"/>
          <w:szCs w:val="24"/>
        </w:rPr>
        <w:t xml:space="preserve">Coordinación de Donación y Trasplantes de Órganos, Tejidos y Células del </w:t>
      </w:r>
      <w:r w:rsidR="00EB7D04">
        <w:rPr>
          <w:rFonts w:ascii="Montserrat Light" w:hAnsi="Montserrat Light"/>
          <w:sz w:val="24"/>
          <w:szCs w:val="24"/>
        </w:rPr>
        <w:t>Instituto Mexicano del Seguro Social (IMSS).</w:t>
      </w:r>
    </w:p>
    <w:p w:rsidR="00EB7D04" w:rsidRDefault="00EB7D04" w:rsidP="00151C34">
      <w:pPr>
        <w:tabs>
          <w:tab w:val="left" w:pos="-1701"/>
        </w:tabs>
        <w:spacing w:after="0" w:line="240" w:lineRule="auto"/>
        <w:jc w:val="both"/>
        <w:rPr>
          <w:rFonts w:ascii="Montserrat Light" w:hAnsi="Montserrat Light"/>
          <w:sz w:val="24"/>
          <w:szCs w:val="24"/>
        </w:rPr>
      </w:pPr>
    </w:p>
    <w:p w:rsidR="00344F9A" w:rsidRDefault="00EB7D04" w:rsidP="00EE7CE4">
      <w:pPr>
        <w:tabs>
          <w:tab w:val="left" w:pos="-1701"/>
        </w:tabs>
        <w:spacing w:after="0" w:line="240" w:lineRule="auto"/>
        <w:jc w:val="both"/>
        <w:rPr>
          <w:rFonts w:ascii="Montserrat Light" w:hAnsi="Montserrat Light"/>
          <w:sz w:val="24"/>
          <w:szCs w:val="24"/>
        </w:rPr>
      </w:pPr>
      <w:r>
        <w:rPr>
          <w:rFonts w:ascii="Montserrat Light" w:hAnsi="Montserrat Light"/>
          <w:sz w:val="24"/>
          <w:szCs w:val="24"/>
        </w:rPr>
        <w:t xml:space="preserve">En el marco </w:t>
      </w:r>
      <w:r w:rsidR="00447CC5">
        <w:rPr>
          <w:rFonts w:ascii="Montserrat Light" w:hAnsi="Montserrat Light"/>
          <w:sz w:val="24"/>
          <w:szCs w:val="24"/>
        </w:rPr>
        <w:t xml:space="preserve">del Día Mundial del Riñón, que se conmemora el segundo jueves de marzo, </w:t>
      </w:r>
      <w:r>
        <w:rPr>
          <w:rFonts w:ascii="Montserrat Light" w:hAnsi="Montserrat Light"/>
          <w:sz w:val="24"/>
          <w:szCs w:val="24"/>
        </w:rPr>
        <w:t>d</w:t>
      </w:r>
      <w:r w:rsidR="00151C34">
        <w:rPr>
          <w:rFonts w:ascii="Montserrat Light" w:hAnsi="Montserrat Light"/>
          <w:sz w:val="24"/>
          <w:szCs w:val="24"/>
        </w:rPr>
        <w:t xml:space="preserve">estacó que </w:t>
      </w:r>
      <w:r w:rsidR="001D5D48">
        <w:rPr>
          <w:rFonts w:ascii="Montserrat Light" w:hAnsi="Montserrat Light"/>
          <w:sz w:val="24"/>
          <w:szCs w:val="24"/>
        </w:rPr>
        <w:t xml:space="preserve">en </w:t>
      </w:r>
      <w:r w:rsidR="00151C34">
        <w:rPr>
          <w:rFonts w:ascii="Montserrat Light" w:hAnsi="Montserrat Light"/>
          <w:sz w:val="24"/>
          <w:szCs w:val="24"/>
        </w:rPr>
        <w:t>las</w:t>
      </w:r>
      <w:r w:rsidR="001D5D48">
        <w:rPr>
          <w:rFonts w:ascii="Montserrat Light" w:hAnsi="Montserrat Light"/>
          <w:sz w:val="24"/>
          <w:szCs w:val="24"/>
        </w:rPr>
        <w:t xml:space="preserve"> unidades médicas </w:t>
      </w:r>
      <w:r w:rsidR="00151C34">
        <w:rPr>
          <w:rFonts w:ascii="Montserrat Light" w:hAnsi="Montserrat Light"/>
          <w:sz w:val="24"/>
          <w:szCs w:val="24"/>
        </w:rPr>
        <w:t xml:space="preserve">del Instituto </w:t>
      </w:r>
      <w:r w:rsidR="001D5D48">
        <w:rPr>
          <w:rFonts w:ascii="Montserrat Light" w:hAnsi="Montserrat Light"/>
          <w:sz w:val="24"/>
          <w:szCs w:val="24"/>
        </w:rPr>
        <w:t xml:space="preserve">se realizan más del 50 por ciento de </w:t>
      </w:r>
      <w:r>
        <w:rPr>
          <w:rFonts w:ascii="Montserrat Light" w:hAnsi="Montserrat Light"/>
          <w:sz w:val="24"/>
          <w:szCs w:val="24"/>
        </w:rPr>
        <w:t>los trasplantes renales del país</w:t>
      </w:r>
      <w:r w:rsidR="00151C34">
        <w:rPr>
          <w:rFonts w:ascii="Montserrat Light" w:hAnsi="Montserrat Light"/>
          <w:sz w:val="24"/>
          <w:szCs w:val="24"/>
        </w:rPr>
        <w:t>. En 2018, dijo</w:t>
      </w:r>
      <w:r>
        <w:rPr>
          <w:rFonts w:ascii="Montserrat Light" w:hAnsi="Montserrat Light"/>
          <w:sz w:val="24"/>
          <w:szCs w:val="24"/>
        </w:rPr>
        <w:t>,</w:t>
      </w:r>
      <w:r w:rsidR="00151C34">
        <w:rPr>
          <w:rFonts w:ascii="Montserrat Light" w:hAnsi="Montserrat Light"/>
          <w:sz w:val="24"/>
          <w:szCs w:val="24"/>
        </w:rPr>
        <w:t xml:space="preserve"> en el IMSS se efectuaron </w:t>
      </w:r>
      <w:r w:rsidR="001D5D48">
        <w:rPr>
          <w:rFonts w:ascii="Montserrat Light" w:hAnsi="Montserrat Light"/>
          <w:sz w:val="24"/>
          <w:szCs w:val="24"/>
        </w:rPr>
        <w:t>1,562 de los 3,048 procedimientos de este tipo</w:t>
      </w:r>
      <w:r w:rsidR="001E772B">
        <w:rPr>
          <w:rFonts w:ascii="Montserrat Light" w:hAnsi="Montserrat Light"/>
          <w:sz w:val="24"/>
          <w:szCs w:val="24"/>
        </w:rPr>
        <w:t xml:space="preserve"> hechos</w:t>
      </w:r>
      <w:r w:rsidR="001D5D48">
        <w:rPr>
          <w:rFonts w:ascii="Montserrat Light" w:hAnsi="Montserrat Light"/>
          <w:sz w:val="24"/>
          <w:szCs w:val="24"/>
        </w:rPr>
        <w:t>,</w:t>
      </w:r>
      <w:r w:rsidR="00EB28CB">
        <w:rPr>
          <w:rFonts w:ascii="Montserrat Light" w:hAnsi="Montserrat Light"/>
          <w:sz w:val="24"/>
          <w:szCs w:val="24"/>
        </w:rPr>
        <w:t xml:space="preserve"> </w:t>
      </w:r>
      <w:r w:rsidR="00EB28CB" w:rsidRPr="00431DC6">
        <w:rPr>
          <w:rFonts w:ascii="Montserrat Light" w:hAnsi="Montserrat Light"/>
          <w:color w:val="000000" w:themeColor="text1"/>
          <w:sz w:val="24"/>
          <w:szCs w:val="24"/>
        </w:rPr>
        <w:t>lo</w:t>
      </w:r>
      <w:r w:rsidR="001D5D48" w:rsidRPr="00431DC6">
        <w:rPr>
          <w:rFonts w:ascii="Montserrat Light" w:hAnsi="Montserrat Light"/>
          <w:color w:val="000000" w:themeColor="text1"/>
          <w:sz w:val="24"/>
          <w:szCs w:val="24"/>
        </w:rPr>
        <w:t xml:space="preserve"> </w:t>
      </w:r>
      <w:r w:rsidR="001D5D48">
        <w:rPr>
          <w:rFonts w:ascii="Montserrat Light" w:hAnsi="Montserrat Light"/>
          <w:sz w:val="24"/>
          <w:szCs w:val="24"/>
        </w:rPr>
        <w:t xml:space="preserve">que permite brindar una nueva oportunidad de vida a personas con </w:t>
      </w:r>
      <w:r w:rsidR="00233052">
        <w:rPr>
          <w:rFonts w:ascii="Montserrat Light" w:hAnsi="Montserrat Light"/>
          <w:sz w:val="24"/>
          <w:szCs w:val="24"/>
        </w:rPr>
        <w:t>insuficiencia renal.</w:t>
      </w:r>
    </w:p>
    <w:p w:rsidR="0090546D" w:rsidRDefault="0090546D" w:rsidP="0090546D">
      <w:pPr>
        <w:tabs>
          <w:tab w:val="left" w:pos="-1701"/>
        </w:tabs>
        <w:spacing w:after="0" w:line="240" w:lineRule="auto"/>
        <w:jc w:val="both"/>
        <w:rPr>
          <w:rFonts w:ascii="Montserrat Light" w:hAnsi="Montserrat Light"/>
          <w:sz w:val="24"/>
          <w:szCs w:val="24"/>
        </w:rPr>
      </w:pPr>
    </w:p>
    <w:p w:rsidR="0090546D" w:rsidRDefault="00EB7D04" w:rsidP="0090546D">
      <w:pPr>
        <w:tabs>
          <w:tab w:val="left" w:pos="-1701"/>
        </w:tabs>
        <w:spacing w:after="0" w:line="240" w:lineRule="auto"/>
        <w:jc w:val="both"/>
        <w:rPr>
          <w:rFonts w:ascii="Montserrat Light" w:hAnsi="Montserrat Light"/>
          <w:sz w:val="24"/>
          <w:szCs w:val="24"/>
        </w:rPr>
      </w:pPr>
      <w:r>
        <w:rPr>
          <w:rFonts w:ascii="Montserrat Light" w:hAnsi="Montserrat Light"/>
          <w:sz w:val="24"/>
          <w:szCs w:val="24"/>
        </w:rPr>
        <w:t>Señaló</w:t>
      </w:r>
      <w:r w:rsidR="0090546D">
        <w:rPr>
          <w:rFonts w:ascii="Montserrat Light" w:hAnsi="Montserrat Light"/>
          <w:sz w:val="24"/>
          <w:szCs w:val="24"/>
        </w:rPr>
        <w:t xml:space="preserve"> que al 8 de marzo del presente año, ya se han efectuado 263 trasplantes de riñón y que no obstante el esfuerzo que realiza el Seguro Social y las instituciones de salud, la lista de espera para recibir este órgano supera las 15 mil personas.</w:t>
      </w:r>
    </w:p>
    <w:p w:rsidR="0090546D" w:rsidRDefault="0090546D" w:rsidP="0090546D">
      <w:pPr>
        <w:tabs>
          <w:tab w:val="left" w:pos="-1701"/>
        </w:tabs>
        <w:spacing w:after="0" w:line="240" w:lineRule="auto"/>
        <w:jc w:val="both"/>
        <w:rPr>
          <w:rFonts w:ascii="Montserrat Light" w:hAnsi="Montserrat Light"/>
          <w:sz w:val="24"/>
          <w:szCs w:val="24"/>
        </w:rPr>
      </w:pPr>
    </w:p>
    <w:p w:rsidR="00E47693" w:rsidRDefault="00E47693" w:rsidP="00EE7CE4">
      <w:pPr>
        <w:tabs>
          <w:tab w:val="left" w:pos="-1701"/>
        </w:tabs>
        <w:spacing w:after="0" w:line="240" w:lineRule="auto"/>
        <w:jc w:val="both"/>
        <w:rPr>
          <w:rFonts w:ascii="Montserrat Light" w:hAnsi="Montserrat Light"/>
          <w:sz w:val="24"/>
          <w:szCs w:val="24"/>
        </w:rPr>
      </w:pPr>
      <w:r>
        <w:rPr>
          <w:rFonts w:ascii="Montserrat Light" w:hAnsi="Montserrat Light"/>
          <w:sz w:val="24"/>
          <w:szCs w:val="24"/>
        </w:rPr>
        <w:t xml:space="preserve">De </w:t>
      </w:r>
      <w:r w:rsidR="0005468E">
        <w:rPr>
          <w:rFonts w:ascii="Montserrat Light" w:hAnsi="Montserrat Light"/>
          <w:sz w:val="24"/>
          <w:szCs w:val="24"/>
        </w:rPr>
        <w:t xml:space="preserve">acuerdo con el Sistema Informático del </w:t>
      </w:r>
      <w:r w:rsidR="004D6255">
        <w:rPr>
          <w:rFonts w:ascii="Montserrat Light" w:hAnsi="Montserrat Light"/>
          <w:sz w:val="24"/>
          <w:szCs w:val="24"/>
        </w:rPr>
        <w:t>Centro Nacional de Trasplantes (CENATRA)</w:t>
      </w:r>
      <w:r w:rsidR="0005468E">
        <w:rPr>
          <w:rFonts w:ascii="Montserrat Light" w:hAnsi="Montserrat Light"/>
          <w:sz w:val="24"/>
          <w:szCs w:val="24"/>
        </w:rPr>
        <w:t xml:space="preserve">, cinco hospitales del IMSS son los principales </w:t>
      </w:r>
      <w:r w:rsidR="004D6255">
        <w:rPr>
          <w:rFonts w:ascii="Montserrat Light" w:hAnsi="Montserrat Light"/>
          <w:sz w:val="24"/>
          <w:szCs w:val="24"/>
        </w:rPr>
        <w:t>establecimientos donde se realizan los trasplantes de riñón</w:t>
      </w:r>
      <w:r w:rsidR="007012DD">
        <w:rPr>
          <w:rFonts w:ascii="Montserrat Light" w:hAnsi="Montserrat Light"/>
          <w:sz w:val="24"/>
          <w:szCs w:val="24"/>
        </w:rPr>
        <w:t>,</w:t>
      </w:r>
      <w:r w:rsidR="004D6255">
        <w:rPr>
          <w:rFonts w:ascii="Montserrat Light" w:hAnsi="Montserrat Light"/>
          <w:sz w:val="24"/>
          <w:szCs w:val="24"/>
        </w:rPr>
        <w:t xml:space="preserve"> </w:t>
      </w:r>
      <w:r w:rsidR="007012DD">
        <w:rPr>
          <w:rFonts w:ascii="Montserrat Light" w:hAnsi="Montserrat Light"/>
          <w:sz w:val="24"/>
          <w:szCs w:val="24"/>
        </w:rPr>
        <w:t xml:space="preserve">todos son </w:t>
      </w:r>
      <w:r w:rsidR="004D6255">
        <w:rPr>
          <w:rFonts w:ascii="Montserrat Light" w:hAnsi="Montserrat Light"/>
          <w:sz w:val="24"/>
          <w:szCs w:val="24"/>
        </w:rPr>
        <w:t>Hospital</w:t>
      </w:r>
      <w:r w:rsidR="00CC58ED">
        <w:rPr>
          <w:rFonts w:ascii="Montserrat Light" w:hAnsi="Montserrat Light"/>
          <w:sz w:val="24"/>
          <w:szCs w:val="24"/>
        </w:rPr>
        <w:t>es de Especialidad</w:t>
      </w:r>
      <w:r w:rsidR="00FF06F0">
        <w:rPr>
          <w:rFonts w:ascii="Montserrat Light" w:hAnsi="Montserrat Light"/>
          <w:sz w:val="24"/>
          <w:szCs w:val="24"/>
        </w:rPr>
        <w:t xml:space="preserve"> (HE)</w:t>
      </w:r>
      <w:r w:rsidR="007012DD">
        <w:rPr>
          <w:rFonts w:ascii="Montserrat Light" w:hAnsi="Montserrat Light"/>
          <w:sz w:val="24"/>
          <w:szCs w:val="24"/>
        </w:rPr>
        <w:t>:</w:t>
      </w:r>
      <w:r w:rsidR="004D6255">
        <w:rPr>
          <w:rFonts w:ascii="Montserrat Light" w:hAnsi="Montserrat Light"/>
          <w:sz w:val="24"/>
          <w:szCs w:val="24"/>
        </w:rPr>
        <w:t xml:space="preserve"> </w:t>
      </w:r>
      <w:r w:rsidR="007012DD">
        <w:rPr>
          <w:rFonts w:ascii="Montserrat Light" w:hAnsi="Montserrat Light"/>
          <w:sz w:val="24"/>
          <w:szCs w:val="24"/>
        </w:rPr>
        <w:t xml:space="preserve">en el </w:t>
      </w:r>
      <w:r w:rsidR="004D6255">
        <w:rPr>
          <w:rFonts w:ascii="Montserrat Light" w:hAnsi="Montserrat Light"/>
          <w:sz w:val="24"/>
          <w:szCs w:val="24"/>
        </w:rPr>
        <w:t xml:space="preserve">Centro Médico Nacional (CMN) de Occidente, en Jalisco; </w:t>
      </w:r>
      <w:r w:rsidR="007012DD">
        <w:rPr>
          <w:rFonts w:ascii="Montserrat Light" w:hAnsi="Montserrat Light"/>
          <w:sz w:val="24"/>
          <w:szCs w:val="24"/>
        </w:rPr>
        <w:t xml:space="preserve">en </w:t>
      </w:r>
      <w:r w:rsidR="004D6255">
        <w:rPr>
          <w:rFonts w:ascii="Montserrat Light" w:hAnsi="Montserrat Light"/>
          <w:sz w:val="24"/>
          <w:szCs w:val="24"/>
        </w:rPr>
        <w:t xml:space="preserve">CMN Siglo XXI y de La Raza, en la Ciudad de México; </w:t>
      </w:r>
      <w:r w:rsidR="00987A09">
        <w:rPr>
          <w:rFonts w:ascii="Montserrat Light" w:hAnsi="Montserrat Light"/>
          <w:sz w:val="24"/>
          <w:szCs w:val="24"/>
        </w:rPr>
        <w:t xml:space="preserve">así como los </w:t>
      </w:r>
      <w:r w:rsidR="00FF06F0">
        <w:rPr>
          <w:rFonts w:ascii="Montserrat Light" w:hAnsi="Montserrat Light"/>
          <w:sz w:val="24"/>
          <w:szCs w:val="24"/>
        </w:rPr>
        <w:t xml:space="preserve">HE </w:t>
      </w:r>
      <w:r w:rsidR="00987A09">
        <w:rPr>
          <w:rFonts w:ascii="Montserrat Light" w:hAnsi="Montserrat Light"/>
          <w:sz w:val="24"/>
          <w:szCs w:val="24"/>
        </w:rPr>
        <w:t xml:space="preserve">de </w:t>
      </w:r>
      <w:r w:rsidR="004D6255">
        <w:rPr>
          <w:rFonts w:ascii="Montserrat Light" w:hAnsi="Montserrat Light"/>
          <w:sz w:val="24"/>
          <w:szCs w:val="24"/>
        </w:rPr>
        <w:t>Coahuila y Puebla.</w:t>
      </w:r>
    </w:p>
    <w:p w:rsidR="00E47693" w:rsidRDefault="00E47693" w:rsidP="00EE7CE4">
      <w:pPr>
        <w:tabs>
          <w:tab w:val="left" w:pos="-1701"/>
        </w:tabs>
        <w:spacing w:after="0" w:line="240" w:lineRule="auto"/>
        <w:jc w:val="both"/>
        <w:rPr>
          <w:rFonts w:ascii="Montserrat Light" w:hAnsi="Montserrat Light"/>
          <w:sz w:val="24"/>
          <w:szCs w:val="24"/>
        </w:rPr>
      </w:pPr>
    </w:p>
    <w:p w:rsidR="002228A0" w:rsidRDefault="002228A0" w:rsidP="00344F9A">
      <w:pPr>
        <w:tabs>
          <w:tab w:val="left" w:pos="-1701"/>
        </w:tabs>
        <w:spacing w:after="0" w:line="240" w:lineRule="auto"/>
        <w:jc w:val="both"/>
        <w:rPr>
          <w:rFonts w:ascii="Montserrat Light" w:hAnsi="Montserrat Light"/>
          <w:sz w:val="24"/>
          <w:szCs w:val="24"/>
        </w:rPr>
      </w:pPr>
    </w:p>
    <w:p w:rsidR="00EB7D04" w:rsidRDefault="00EB7D04" w:rsidP="00344F9A">
      <w:pPr>
        <w:tabs>
          <w:tab w:val="left" w:pos="-1701"/>
        </w:tabs>
        <w:spacing w:after="0" w:line="240" w:lineRule="auto"/>
        <w:jc w:val="both"/>
        <w:rPr>
          <w:rFonts w:ascii="Montserrat Light" w:hAnsi="Montserrat Light"/>
          <w:sz w:val="24"/>
          <w:szCs w:val="24"/>
        </w:rPr>
      </w:pPr>
    </w:p>
    <w:p w:rsidR="00EB7D04" w:rsidRDefault="00EB7D04" w:rsidP="00344F9A">
      <w:pPr>
        <w:tabs>
          <w:tab w:val="left" w:pos="-1701"/>
        </w:tabs>
        <w:spacing w:after="0" w:line="240" w:lineRule="auto"/>
        <w:jc w:val="both"/>
        <w:rPr>
          <w:rFonts w:ascii="Montserrat Light" w:hAnsi="Montserrat Light"/>
          <w:sz w:val="24"/>
          <w:szCs w:val="24"/>
        </w:rPr>
      </w:pPr>
    </w:p>
    <w:p w:rsidR="003C0CBA" w:rsidRDefault="003C0CBA" w:rsidP="00344F9A">
      <w:pPr>
        <w:tabs>
          <w:tab w:val="left" w:pos="-1701"/>
        </w:tabs>
        <w:spacing w:after="0" w:line="240" w:lineRule="auto"/>
        <w:jc w:val="both"/>
        <w:rPr>
          <w:rFonts w:ascii="Montserrat Light" w:hAnsi="Montserrat Light"/>
          <w:sz w:val="24"/>
          <w:szCs w:val="24"/>
        </w:rPr>
      </w:pPr>
    </w:p>
    <w:p w:rsidR="00431DC6" w:rsidRDefault="00BD61C4" w:rsidP="00344F9A">
      <w:pPr>
        <w:tabs>
          <w:tab w:val="left" w:pos="-1701"/>
        </w:tabs>
        <w:spacing w:after="0" w:line="240" w:lineRule="auto"/>
        <w:jc w:val="both"/>
        <w:rPr>
          <w:rFonts w:ascii="Montserrat Light" w:hAnsi="Montserrat Light"/>
          <w:spacing w:val="6"/>
          <w:sz w:val="24"/>
          <w:szCs w:val="24"/>
        </w:rPr>
      </w:pPr>
      <w:r>
        <w:rPr>
          <w:rFonts w:ascii="Montserrat Light" w:hAnsi="Montserrat Light"/>
          <w:sz w:val="24"/>
          <w:szCs w:val="24"/>
        </w:rPr>
        <w:t>Indicó que una de las principales resistencias para incrementar el número de trasplantes de riñón</w:t>
      </w:r>
      <w:r w:rsidR="00542D0A">
        <w:rPr>
          <w:rFonts w:ascii="Montserrat Light" w:hAnsi="Montserrat Light"/>
          <w:sz w:val="24"/>
          <w:szCs w:val="24"/>
        </w:rPr>
        <w:t xml:space="preserve"> </w:t>
      </w:r>
      <w:r w:rsidR="00542D0A" w:rsidRPr="00431DC6">
        <w:rPr>
          <w:rFonts w:ascii="Montserrat Light" w:hAnsi="Montserrat Light"/>
          <w:color w:val="000000" w:themeColor="text1"/>
          <w:sz w:val="24"/>
          <w:szCs w:val="24"/>
        </w:rPr>
        <w:t>con donante vivo</w:t>
      </w:r>
      <w:r w:rsidRPr="00431DC6">
        <w:rPr>
          <w:rFonts w:ascii="Montserrat Light" w:hAnsi="Montserrat Light"/>
          <w:color w:val="000000" w:themeColor="text1"/>
          <w:sz w:val="24"/>
          <w:szCs w:val="24"/>
        </w:rPr>
        <w:t xml:space="preserve">, </w:t>
      </w:r>
      <w:r>
        <w:rPr>
          <w:rFonts w:ascii="Montserrat Light" w:hAnsi="Montserrat Light"/>
          <w:sz w:val="24"/>
          <w:szCs w:val="24"/>
        </w:rPr>
        <w:t xml:space="preserve">es debido a los altos niveles de obesidad que prevalecen en el país, condición que ante la falta de cuidados y un estilo de </w:t>
      </w:r>
      <w:r w:rsidRPr="00431DC6">
        <w:rPr>
          <w:rFonts w:ascii="Montserrat Light" w:hAnsi="Montserrat Light"/>
          <w:spacing w:val="8"/>
          <w:sz w:val="24"/>
          <w:szCs w:val="24"/>
        </w:rPr>
        <w:t xml:space="preserve">vida </w:t>
      </w:r>
      <w:r w:rsidR="00431DC6" w:rsidRPr="00431DC6">
        <w:rPr>
          <w:rFonts w:ascii="Montserrat Light" w:hAnsi="Montserrat Light"/>
          <w:spacing w:val="8"/>
          <w:sz w:val="24"/>
          <w:szCs w:val="24"/>
        </w:rPr>
        <w:t xml:space="preserve">poco </w:t>
      </w:r>
      <w:r w:rsidRPr="00431DC6">
        <w:rPr>
          <w:rFonts w:ascii="Montserrat Light" w:hAnsi="Montserrat Light"/>
          <w:spacing w:val="8"/>
          <w:sz w:val="24"/>
          <w:szCs w:val="24"/>
        </w:rPr>
        <w:t>saludable en alimentación y actividad física, deriva en d</w:t>
      </w:r>
      <w:r w:rsidR="006502C6" w:rsidRPr="00431DC6">
        <w:rPr>
          <w:rFonts w:ascii="Montserrat Light" w:hAnsi="Montserrat Light"/>
          <w:spacing w:val="8"/>
          <w:sz w:val="24"/>
          <w:szCs w:val="24"/>
        </w:rPr>
        <w:t xml:space="preserve">iabetes e </w:t>
      </w:r>
    </w:p>
    <w:p w:rsidR="006502C6" w:rsidRDefault="006502C6" w:rsidP="00344F9A">
      <w:pPr>
        <w:tabs>
          <w:tab w:val="left" w:pos="-1701"/>
        </w:tabs>
        <w:spacing w:after="0" w:line="240" w:lineRule="auto"/>
        <w:jc w:val="both"/>
        <w:rPr>
          <w:rFonts w:ascii="Montserrat Light" w:hAnsi="Montserrat Light"/>
          <w:sz w:val="24"/>
          <w:szCs w:val="24"/>
        </w:rPr>
      </w:pPr>
      <w:proofErr w:type="gramStart"/>
      <w:r w:rsidRPr="00E12BB0">
        <w:rPr>
          <w:rFonts w:ascii="Montserrat Light" w:hAnsi="Montserrat Light"/>
          <w:spacing w:val="6"/>
          <w:sz w:val="24"/>
          <w:szCs w:val="24"/>
        </w:rPr>
        <w:t>hipertensión</w:t>
      </w:r>
      <w:proofErr w:type="gramEnd"/>
      <w:r>
        <w:rPr>
          <w:rFonts w:ascii="Montserrat Light" w:hAnsi="Montserrat Light"/>
          <w:sz w:val="24"/>
          <w:szCs w:val="24"/>
        </w:rPr>
        <w:t xml:space="preserve"> arterial; una mala condición de salud se convierte en un impedimento en el momento de querer donar este órgano a un familiar.</w:t>
      </w:r>
    </w:p>
    <w:p w:rsidR="006502C6" w:rsidRDefault="006502C6" w:rsidP="00344F9A">
      <w:pPr>
        <w:tabs>
          <w:tab w:val="left" w:pos="-1701"/>
        </w:tabs>
        <w:spacing w:after="0" w:line="240" w:lineRule="auto"/>
        <w:jc w:val="both"/>
        <w:rPr>
          <w:rFonts w:ascii="Montserrat Light" w:hAnsi="Montserrat Light"/>
          <w:sz w:val="24"/>
          <w:szCs w:val="24"/>
        </w:rPr>
      </w:pPr>
    </w:p>
    <w:p w:rsidR="00C51B7F" w:rsidRDefault="00193DA2" w:rsidP="0083344A">
      <w:pPr>
        <w:tabs>
          <w:tab w:val="left" w:pos="-1701"/>
        </w:tabs>
        <w:spacing w:after="0" w:line="240" w:lineRule="auto"/>
        <w:jc w:val="both"/>
        <w:rPr>
          <w:rFonts w:ascii="Montserrat Light" w:hAnsi="Montserrat Light"/>
          <w:sz w:val="24"/>
          <w:szCs w:val="24"/>
        </w:rPr>
      </w:pPr>
      <w:r>
        <w:rPr>
          <w:rFonts w:ascii="Montserrat Light" w:hAnsi="Montserrat Light"/>
          <w:sz w:val="24"/>
          <w:szCs w:val="24"/>
        </w:rPr>
        <w:t xml:space="preserve">Explicó que el último recurso para una persona que </w:t>
      </w:r>
      <w:r w:rsidR="00C51B7F">
        <w:rPr>
          <w:rFonts w:ascii="Montserrat Light" w:hAnsi="Montserrat Light"/>
          <w:sz w:val="24"/>
          <w:szCs w:val="24"/>
        </w:rPr>
        <w:t>sufre de insuficiencia renal</w:t>
      </w:r>
      <w:r>
        <w:rPr>
          <w:rFonts w:ascii="Montserrat Light" w:hAnsi="Montserrat Light"/>
          <w:sz w:val="24"/>
          <w:szCs w:val="24"/>
        </w:rPr>
        <w:t xml:space="preserve"> es la utilización de </w:t>
      </w:r>
      <w:r w:rsidR="0005582D">
        <w:rPr>
          <w:rFonts w:ascii="Montserrat Light" w:hAnsi="Montserrat Light"/>
          <w:sz w:val="24"/>
          <w:szCs w:val="24"/>
        </w:rPr>
        <w:t>tratamientos</w:t>
      </w:r>
      <w:r w:rsidR="00077FF6">
        <w:rPr>
          <w:rFonts w:ascii="Montserrat Light" w:hAnsi="Montserrat Light"/>
          <w:sz w:val="24"/>
          <w:szCs w:val="24"/>
        </w:rPr>
        <w:t xml:space="preserve"> </w:t>
      </w:r>
      <w:r w:rsidR="0005582D">
        <w:rPr>
          <w:rFonts w:ascii="Montserrat Light" w:hAnsi="Montserrat Light"/>
          <w:sz w:val="24"/>
          <w:szCs w:val="24"/>
        </w:rPr>
        <w:t xml:space="preserve">de </w:t>
      </w:r>
      <w:r>
        <w:rPr>
          <w:rFonts w:ascii="Montserrat Light" w:hAnsi="Montserrat Light"/>
          <w:sz w:val="24"/>
          <w:szCs w:val="24"/>
        </w:rPr>
        <w:t>di</w:t>
      </w:r>
      <w:r w:rsidR="00077FF6">
        <w:rPr>
          <w:rFonts w:ascii="Montserrat Light" w:hAnsi="Montserrat Light"/>
          <w:sz w:val="24"/>
          <w:szCs w:val="24"/>
        </w:rPr>
        <w:t>álisis peritoneal, hemodiálisis, así como el</w:t>
      </w:r>
      <w:r>
        <w:rPr>
          <w:rFonts w:ascii="Montserrat Light" w:hAnsi="Montserrat Light"/>
          <w:sz w:val="24"/>
          <w:szCs w:val="24"/>
        </w:rPr>
        <w:t xml:space="preserve"> trasplante de riñón; </w:t>
      </w:r>
      <w:r w:rsidR="0083344A">
        <w:rPr>
          <w:rFonts w:ascii="Montserrat Light" w:hAnsi="Montserrat Light"/>
          <w:sz w:val="24"/>
          <w:szCs w:val="24"/>
        </w:rPr>
        <w:t xml:space="preserve">actualmente, </w:t>
      </w:r>
      <w:r w:rsidR="0083344A" w:rsidRPr="0083344A">
        <w:rPr>
          <w:rFonts w:ascii="Montserrat Light" w:hAnsi="Montserrat Light"/>
          <w:sz w:val="24"/>
          <w:szCs w:val="24"/>
        </w:rPr>
        <w:t>más de 73 mil pacientes reciben terapia de diálisis o hemodiálisis para mantener la función de este órgano y la vida</w:t>
      </w:r>
      <w:r w:rsidR="0083344A">
        <w:rPr>
          <w:rFonts w:ascii="Montserrat Light" w:hAnsi="Montserrat Light"/>
          <w:sz w:val="24"/>
          <w:szCs w:val="24"/>
        </w:rPr>
        <w:t xml:space="preserve">, mismos que </w:t>
      </w:r>
      <w:r>
        <w:rPr>
          <w:rFonts w:ascii="Montserrat Light" w:hAnsi="Montserrat Light"/>
          <w:sz w:val="24"/>
          <w:szCs w:val="24"/>
        </w:rPr>
        <w:t xml:space="preserve">conllevan </w:t>
      </w:r>
      <w:r w:rsidR="00FA14CB">
        <w:rPr>
          <w:rFonts w:ascii="Montserrat Light" w:hAnsi="Montserrat Light"/>
          <w:sz w:val="24"/>
          <w:szCs w:val="24"/>
        </w:rPr>
        <w:t xml:space="preserve">dificultades </w:t>
      </w:r>
      <w:r w:rsidR="00AA0FE1">
        <w:rPr>
          <w:rFonts w:ascii="Montserrat Light" w:hAnsi="Montserrat Light"/>
          <w:sz w:val="24"/>
          <w:szCs w:val="24"/>
        </w:rPr>
        <w:t>para</w:t>
      </w:r>
      <w:r w:rsidR="00AA0FE1" w:rsidRPr="00431DC6">
        <w:rPr>
          <w:rFonts w:ascii="Montserrat Light" w:hAnsi="Montserrat Light"/>
          <w:color w:val="000000" w:themeColor="text1"/>
          <w:sz w:val="24"/>
          <w:szCs w:val="24"/>
        </w:rPr>
        <w:t xml:space="preserve"> </w:t>
      </w:r>
      <w:r w:rsidR="00EB28CB" w:rsidRPr="00431DC6">
        <w:rPr>
          <w:rFonts w:ascii="Montserrat Light" w:hAnsi="Montserrat Light"/>
          <w:color w:val="000000" w:themeColor="text1"/>
          <w:sz w:val="24"/>
          <w:szCs w:val="24"/>
        </w:rPr>
        <w:t>estos</w:t>
      </w:r>
      <w:r w:rsidR="00AA0FE1" w:rsidRPr="00431DC6">
        <w:rPr>
          <w:rFonts w:ascii="Montserrat Light" w:hAnsi="Montserrat Light"/>
          <w:color w:val="000000" w:themeColor="text1"/>
          <w:sz w:val="24"/>
          <w:szCs w:val="24"/>
        </w:rPr>
        <w:t xml:space="preserve"> </w:t>
      </w:r>
      <w:r w:rsidR="00AA0FE1">
        <w:rPr>
          <w:rFonts w:ascii="Montserrat Light" w:hAnsi="Montserrat Light"/>
          <w:sz w:val="24"/>
          <w:szCs w:val="24"/>
        </w:rPr>
        <w:t>paciente</w:t>
      </w:r>
      <w:r w:rsidR="00431DC6">
        <w:rPr>
          <w:rFonts w:ascii="Montserrat Light" w:hAnsi="Montserrat Light"/>
          <w:sz w:val="24"/>
          <w:szCs w:val="24"/>
        </w:rPr>
        <w:t>s</w:t>
      </w:r>
      <w:r w:rsidR="00AA0FE1">
        <w:rPr>
          <w:rFonts w:ascii="Montserrat Light" w:hAnsi="Montserrat Light"/>
          <w:sz w:val="24"/>
          <w:szCs w:val="24"/>
        </w:rPr>
        <w:t xml:space="preserve">, </w:t>
      </w:r>
      <w:r w:rsidR="00077FF6">
        <w:rPr>
          <w:rFonts w:ascii="Montserrat Light" w:hAnsi="Montserrat Light"/>
          <w:sz w:val="24"/>
          <w:szCs w:val="24"/>
        </w:rPr>
        <w:t xml:space="preserve">particularmente por el tiempo que se debe emplear para </w:t>
      </w:r>
      <w:r w:rsidR="00EB28CB" w:rsidRPr="00431DC6">
        <w:rPr>
          <w:rFonts w:ascii="Montserrat Light" w:hAnsi="Montserrat Light"/>
          <w:color w:val="000000" w:themeColor="text1"/>
          <w:sz w:val="24"/>
          <w:szCs w:val="24"/>
        </w:rPr>
        <w:t>diali</w:t>
      </w:r>
      <w:r w:rsidR="00431DC6" w:rsidRPr="00431DC6">
        <w:rPr>
          <w:rFonts w:ascii="Montserrat Light" w:hAnsi="Montserrat Light"/>
          <w:color w:val="000000" w:themeColor="text1"/>
          <w:sz w:val="24"/>
          <w:szCs w:val="24"/>
        </w:rPr>
        <w:t>z</w:t>
      </w:r>
      <w:r w:rsidR="00EB28CB" w:rsidRPr="00431DC6">
        <w:rPr>
          <w:rFonts w:ascii="Montserrat Light" w:hAnsi="Montserrat Light"/>
          <w:color w:val="000000" w:themeColor="text1"/>
          <w:sz w:val="24"/>
          <w:szCs w:val="24"/>
        </w:rPr>
        <w:t>arlos</w:t>
      </w:r>
      <w:r w:rsidR="00077FF6">
        <w:rPr>
          <w:rFonts w:ascii="Montserrat Light" w:hAnsi="Montserrat Light"/>
          <w:sz w:val="24"/>
          <w:szCs w:val="24"/>
        </w:rPr>
        <w:t xml:space="preserve">, </w:t>
      </w:r>
      <w:r w:rsidR="00FA14CB">
        <w:rPr>
          <w:rFonts w:ascii="Montserrat Light" w:hAnsi="Montserrat Light"/>
          <w:sz w:val="24"/>
          <w:szCs w:val="24"/>
        </w:rPr>
        <w:t xml:space="preserve">la </w:t>
      </w:r>
      <w:r w:rsidR="00077FF6">
        <w:rPr>
          <w:rFonts w:ascii="Montserrat Light" w:hAnsi="Montserrat Light"/>
          <w:sz w:val="24"/>
          <w:szCs w:val="24"/>
        </w:rPr>
        <w:t xml:space="preserve">incapacidad laboral y un deterioro paulatino </w:t>
      </w:r>
      <w:r w:rsidR="00FA14CB">
        <w:rPr>
          <w:rFonts w:ascii="Montserrat Light" w:hAnsi="Montserrat Light"/>
          <w:sz w:val="24"/>
          <w:szCs w:val="24"/>
        </w:rPr>
        <w:t>d</w:t>
      </w:r>
      <w:r w:rsidR="00077FF6">
        <w:rPr>
          <w:rFonts w:ascii="Montserrat Light" w:hAnsi="Montserrat Light"/>
          <w:sz w:val="24"/>
          <w:szCs w:val="24"/>
        </w:rPr>
        <w:t>el estado de salud.</w:t>
      </w:r>
    </w:p>
    <w:p w:rsidR="00C51B7F" w:rsidRDefault="00C51B7F" w:rsidP="00344F9A">
      <w:pPr>
        <w:tabs>
          <w:tab w:val="left" w:pos="-1701"/>
        </w:tabs>
        <w:spacing w:after="0" w:line="240" w:lineRule="auto"/>
        <w:jc w:val="both"/>
        <w:rPr>
          <w:rFonts w:ascii="Montserrat Light" w:hAnsi="Montserrat Light"/>
          <w:sz w:val="24"/>
          <w:szCs w:val="24"/>
        </w:rPr>
      </w:pPr>
    </w:p>
    <w:p w:rsidR="00615857" w:rsidRDefault="00662222" w:rsidP="00344F9A">
      <w:pPr>
        <w:tabs>
          <w:tab w:val="left" w:pos="-1701"/>
        </w:tabs>
        <w:spacing w:after="0" w:line="240" w:lineRule="auto"/>
        <w:jc w:val="both"/>
        <w:rPr>
          <w:rFonts w:ascii="Montserrat Light" w:hAnsi="Montserrat Light"/>
          <w:sz w:val="24"/>
          <w:szCs w:val="24"/>
        </w:rPr>
      </w:pPr>
      <w:r>
        <w:rPr>
          <w:rFonts w:ascii="Montserrat Light" w:hAnsi="Montserrat Light"/>
          <w:sz w:val="24"/>
          <w:szCs w:val="24"/>
        </w:rPr>
        <w:t>El doctor Guerra Gallo afirmó que l</w:t>
      </w:r>
      <w:r w:rsidR="00615857" w:rsidRPr="00615857">
        <w:rPr>
          <w:rFonts w:ascii="Montserrat Light" w:hAnsi="Montserrat Light"/>
          <w:sz w:val="24"/>
          <w:szCs w:val="24"/>
        </w:rPr>
        <w:t xml:space="preserve">a enfermedad renal </w:t>
      </w:r>
      <w:r>
        <w:rPr>
          <w:rFonts w:ascii="Montserrat Light" w:hAnsi="Montserrat Light"/>
          <w:sz w:val="24"/>
          <w:szCs w:val="24"/>
        </w:rPr>
        <w:t xml:space="preserve">sigue en aumento </w:t>
      </w:r>
      <w:r w:rsidR="00615857" w:rsidRPr="00615857">
        <w:rPr>
          <w:rFonts w:ascii="Montserrat Light" w:hAnsi="Montserrat Light"/>
          <w:sz w:val="24"/>
          <w:szCs w:val="24"/>
        </w:rPr>
        <w:t xml:space="preserve">en forma importante </w:t>
      </w:r>
      <w:r>
        <w:rPr>
          <w:rFonts w:ascii="Montserrat Light" w:hAnsi="Montserrat Light"/>
          <w:sz w:val="24"/>
          <w:szCs w:val="24"/>
        </w:rPr>
        <w:t>y</w:t>
      </w:r>
      <w:r w:rsidR="00615857" w:rsidRPr="00615857">
        <w:rPr>
          <w:rFonts w:ascii="Montserrat Light" w:hAnsi="Montserrat Light"/>
          <w:sz w:val="24"/>
          <w:szCs w:val="24"/>
        </w:rPr>
        <w:t xml:space="preserve"> se estima que a nivel mundial </w:t>
      </w:r>
      <w:r>
        <w:rPr>
          <w:rFonts w:ascii="Montserrat Light" w:hAnsi="Montserrat Light"/>
          <w:sz w:val="24"/>
          <w:szCs w:val="24"/>
        </w:rPr>
        <w:t xml:space="preserve">hay </w:t>
      </w:r>
      <w:r w:rsidR="00615857" w:rsidRPr="00615857">
        <w:rPr>
          <w:rFonts w:ascii="Montserrat Light" w:hAnsi="Montserrat Light"/>
          <w:sz w:val="24"/>
          <w:szCs w:val="24"/>
        </w:rPr>
        <w:t xml:space="preserve">850 millones de personas que </w:t>
      </w:r>
      <w:r w:rsidR="00C82470" w:rsidRPr="00431DC6">
        <w:rPr>
          <w:rFonts w:ascii="Montserrat Light" w:hAnsi="Montserrat Light"/>
          <w:color w:val="000000" w:themeColor="text1"/>
          <w:sz w:val="24"/>
          <w:szCs w:val="24"/>
        </w:rPr>
        <w:t xml:space="preserve">la </w:t>
      </w:r>
      <w:r w:rsidR="00615857" w:rsidRPr="00615857">
        <w:rPr>
          <w:rFonts w:ascii="Montserrat Light" w:hAnsi="Montserrat Light"/>
          <w:sz w:val="24"/>
          <w:szCs w:val="24"/>
        </w:rPr>
        <w:t>padecen; en nuestro país</w:t>
      </w:r>
      <w:r>
        <w:rPr>
          <w:rFonts w:ascii="Montserrat Light" w:hAnsi="Montserrat Light"/>
          <w:sz w:val="24"/>
          <w:szCs w:val="24"/>
        </w:rPr>
        <w:t>, dijo,</w:t>
      </w:r>
      <w:r w:rsidR="00615857" w:rsidRPr="00615857">
        <w:rPr>
          <w:rFonts w:ascii="Montserrat Light" w:hAnsi="Montserrat Light"/>
          <w:sz w:val="24"/>
          <w:szCs w:val="24"/>
        </w:rPr>
        <w:t xml:space="preserve"> </w:t>
      </w:r>
      <w:r>
        <w:rPr>
          <w:rFonts w:ascii="Montserrat Light" w:hAnsi="Montserrat Light"/>
          <w:sz w:val="24"/>
          <w:szCs w:val="24"/>
        </w:rPr>
        <w:t xml:space="preserve">está </w:t>
      </w:r>
      <w:r w:rsidR="00615857" w:rsidRPr="00615857">
        <w:rPr>
          <w:rFonts w:ascii="Montserrat Light" w:hAnsi="Montserrat Light"/>
          <w:sz w:val="24"/>
          <w:szCs w:val="24"/>
        </w:rPr>
        <w:t xml:space="preserve">identificado que por cada </w:t>
      </w:r>
      <w:r>
        <w:rPr>
          <w:rFonts w:ascii="Montserrat Light" w:hAnsi="Montserrat Light"/>
          <w:sz w:val="24"/>
          <w:szCs w:val="24"/>
        </w:rPr>
        <w:t>mil</w:t>
      </w:r>
      <w:r w:rsidR="00615857" w:rsidRPr="00615857">
        <w:rPr>
          <w:rFonts w:ascii="Montserrat Light" w:hAnsi="Montserrat Light"/>
          <w:sz w:val="24"/>
          <w:szCs w:val="24"/>
        </w:rPr>
        <w:t xml:space="preserve"> habitantes, hay 1.4 pacientes con insuficiencia renal</w:t>
      </w:r>
      <w:r>
        <w:rPr>
          <w:rFonts w:ascii="Montserrat Light" w:hAnsi="Montserrat Light"/>
          <w:sz w:val="24"/>
          <w:szCs w:val="24"/>
        </w:rPr>
        <w:t>, cifra que es mayor</w:t>
      </w:r>
      <w:r w:rsidR="00615857" w:rsidRPr="00615857">
        <w:rPr>
          <w:rFonts w:ascii="Montserrat Light" w:hAnsi="Montserrat Light"/>
          <w:sz w:val="24"/>
          <w:szCs w:val="24"/>
        </w:rPr>
        <w:t xml:space="preserve"> </w:t>
      </w:r>
      <w:r>
        <w:rPr>
          <w:rFonts w:ascii="Montserrat Light" w:hAnsi="Montserrat Light"/>
          <w:sz w:val="24"/>
          <w:szCs w:val="24"/>
        </w:rPr>
        <w:t xml:space="preserve">de lo reportado </w:t>
      </w:r>
      <w:r w:rsidR="00615857" w:rsidRPr="00615857">
        <w:rPr>
          <w:rFonts w:ascii="Montserrat Light" w:hAnsi="Montserrat Light"/>
          <w:sz w:val="24"/>
          <w:szCs w:val="24"/>
        </w:rPr>
        <w:t>a nivel mundial</w:t>
      </w:r>
      <w:r>
        <w:rPr>
          <w:rFonts w:ascii="Montserrat Light" w:hAnsi="Montserrat Light"/>
          <w:sz w:val="24"/>
          <w:szCs w:val="24"/>
        </w:rPr>
        <w:t>,</w:t>
      </w:r>
      <w:r w:rsidR="00615857" w:rsidRPr="00615857">
        <w:rPr>
          <w:rFonts w:ascii="Montserrat Light" w:hAnsi="Montserrat Light"/>
          <w:sz w:val="24"/>
          <w:szCs w:val="24"/>
        </w:rPr>
        <w:t xml:space="preserve"> </w:t>
      </w:r>
      <w:r>
        <w:rPr>
          <w:rFonts w:ascii="Montserrat Light" w:hAnsi="Montserrat Light"/>
          <w:sz w:val="24"/>
          <w:szCs w:val="24"/>
        </w:rPr>
        <w:t xml:space="preserve">pues lo padecen una persona </w:t>
      </w:r>
      <w:r w:rsidR="00615857" w:rsidRPr="00615857">
        <w:rPr>
          <w:rFonts w:ascii="Montserrat Light" w:hAnsi="Montserrat Light"/>
          <w:sz w:val="24"/>
          <w:szCs w:val="24"/>
        </w:rPr>
        <w:t xml:space="preserve">por cada </w:t>
      </w:r>
      <w:r>
        <w:rPr>
          <w:rFonts w:ascii="Montserrat Light" w:hAnsi="Montserrat Light"/>
          <w:sz w:val="24"/>
          <w:szCs w:val="24"/>
        </w:rPr>
        <w:t>mil</w:t>
      </w:r>
      <w:r w:rsidR="00615857" w:rsidRPr="00615857">
        <w:rPr>
          <w:rFonts w:ascii="Montserrat Light" w:hAnsi="Montserrat Light"/>
          <w:sz w:val="24"/>
          <w:szCs w:val="24"/>
        </w:rPr>
        <w:t xml:space="preserve"> habitantes,</w:t>
      </w:r>
      <w:r w:rsidR="002B0CA3">
        <w:rPr>
          <w:rFonts w:ascii="Montserrat Light" w:hAnsi="Montserrat Light"/>
          <w:sz w:val="24"/>
          <w:szCs w:val="24"/>
        </w:rPr>
        <w:t xml:space="preserve"> </w:t>
      </w:r>
      <w:r>
        <w:rPr>
          <w:rFonts w:ascii="Montserrat Light" w:hAnsi="Montserrat Light"/>
          <w:sz w:val="24"/>
          <w:szCs w:val="24"/>
        </w:rPr>
        <w:t xml:space="preserve"> esto se relaciona al alto número de personas con obesidad</w:t>
      </w:r>
      <w:r w:rsidRPr="00431DC6">
        <w:rPr>
          <w:rFonts w:ascii="Montserrat Light" w:hAnsi="Montserrat Light"/>
          <w:color w:val="000000" w:themeColor="text1"/>
          <w:sz w:val="24"/>
          <w:szCs w:val="24"/>
        </w:rPr>
        <w:t xml:space="preserve">, </w:t>
      </w:r>
      <w:r w:rsidR="002B0CA3" w:rsidRPr="00431DC6">
        <w:rPr>
          <w:rFonts w:ascii="Montserrat Light" w:hAnsi="Montserrat Light"/>
          <w:color w:val="000000" w:themeColor="text1"/>
          <w:sz w:val="24"/>
          <w:szCs w:val="24"/>
        </w:rPr>
        <w:t xml:space="preserve">lo cual deriva </w:t>
      </w:r>
      <w:r w:rsidR="002B0CA3">
        <w:rPr>
          <w:rFonts w:ascii="Montserrat Light" w:hAnsi="Montserrat Light"/>
          <w:sz w:val="24"/>
          <w:szCs w:val="24"/>
        </w:rPr>
        <w:t xml:space="preserve">en </w:t>
      </w:r>
      <w:r>
        <w:rPr>
          <w:rFonts w:ascii="Montserrat Light" w:hAnsi="Montserrat Light"/>
          <w:sz w:val="24"/>
          <w:szCs w:val="24"/>
        </w:rPr>
        <w:t>diabetes e hipertensión, en comparación con el resto de los países.</w:t>
      </w:r>
    </w:p>
    <w:p w:rsidR="005E336A" w:rsidRDefault="005E336A" w:rsidP="001C1FFE">
      <w:pPr>
        <w:tabs>
          <w:tab w:val="left" w:pos="-1701"/>
        </w:tabs>
        <w:spacing w:after="0" w:line="240" w:lineRule="auto"/>
        <w:jc w:val="both"/>
        <w:rPr>
          <w:rFonts w:ascii="Montserrat Light" w:hAnsi="Montserrat Light"/>
          <w:sz w:val="24"/>
          <w:szCs w:val="24"/>
        </w:rPr>
      </w:pPr>
    </w:p>
    <w:p w:rsidR="0090546D" w:rsidRDefault="0090546D" w:rsidP="0090546D">
      <w:pPr>
        <w:tabs>
          <w:tab w:val="left" w:pos="-1701"/>
        </w:tabs>
        <w:spacing w:after="0" w:line="240" w:lineRule="auto"/>
        <w:jc w:val="both"/>
        <w:rPr>
          <w:rFonts w:ascii="Montserrat Light" w:hAnsi="Montserrat Light"/>
          <w:sz w:val="24"/>
          <w:szCs w:val="24"/>
        </w:rPr>
      </w:pPr>
      <w:r>
        <w:rPr>
          <w:rFonts w:ascii="Montserrat Light" w:hAnsi="Montserrat Light"/>
          <w:sz w:val="24"/>
          <w:szCs w:val="24"/>
        </w:rPr>
        <w:t>La importancia de los riñones son varias: filtrar la sangre del cuerpo para eliminar sustancias tóxicas, en especial urea y creatinina que en caso de acumularse causan falla en diversos órganos; la formación de hemoglobina, que transporta el oxígeno en el cuerpo, además de mantener el equilibrio de la acidez y las sales en el cuerpo, como sodio, calcio y potasio, esenciales para un adecuado funcionamiento del organismo.</w:t>
      </w:r>
    </w:p>
    <w:p w:rsidR="0090546D" w:rsidRDefault="0090546D" w:rsidP="005D6B25">
      <w:pPr>
        <w:tabs>
          <w:tab w:val="left" w:pos="-1701"/>
        </w:tabs>
        <w:spacing w:after="0" w:line="240" w:lineRule="auto"/>
        <w:jc w:val="both"/>
        <w:rPr>
          <w:rFonts w:ascii="Montserrat Light" w:hAnsi="Montserrat Light"/>
          <w:sz w:val="24"/>
          <w:szCs w:val="24"/>
        </w:rPr>
      </w:pPr>
    </w:p>
    <w:p w:rsidR="005D6B25" w:rsidRPr="005D6B25" w:rsidRDefault="005D6B25" w:rsidP="005D6B25">
      <w:pPr>
        <w:tabs>
          <w:tab w:val="left" w:pos="-1701"/>
        </w:tabs>
        <w:spacing w:after="0" w:line="240" w:lineRule="auto"/>
        <w:jc w:val="both"/>
        <w:rPr>
          <w:rFonts w:ascii="Montserrat Light" w:hAnsi="Montserrat Light"/>
          <w:sz w:val="24"/>
          <w:szCs w:val="24"/>
        </w:rPr>
      </w:pPr>
      <w:r>
        <w:rPr>
          <w:rFonts w:ascii="Montserrat Light" w:hAnsi="Montserrat Light"/>
          <w:sz w:val="24"/>
          <w:szCs w:val="24"/>
        </w:rPr>
        <w:t xml:space="preserve">Aconsejó a la población llevar una </w:t>
      </w:r>
      <w:r w:rsidRPr="005D6B25">
        <w:rPr>
          <w:rFonts w:ascii="Montserrat Light" w:hAnsi="Montserrat Light"/>
          <w:sz w:val="24"/>
          <w:szCs w:val="24"/>
        </w:rPr>
        <w:t>vida saludable</w:t>
      </w:r>
      <w:r>
        <w:rPr>
          <w:rFonts w:ascii="Montserrat Light" w:hAnsi="Montserrat Light"/>
          <w:sz w:val="24"/>
          <w:szCs w:val="24"/>
        </w:rPr>
        <w:t>, que influye</w:t>
      </w:r>
      <w:r w:rsidRPr="005D6B25">
        <w:rPr>
          <w:rFonts w:ascii="Montserrat Light" w:hAnsi="Montserrat Light"/>
          <w:sz w:val="24"/>
          <w:szCs w:val="24"/>
        </w:rPr>
        <w:t xml:space="preserve"> </w:t>
      </w:r>
      <w:r>
        <w:rPr>
          <w:rFonts w:ascii="Montserrat Light" w:hAnsi="Montserrat Light"/>
          <w:sz w:val="24"/>
          <w:szCs w:val="24"/>
        </w:rPr>
        <w:t xml:space="preserve">en </w:t>
      </w:r>
      <w:r w:rsidRPr="005D6B25">
        <w:rPr>
          <w:rFonts w:ascii="Montserrat Light" w:hAnsi="Montserrat Light"/>
          <w:sz w:val="24"/>
          <w:szCs w:val="24"/>
        </w:rPr>
        <w:t>el</w:t>
      </w:r>
      <w:r>
        <w:rPr>
          <w:rFonts w:ascii="Montserrat Light" w:hAnsi="Montserrat Light"/>
          <w:sz w:val="24"/>
          <w:szCs w:val="24"/>
        </w:rPr>
        <w:t xml:space="preserve"> </w:t>
      </w:r>
      <w:r w:rsidRPr="005D6B25">
        <w:rPr>
          <w:rFonts w:ascii="Montserrat Light" w:hAnsi="Montserrat Light"/>
          <w:sz w:val="24"/>
          <w:szCs w:val="24"/>
        </w:rPr>
        <w:t xml:space="preserve">cuidado y bienestar de </w:t>
      </w:r>
      <w:r>
        <w:rPr>
          <w:rFonts w:ascii="Montserrat Light" w:hAnsi="Montserrat Light"/>
          <w:sz w:val="24"/>
          <w:szCs w:val="24"/>
        </w:rPr>
        <w:t>los riñones a través de la alimentación adecuada; c</w:t>
      </w:r>
      <w:r w:rsidRPr="005D6B25">
        <w:rPr>
          <w:rFonts w:ascii="Montserrat Light" w:hAnsi="Montserrat Light"/>
          <w:sz w:val="24"/>
          <w:szCs w:val="24"/>
        </w:rPr>
        <w:t xml:space="preserve">ontrolar el peso </w:t>
      </w:r>
      <w:r>
        <w:rPr>
          <w:rFonts w:ascii="Montserrat Light" w:hAnsi="Montserrat Light"/>
          <w:sz w:val="24"/>
          <w:szCs w:val="24"/>
        </w:rPr>
        <w:t xml:space="preserve">para </w:t>
      </w:r>
      <w:r w:rsidRPr="005D6B25">
        <w:rPr>
          <w:rFonts w:ascii="Montserrat Light" w:hAnsi="Montserrat Light"/>
          <w:sz w:val="24"/>
          <w:szCs w:val="24"/>
        </w:rPr>
        <w:t>prevenir diabetes,</w:t>
      </w:r>
      <w:r>
        <w:rPr>
          <w:rFonts w:ascii="Montserrat Light" w:hAnsi="Montserrat Light"/>
          <w:sz w:val="24"/>
          <w:szCs w:val="24"/>
        </w:rPr>
        <w:t xml:space="preserve"> </w:t>
      </w:r>
      <w:r w:rsidRPr="005D6B25">
        <w:rPr>
          <w:rFonts w:ascii="Montserrat Light" w:hAnsi="Montserrat Light"/>
          <w:sz w:val="24"/>
          <w:szCs w:val="24"/>
        </w:rPr>
        <w:t>enfermedades cardíacas y otras condiciones</w:t>
      </w:r>
      <w:r>
        <w:rPr>
          <w:rFonts w:ascii="Montserrat Light" w:hAnsi="Montserrat Light"/>
          <w:sz w:val="24"/>
          <w:szCs w:val="24"/>
        </w:rPr>
        <w:t xml:space="preserve"> </w:t>
      </w:r>
      <w:r w:rsidRPr="005D6B25">
        <w:rPr>
          <w:rFonts w:ascii="Montserrat Light" w:hAnsi="Montserrat Light"/>
          <w:sz w:val="24"/>
          <w:szCs w:val="24"/>
        </w:rPr>
        <w:t>as</w:t>
      </w:r>
      <w:r>
        <w:rPr>
          <w:rFonts w:ascii="Montserrat Light" w:hAnsi="Montserrat Light"/>
          <w:sz w:val="24"/>
          <w:szCs w:val="24"/>
        </w:rPr>
        <w:t>ociadas con la enfermedad renal; revisar periódicamente</w:t>
      </w:r>
      <w:r w:rsidRPr="005D6B25">
        <w:rPr>
          <w:rFonts w:ascii="Montserrat Light" w:hAnsi="Montserrat Light"/>
          <w:sz w:val="24"/>
          <w:szCs w:val="24"/>
        </w:rPr>
        <w:t xml:space="preserve"> presión arterial y niveles de</w:t>
      </w:r>
      <w:r>
        <w:rPr>
          <w:rFonts w:ascii="Montserrat Light" w:hAnsi="Montserrat Light"/>
          <w:sz w:val="24"/>
          <w:szCs w:val="24"/>
        </w:rPr>
        <w:t xml:space="preserve"> azúcar en sangre; mantener una hidratación adecuada; evitar el tabaco y no </w:t>
      </w:r>
      <w:proofErr w:type="spellStart"/>
      <w:r>
        <w:rPr>
          <w:rFonts w:ascii="Montserrat Light" w:hAnsi="Montserrat Light"/>
          <w:sz w:val="24"/>
          <w:szCs w:val="24"/>
        </w:rPr>
        <w:t>automedicarse</w:t>
      </w:r>
      <w:proofErr w:type="spellEnd"/>
      <w:r>
        <w:rPr>
          <w:rFonts w:ascii="Montserrat Light" w:hAnsi="Montserrat Light"/>
          <w:sz w:val="24"/>
          <w:szCs w:val="24"/>
        </w:rPr>
        <w:t>, a fin de no afectar este vital órgano.</w:t>
      </w:r>
    </w:p>
    <w:p w:rsidR="005D6B25" w:rsidRDefault="005D6B25" w:rsidP="001C1FFE">
      <w:pPr>
        <w:tabs>
          <w:tab w:val="left" w:pos="-1701"/>
        </w:tabs>
        <w:spacing w:after="0" w:line="240" w:lineRule="auto"/>
        <w:jc w:val="both"/>
        <w:rPr>
          <w:rFonts w:ascii="Montserrat Light" w:hAnsi="Montserrat Light"/>
          <w:sz w:val="24"/>
          <w:szCs w:val="24"/>
        </w:rPr>
      </w:pPr>
    </w:p>
    <w:p w:rsidR="003C0CBA" w:rsidRPr="008654E5" w:rsidRDefault="00E33A56" w:rsidP="00C66602">
      <w:pPr>
        <w:tabs>
          <w:tab w:val="left" w:pos="-1701"/>
        </w:tabs>
        <w:spacing w:after="0" w:line="240" w:lineRule="auto"/>
        <w:jc w:val="center"/>
        <w:rPr>
          <w:rFonts w:ascii="Montserrat Light" w:hAnsi="Montserrat Light"/>
          <w:sz w:val="24"/>
          <w:szCs w:val="24"/>
        </w:rPr>
      </w:pPr>
      <w:r w:rsidRPr="00E33A56">
        <w:rPr>
          <w:rFonts w:ascii="Montserrat Light" w:hAnsi="Montserrat Light"/>
          <w:sz w:val="24"/>
          <w:szCs w:val="24"/>
        </w:rPr>
        <w:t>---ooo0o</w:t>
      </w:r>
      <w:r w:rsidR="00431DC6">
        <w:rPr>
          <w:rFonts w:ascii="Montserrat Light" w:hAnsi="Montserrat Light"/>
          <w:sz w:val="24"/>
          <w:szCs w:val="24"/>
        </w:rPr>
        <w:t>o</w:t>
      </w:r>
      <w:r w:rsidRPr="00E33A56">
        <w:rPr>
          <w:rFonts w:ascii="Montserrat Light" w:hAnsi="Montserrat Light"/>
          <w:sz w:val="24"/>
          <w:szCs w:val="24"/>
        </w:rPr>
        <w:t>o---</w:t>
      </w:r>
      <w:r w:rsidR="003C0CBA">
        <w:rPr>
          <w:noProof/>
          <w:lang w:eastAsia="es-MX"/>
        </w:rPr>
        <w:drawing>
          <wp:anchor distT="0" distB="0" distL="114300" distR="114300" simplePos="0" relativeHeight="251660288" behindDoc="1" locked="0" layoutInCell="1" allowOverlap="0" wp14:anchorId="29FB14A2" wp14:editId="20534CCA">
            <wp:simplePos x="0" y="0"/>
            <wp:positionH relativeFrom="page">
              <wp:posOffset>-8890</wp:posOffset>
            </wp:positionH>
            <wp:positionV relativeFrom="page">
              <wp:posOffset>9634220</wp:posOffset>
            </wp:positionV>
            <wp:extent cx="7880350" cy="413385"/>
            <wp:effectExtent l="0" t="0" r="6350" b="571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0 Imagen"/>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7880350" cy="413385"/>
                    </a:xfrm>
                    <a:prstGeom prst="rect">
                      <a:avLst/>
                    </a:prstGeom>
                    <a:noFill/>
                    <a:ln>
                      <a:noFill/>
                    </a:ln>
                  </pic:spPr>
                </pic:pic>
              </a:graphicData>
            </a:graphic>
            <wp14:sizeRelH relativeFrom="margin">
              <wp14:pctWidth>0</wp14:pctWidth>
            </wp14:sizeRelH>
            <wp14:sizeRelV relativeFrom="margin">
              <wp14:pctHeight>0</wp14:pctHeight>
            </wp14:sizeRelV>
          </wp:anchor>
        </w:drawing>
      </w:r>
    </w:p>
    <w:p w:rsidR="003C0CBA" w:rsidRPr="008654E5" w:rsidRDefault="003C0CBA">
      <w:pPr>
        <w:tabs>
          <w:tab w:val="left" w:pos="-1701"/>
        </w:tabs>
        <w:spacing w:after="0" w:line="240" w:lineRule="auto"/>
        <w:jc w:val="center"/>
        <w:rPr>
          <w:rFonts w:ascii="Montserrat Light" w:hAnsi="Montserrat Light"/>
          <w:sz w:val="24"/>
          <w:szCs w:val="24"/>
        </w:rPr>
      </w:pPr>
      <w:bookmarkStart w:id="0" w:name="_GoBack"/>
      <w:bookmarkEnd w:id="0"/>
    </w:p>
    <w:sectPr w:rsidR="003C0CBA" w:rsidRPr="008654E5" w:rsidSect="00610E85">
      <w:pgSz w:w="12240" w:h="15840"/>
      <w:pgMar w:top="0" w:right="1183" w:bottom="851" w:left="1276" w:header="708" w:footer="113"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62227" w:rsidRDefault="00E62227" w:rsidP="006B7FDD">
      <w:pPr>
        <w:spacing w:after="0" w:line="240" w:lineRule="auto"/>
      </w:pPr>
      <w:r>
        <w:separator/>
      </w:r>
    </w:p>
  </w:endnote>
  <w:endnote w:type="continuationSeparator" w:id="0">
    <w:p w:rsidR="00E62227" w:rsidRDefault="00E62227" w:rsidP="006B7FD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Montserrat Light">
    <w:panose1 w:val="00000400000000000000"/>
    <w:charset w:val="00"/>
    <w:family w:val="auto"/>
    <w:pitch w:val="variable"/>
    <w:sig w:usb0="2000020F" w:usb1="00000003" w:usb2="00000000" w:usb3="00000000" w:csb0="00000197" w:csb1="00000000"/>
  </w:font>
  <w:font w:name="Montserrat Medium">
    <w:altName w:val="Courier New"/>
    <w:panose1 w:val="00000600000000000000"/>
    <w:charset w:val="00"/>
    <w:family w:val="auto"/>
    <w:pitch w:val="variable"/>
    <w:sig w:usb0="2000020F" w:usb1="00000003" w:usb2="00000000" w:usb3="00000000" w:csb0="00000197"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62227" w:rsidRDefault="00E62227" w:rsidP="006B7FDD">
      <w:pPr>
        <w:spacing w:after="0" w:line="240" w:lineRule="auto"/>
      </w:pPr>
      <w:r>
        <w:separator/>
      </w:r>
    </w:p>
  </w:footnote>
  <w:footnote w:type="continuationSeparator" w:id="0">
    <w:p w:rsidR="00E62227" w:rsidRDefault="00E62227" w:rsidP="006B7FDD">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3F1482"/>
    <w:multiLevelType w:val="hybridMultilevel"/>
    <w:tmpl w:val="E5FEDDF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3435E2E"/>
    <w:multiLevelType w:val="hybridMultilevel"/>
    <w:tmpl w:val="AA5E4D00"/>
    <w:lvl w:ilvl="0" w:tplc="080A0001">
      <w:start w:val="1"/>
      <w:numFmt w:val="bullet"/>
      <w:lvlText w:val=""/>
      <w:lvlJc w:val="left"/>
      <w:pPr>
        <w:ind w:left="360" w:hanging="360"/>
      </w:pPr>
      <w:rPr>
        <w:rFonts w:ascii="Symbol" w:hAnsi="Symbol" w:hint="default"/>
      </w:rPr>
    </w:lvl>
    <w:lvl w:ilvl="1" w:tplc="080A0003" w:tentative="1">
      <w:start w:val="1"/>
      <w:numFmt w:val="bullet"/>
      <w:lvlText w:val="o"/>
      <w:lvlJc w:val="left"/>
      <w:pPr>
        <w:ind w:left="1080" w:hanging="360"/>
      </w:pPr>
      <w:rPr>
        <w:rFonts w:ascii="Courier New" w:hAnsi="Courier New" w:cs="Courier New" w:hint="default"/>
      </w:rPr>
    </w:lvl>
    <w:lvl w:ilvl="2" w:tplc="080A0005" w:tentative="1">
      <w:start w:val="1"/>
      <w:numFmt w:val="bullet"/>
      <w:lvlText w:val=""/>
      <w:lvlJc w:val="left"/>
      <w:pPr>
        <w:ind w:left="1800" w:hanging="360"/>
      </w:pPr>
      <w:rPr>
        <w:rFonts w:ascii="Wingdings" w:hAnsi="Wingdings"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2">
    <w:nsid w:val="5422566A"/>
    <w:multiLevelType w:val="hybridMultilevel"/>
    <w:tmpl w:val="E86AC172"/>
    <w:lvl w:ilvl="0" w:tplc="080A0001">
      <w:start w:val="1"/>
      <w:numFmt w:val="bullet"/>
      <w:lvlText w:val=""/>
      <w:lvlJc w:val="left"/>
      <w:pPr>
        <w:ind w:left="436" w:hanging="360"/>
      </w:pPr>
      <w:rPr>
        <w:rFonts w:ascii="Symbol" w:hAnsi="Symbol" w:hint="default"/>
      </w:rPr>
    </w:lvl>
    <w:lvl w:ilvl="1" w:tplc="080A0003" w:tentative="1">
      <w:start w:val="1"/>
      <w:numFmt w:val="bullet"/>
      <w:lvlText w:val="o"/>
      <w:lvlJc w:val="left"/>
      <w:pPr>
        <w:ind w:left="1156" w:hanging="360"/>
      </w:pPr>
      <w:rPr>
        <w:rFonts w:ascii="Courier New" w:hAnsi="Courier New" w:cs="Courier New" w:hint="default"/>
      </w:rPr>
    </w:lvl>
    <w:lvl w:ilvl="2" w:tplc="080A0005" w:tentative="1">
      <w:start w:val="1"/>
      <w:numFmt w:val="bullet"/>
      <w:lvlText w:val=""/>
      <w:lvlJc w:val="left"/>
      <w:pPr>
        <w:ind w:left="1876" w:hanging="360"/>
      </w:pPr>
      <w:rPr>
        <w:rFonts w:ascii="Wingdings" w:hAnsi="Wingdings" w:hint="default"/>
      </w:rPr>
    </w:lvl>
    <w:lvl w:ilvl="3" w:tplc="080A0001" w:tentative="1">
      <w:start w:val="1"/>
      <w:numFmt w:val="bullet"/>
      <w:lvlText w:val=""/>
      <w:lvlJc w:val="left"/>
      <w:pPr>
        <w:ind w:left="2596" w:hanging="360"/>
      </w:pPr>
      <w:rPr>
        <w:rFonts w:ascii="Symbol" w:hAnsi="Symbol" w:hint="default"/>
      </w:rPr>
    </w:lvl>
    <w:lvl w:ilvl="4" w:tplc="080A0003" w:tentative="1">
      <w:start w:val="1"/>
      <w:numFmt w:val="bullet"/>
      <w:lvlText w:val="o"/>
      <w:lvlJc w:val="left"/>
      <w:pPr>
        <w:ind w:left="3316" w:hanging="360"/>
      </w:pPr>
      <w:rPr>
        <w:rFonts w:ascii="Courier New" w:hAnsi="Courier New" w:cs="Courier New" w:hint="default"/>
      </w:rPr>
    </w:lvl>
    <w:lvl w:ilvl="5" w:tplc="080A0005" w:tentative="1">
      <w:start w:val="1"/>
      <w:numFmt w:val="bullet"/>
      <w:lvlText w:val=""/>
      <w:lvlJc w:val="left"/>
      <w:pPr>
        <w:ind w:left="4036" w:hanging="360"/>
      </w:pPr>
      <w:rPr>
        <w:rFonts w:ascii="Wingdings" w:hAnsi="Wingdings" w:hint="default"/>
      </w:rPr>
    </w:lvl>
    <w:lvl w:ilvl="6" w:tplc="080A0001" w:tentative="1">
      <w:start w:val="1"/>
      <w:numFmt w:val="bullet"/>
      <w:lvlText w:val=""/>
      <w:lvlJc w:val="left"/>
      <w:pPr>
        <w:ind w:left="4756" w:hanging="360"/>
      </w:pPr>
      <w:rPr>
        <w:rFonts w:ascii="Symbol" w:hAnsi="Symbol" w:hint="default"/>
      </w:rPr>
    </w:lvl>
    <w:lvl w:ilvl="7" w:tplc="080A0003" w:tentative="1">
      <w:start w:val="1"/>
      <w:numFmt w:val="bullet"/>
      <w:lvlText w:val="o"/>
      <w:lvlJc w:val="left"/>
      <w:pPr>
        <w:ind w:left="5476" w:hanging="360"/>
      </w:pPr>
      <w:rPr>
        <w:rFonts w:ascii="Courier New" w:hAnsi="Courier New" w:cs="Courier New" w:hint="default"/>
      </w:rPr>
    </w:lvl>
    <w:lvl w:ilvl="8" w:tplc="080A0005" w:tentative="1">
      <w:start w:val="1"/>
      <w:numFmt w:val="bullet"/>
      <w:lvlText w:val=""/>
      <w:lvlJc w:val="left"/>
      <w:pPr>
        <w:ind w:left="6196"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attachedTemplate r:id="rId1"/>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6C32"/>
    <w:rsid w:val="00010EC7"/>
    <w:rsid w:val="000243C4"/>
    <w:rsid w:val="00031A3A"/>
    <w:rsid w:val="00033F58"/>
    <w:rsid w:val="00033F95"/>
    <w:rsid w:val="0004079A"/>
    <w:rsid w:val="00042949"/>
    <w:rsid w:val="0005468E"/>
    <w:rsid w:val="0005582D"/>
    <w:rsid w:val="00056774"/>
    <w:rsid w:val="00060C43"/>
    <w:rsid w:val="00074B0C"/>
    <w:rsid w:val="00077FF6"/>
    <w:rsid w:val="000860C7"/>
    <w:rsid w:val="000903BE"/>
    <w:rsid w:val="000B1999"/>
    <w:rsid w:val="000E5A08"/>
    <w:rsid w:val="00101A6F"/>
    <w:rsid w:val="001024C2"/>
    <w:rsid w:val="00104115"/>
    <w:rsid w:val="001066E0"/>
    <w:rsid w:val="00106C32"/>
    <w:rsid w:val="001130CA"/>
    <w:rsid w:val="00115F04"/>
    <w:rsid w:val="00123842"/>
    <w:rsid w:val="00137AB1"/>
    <w:rsid w:val="00145636"/>
    <w:rsid w:val="00150221"/>
    <w:rsid w:val="00150900"/>
    <w:rsid w:val="00151C34"/>
    <w:rsid w:val="001520C5"/>
    <w:rsid w:val="00173A1A"/>
    <w:rsid w:val="0018404C"/>
    <w:rsid w:val="00193DA2"/>
    <w:rsid w:val="001A5047"/>
    <w:rsid w:val="001C1FFE"/>
    <w:rsid w:val="001C6DE9"/>
    <w:rsid w:val="001D2936"/>
    <w:rsid w:val="001D5253"/>
    <w:rsid w:val="001D5D48"/>
    <w:rsid w:val="001E55CC"/>
    <w:rsid w:val="001E772B"/>
    <w:rsid w:val="001F2B85"/>
    <w:rsid w:val="001F7E03"/>
    <w:rsid w:val="00203650"/>
    <w:rsid w:val="00206A12"/>
    <w:rsid w:val="00207D06"/>
    <w:rsid w:val="00212A15"/>
    <w:rsid w:val="00214786"/>
    <w:rsid w:val="0021788A"/>
    <w:rsid w:val="002228A0"/>
    <w:rsid w:val="00222AEC"/>
    <w:rsid w:val="002248F1"/>
    <w:rsid w:val="00224B64"/>
    <w:rsid w:val="00226FBA"/>
    <w:rsid w:val="00230864"/>
    <w:rsid w:val="00233052"/>
    <w:rsid w:val="00240E9B"/>
    <w:rsid w:val="00285913"/>
    <w:rsid w:val="00287673"/>
    <w:rsid w:val="002B0CA3"/>
    <w:rsid w:val="002D2876"/>
    <w:rsid w:val="002E74D2"/>
    <w:rsid w:val="002F06A2"/>
    <w:rsid w:val="002F4364"/>
    <w:rsid w:val="003002BA"/>
    <w:rsid w:val="00304E57"/>
    <w:rsid w:val="00305BCD"/>
    <w:rsid w:val="00311175"/>
    <w:rsid w:val="00315E90"/>
    <w:rsid w:val="00316059"/>
    <w:rsid w:val="003164C3"/>
    <w:rsid w:val="003215C9"/>
    <w:rsid w:val="003248C9"/>
    <w:rsid w:val="00344F9A"/>
    <w:rsid w:val="00362F0E"/>
    <w:rsid w:val="0038051C"/>
    <w:rsid w:val="00384D4C"/>
    <w:rsid w:val="00386B58"/>
    <w:rsid w:val="00393E07"/>
    <w:rsid w:val="003C072C"/>
    <w:rsid w:val="003C0CBA"/>
    <w:rsid w:val="003C2505"/>
    <w:rsid w:val="003C74E1"/>
    <w:rsid w:val="003E5AE5"/>
    <w:rsid w:val="003E6A72"/>
    <w:rsid w:val="0041148E"/>
    <w:rsid w:val="00431D32"/>
    <w:rsid w:val="00431DC6"/>
    <w:rsid w:val="00433445"/>
    <w:rsid w:val="00447CC5"/>
    <w:rsid w:val="004573C6"/>
    <w:rsid w:val="00464442"/>
    <w:rsid w:val="00465BD9"/>
    <w:rsid w:val="004730D4"/>
    <w:rsid w:val="00473AFB"/>
    <w:rsid w:val="004A31FA"/>
    <w:rsid w:val="004A755A"/>
    <w:rsid w:val="004C79BC"/>
    <w:rsid w:val="004D1B62"/>
    <w:rsid w:val="004D273E"/>
    <w:rsid w:val="004D5ACC"/>
    <w:rsid w:val="004D6255"/>
    <w:rsid w:val="004F51C4"/>
    <w:rsid w:val="004F5320"/>
    <w:rsid w:val="00514331"/>
    <w:rsid w:val="00522F39"/>
    <w:rsid w:val="00531313"/>
    <w:rsid w:val="00532A9F"/>
    <w:rsid w:val="00542D0A"/>
    <w:rsid w:val="00573255"/>
    <w:rsid w:val="00573D0B"/>
    <w:rsid w:val="00576C43"/>
    <w:rsid w:val="005817DD"/>
    <w:rsid w:val="005864C6"/>
    <w:rsid w:val="00591708"/>
    <w:rsid w:val="005A0E2E"/>
    <w:rsid w:val="005A2648"/>
    <w:rsid w:val="005B6162"/>
    <w:rsid w:val="005C14B8"/>
    <w:rsid w:val="005C7114"/>
    <w:rsid w:val="005D165B"/>
    <w:rsid w:val="005D6B25"/>
    <w:rsid w:val="005D6FF0"/>
    <w:rsid w:val="005E336A"/>
    <w:rsid w:val="005E423A"/>
    <w:rsid w:val="005F0D74"/>
    <w:rsid w:val="006004C3"/>
    <w:rsid w:val="006025CB"/>
    <w:rsid w:val="006042E9"/>
    <w:rsid w:val="00610E85"/>
    <w:rsid w:val="00611DA7"/>
    <w:rsid w:val="00615857"/>
    <w:rsid w:val="00615D5B"/>
    <w:rsid w:val="00622E86"/>
    <w:rsid w:val="00627628"/>
    <w:rsid w:val="00631F5F"/>
    <w:rsid w:val="006356E4"/>
    <w:rsid w:val="0063627C"/>
    <w:rsid w:val="00640A79"/>
    <w:rsid w:val="0064204A"/>
    <w:rsid w:val="006502C6"/>
    <w:rsid w:val="00662222"/>
    <w:rsid w:val="0066226E"/>
    <w:rsid w:val="00684B71"/>
    <w:rsid w:val="00690416"/>
    <w:rsid w:val="006B5562"/>
    <w:rsid w:val="006B7FDD"/>
    <w:rsid w:val="006C60AD"/>
    <w:rsid w:val="006D0C32"/>
    <w:rsid w:val="006D685A"/>
    <w:rsid w:val="006E0090"/>
    <w:rsid w:val="006E107A"/>
    <w:rsid w:val="006E789D"/>
    <w:rsid w:val="007012DD"/>
    <w:rsid w:val="00720D72"/>
    <w:rsid w:val="00724264"/>
    <w:rsid w:val="00727B80"/>
    <w:rsid w:val="00736E45"/>
    <w:rsid w:val="00741861"/>
    <w:rsid w:val="00751180"/>
    <w:rsid w:val="007520A1"/>
    <w:rsid w:val="0075640C"/>
    <w:rsid w:val="00763021"/>
    <w:rsid w:val="0076734B"/>
    <w:rsid w:val="007710D3"/>
    <w:rsid w:val="00772DB1"/>
    <w:rsid w:val="007819B4"/>
    <w:rsid w:val="00785541"/>
    <w:rsid w:val="007872B1"/>
    <w:rsid w:val="00793A4A"/>
    <w:rsid w:val="007A4A3A"/>
    <w:rsid w:val="007A4D78"/>
    <w:rsid w:val="007B3951"/>
    <w:rsid w:val="007D6E43"/>
    <w:rsid w:val="007E5FA0"/>
    <w:rsid w:val="00804353"/>
    <w:rsid w:val="00807F40"/>
    <w:rsid w:val="008148F2"/>
    <w:rsid w:val="00817DB9"/>
    <w:rsid w:val="00821813"/>
    <w:rsid w:val="00822399"/>
    <w:rsid w:val="00824E22"/>
    <w:rsid w:val="0082597A"/>
    <w:rsid w:val="008269AA"/>
    <w:rsid w:val="0083344A"/>
    <w:rsid w:val="00834F9C"/>
    <w:rsid w:val="008402F1"/>
    <w:rsid w:val="008441DA"/>
    <w:rsid w:val="008452C5"/>
    <w:rsid w:val="008544B5"/>
    <w:rsid w:val="008634B3"/>
    <w:rsid w:val="008654E5"/>
    <w:rsid w:val="00885BF1"/>
    <w:rsid w:val="008B2DC3"/>
    <w:rsid w:val="008B545C"/>
    <w:rsid w:val="008C38E3"/>
    <w:rsid w:val="008C4209"/>
    <w:rsid w:val="008C6C2D"/>
    <w:rsid w:val="008D15DC"/>
    <w:rsid w:val="008E28DC"/>
    <w:rsid w:val="008E71E7"/>
    <w:rsid w:val="008F1C31"/>
    <w:rsid w:val="008F3B99"/>
    <w:rsid w:val="0090546D"/>
    <w:rsid w:val="00905782"/>
    <w:rsid w:val="009100BD"/>
    <w:rsid w:val="009114E0"/>
    <w:rsid w:val="00925FEA"/>
    <w:rsid w:val="00931160"/>
    <w:rsid w:val="00934788"/>
    <w:rsid w:val="00936932"/>
    <w:rsid w:val="00946B91"/>
    <w:rsid w:val="00976E9E"/>
    <w:rsid w:val="0098285C"/>
    <w:rsid w:val="00985576"/>
    <w:rsid w:val="00987A09"/>
    <w:rsid w:val="00994BE3"/>
    <w:rsid w:val="00996936"/>
    <w:rsid w:val="009B38B3"/>
    <w:rsid w:val="009C7990"/>
    <w:rsid w:val="009D7B83"/>
    <w:rsid w:val="009E49C6"/>
    <w:rsid w:val="009E4D0C"/>
    <w:rsid w:val="009E5020"/>
    <w:rsid w:val="00A0182C"/>
    <w:rsid w:val="00A06ADB"/>
    <w:rsid w:val="00A07C66"/>
    <w:rsid w:val="00A1660D"/>
    <w:rsid w:val="00A272A3"/>
    <w:rsid w:val="00A41825"/>
    <w:rsid w:val="00A46F59"/>
    <w:rsid w:val="00A524E6"/>
    <w:rsid w:val="00A64CE0"/>
    <w:rsid w:val="00A748EB"/>
    <w:rsid w:val="00A801C2"/>
    <w:rsid w:val="00A81406"/>
    <w:rsid w:val="00A921AD"/>
    <w:rsid w:val="00AA0FE1"/>
    <w:rsid w:val="00AA2732"/>
    <w:rsid w:val="00AB4314"/>
    <w:rsid w:val="00AC7688"/>
    <w:rsid w:val="00AD4EBD"/>
    <w:rsid w:val="00AD4F32"/>
    <w:rsid w:val="00AF66F8"/>
    <w:rsid w:val="00B1038A"/>
    <w:rsid w:val="00B34182"/>
    <w:rsid w:val="00B36092"/>
    <w:rsid w:val="00B54B11"/>
    <w:rsid w:val="00B637D9"/>
    <w:rsid w:val="00B65731"/>
    <w:rsid w:val="00B707E8"/>
    <w:rsid w:val="00B73CDC"/>
    <w:rsid w:val="00B743E7"/>
    <w:rsid w:val="00B80126"/>
    <w:rsid w:val="00B831D3"/>
    <w:rsid w:val="00BA67BD"/>
    <w:rsid w:val="00BA7656"/>
    <w:rsid w:val="00BB0716"/>
    <w:rsid w:val="00BB0B48"/>
    <w:rsid w:val="00BB4412"/>
    <w:rsid w:val="00BD61C4"/>
    <w:rsid w:val="00BF7751"/>
    <w:rsid w:val="00C2653A"/>
    <w:rsid w:val="00C51B7F"/>
    <w:rsid w:val="00C61CD4"/>
    <w:rsid w:val="00C66602"/>
    <w:rsid w:val="00C776C4"/>
    <w:rsid w:val="00C82470"/>
    <w:rsid w:val="00C85C42"/>
    <w:rsid w:val="00CB22B9"/>
    <w:rsid w:val="00CB2456"/>
    <w:rsid w:val="00CB5844"/>
    <w:rsid w:val="00CB7E4A"/>
    <w:rsid w:val="00CC58ED"/>
    <w:rsid w:val="00CD2CDC"/>
    <w:rsid w:val="00CE4CA0"/>
    <w:rsid w:val="00CF032D"/>
    <w:rsid w:val="00CF6FDF"/>
    <w:rsid w:val="00D00EC4"/>
    <w:rsid w:val="00D036B6"/>
    <w:rsid w:val="00D11C25"/>
    <w:rsid w:val="00D1573E"/>
    <w:rsid w:val="00D21DD4"/>
    <w:rsid w:val="00D32D16"/>
    <w:rsid w:val="00D37D87"/>
    <w:rsid w:val="00D4146A"/>
    <w:rsid w:val="00D538CD"/>
    <w:rsid w:val="00D67362"/>
    <w:rsid w:val="00D7407E"/>
    <w:rsid w:val="00D746CB"/>
    <w:rsid w:val="00D83918"/>
    <w:rsid w:val="00DA3A6F"/>
    <w:rsid w:val="00DA40DE"/>
    <w:rsid w:val="00DA676C"/>
    <w:rsid w:val="00DB6876"/>
    <w:rsid w:val="00DC2F4C"/>
    <w:rsid w:val="00DC6F8E"/>
    <w:rsid w:val="00DD1F3C"/>
    <w:rsid w:val="00DE26D4"/>
    <w:rsid w:val="00DE42A0"/>
    <w:rsid w:val="00DE52DD"/>
    <w:rsid w:val="00DF3E66"/>
    <w:rsid w:val="00DF4347"/>
    <w:rsid w:val="00E0451C"/>
    <w:rsid w:val="00E12BB0"/>
    <w:rsid w:val="00E23BE3"/>
    <w:rsid w:val="00E26E7F"/>
    <w:rsid w:val="00E33A56"/>
    <w:rsid w:val="00E40030"/>
    <w:rsid w:val="00E424FD"/>
    <w:rsid w:val="00E43CEA"/>
    <w:rsid w:val="00E444D4"/>
    <w:rsid w:val="00E47693"/>
    <w:rsid w:val="00E579EE"/>
    <w:rsid w:val="00E62227"/>
    <w:rsid w:val="00E71EA9"/>
    <w:rsid w:val="00E764D4"/>
    <w:rsid w:val="00E9144C"/>
    <w:rsid w:val="00E9377D"/>
    <w:rsid w:val="00EA481A"/>
    <w:rsid w:val="00EB10FF"/>
    <w:rsid w:val="00EB1BD8"/>
    <w:rsid w:val="00EB28CB"/>
    <w:rsid w:val="00EB51DB"/>
    <w:rsid w:val="00EB73E9"/>
    <w:rsid w:val="00EB7D04"/>
    <w:rsid w:val="00ED1996"/>
    <w:rsid w:val="00EE7CE4"/>
    <w:rsid w:val="00EF22F0"/>
    <w:rsid w:val="00EF42A0"/>
    <w:rsid w:val="00F07283"/>
    <w:rsid w:val="00F12825"/>
    <w:rsid w:val="00F13438"/>
    <w:rsid w:val="00F1346D"/>
    <w:rsid w:val="00F200C8"/>
    <w:rsid w:val="00F35F7A"/>
    <w:rsid w:val="00F36C1F"/>
    <w:rsid w:val="00F37950"/>
    <w:rsid w:val="00F4048B"/>
    <w:rsid w:val="00F404F2"/>
    <w:rsid w:val="00F429EA"/>
    <w:rsid w:val="00F43EF3"/>
    <w:rsid w:val="00F56B00"/>
    <w:rsid w:val="00F615AF"/>
    <w:rsid w:val="00F721A1"/>
    <w:rsid w:val="00F72C92"/>
    <w:rsid w:val="00F90F48"/>
    <w:rsid w:val="00F92860"/>
    <w:rsid w:val="00F94BE3"/>
    <w:rsid w:val="00F97986"/>
    <w:rsid w:val="00FA14CB"/>
    <w:rsid w:val="00FA2F20"/>
    <w:rsid w:val="00FA39E6"/>
    <w:rsid w:val="00FA7FD7"/>
    <w:rsid w:val="00FB0577"/>
    <w:rsid w:val="00FB1C4D"/>
    <w:rsid w:val="00FB3E77"/>
    <w:rsid w:val="00FB77BD"/>
    <w:rsid w:val="00FC2E36"/>
    <w:rsid w:val="00FD6AF3"/>
    <w:rsid w:val="00FE024F"/>
    <w:rsid w:val="00FE14ED"/>
    <w:rsid w:val="00FF06F0"/>
    <w:rsid w:val="00FF10FD"/>
    <w:rsid w:val="00FF52A2"/>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F4364"/>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F4364"/>
    <w:rPr>
      <w:rFonts w:ascii="Tahoma" w:hAnsi="Tahoma" w:cs="Tahoma"/>
      <w:sz w:val="16"/>
      <w:szCs w:val="16"/>
    </w:rPr>
  </w:style>
  <w:style w:type="paragraph" w:styleId="NormalWeb">
    <w:name w:val="Normal (Web)"/>
    <w:basedOn w:val="Normal"/>
    <w:uiPriority w:val="99"/>
    <w:semiHidden/>
    <w:unhideWhenUsed/>
    <w:rsid w:val="00C85C42"/>
    <w:pPr>
      <w:spacing w:before="100" w:beforeAutospacing="1" w:after="100" w:afterAutospacing="1" w:line="240" w:lineRule="auto"/>
    </w:pPr>
    <w:rPr>
      <w:rFonts w:ascii="Times New Roman" w:eastAsia="Times New Roman" w:hAnsi="Times New Roman"/>
      <w:sz w:val="24"/>
      <w:szCs w:val="24"/>
      <w:lang w:eastAsia="es-MX"/>
    </w:rPr>
  </w:style>
  <w:style w:type="paragraph" w:styleId="Encabezado">
    <w:name w:val="header"/>
    <w:basedOn w:val="Normal"/>
    <w:link w:val="EncabezadoCar"/>
    <w:uiPriority w:val="99"/>
    <w:unhideWhenUsed/>
    <w:rsid w:val="006B7F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7FDD"/>
  </w:style>
  <w:style w:type="paragraph" w:styleId="Piedepgina">
    <w:name w:val="footer"/>
    <w:basedOn w:val="Normal"/>
    <w:link w:val="PiedepginaCar"/>
    <w:uiPriority w:val="99"/>
    <w:unhideWhenUsed/>
    <w:rsid w:val="006B7F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7FDD"/>
  </w:style>
  <w:style w:type="paragraph" w:styleId="Prrafodelista">
    <w:name w:val="List Paragraph"/>
    <w:basedOn w:val="Normal"/>
    <w:uiPriority w:val="34"/>
    <w:qFormat/>
    <w:rsid w:val="00212A15"/>
    <w:pPr>
      <w:ind w:left="720"/>
      <w:contextualSpacing/>
    </w:pPr>
  </w:style>
  <w:style w:type="character" w:styleId="Hipervnculo">
    <w:name w:val="Hyperlink"/>
    <w:basedOn w:val="Fuentedeprrafopredeter"/>
    <w:uiPriority w:val="99"/>
    <w:unhideWhenUsed/>
    <w:rsid w:val="00B637D9"/>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200" w:line="276" w:lineRule="auto"/>
    </w:pPr>
    <w:rPr>
      <w:sz w:val="22"/>
      <w:szCs w:val="22"/>
      <w:lang w:eastAsia="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deglobo">
    <w:name w:val="Balloon Text"/>
    <w:basedOn w:val="Normal"/>
    <w:link w:val="TextodegloboCar"/>
    <w:uiPriority w:val="99"/>
    <w:semiHidden/>
    <w:unhideWhenUsed/>
    <w:rsid w:val="002F4364"/>
    <w:pPr>
      <w:spacing w:after="0" w:line="240" w:lineRule="auto"/>
    </w:pPr>
    <w:rPr>
      <w:rFonts w:ascii="Tahoma" w:hAnsi="Tahoma" w:cs="Tahoma"/>
      <w:sz w:val="16"/>
      <w:szCs w:val="16"/>
    </w:rPr>
  </w:style>
  <w:style w:type="character" w:customStyle="1" w:styleId="TextodegloboCar">
    <w:name w:val="Texto de globo Car"/>
    <w:link w:val="Textodeglobo"/>
    <w:uiPriority w:val="99"/>
    <w:semiHidden/>
    <w:rsid w:val="002F4364"/>
    <w:rPr>
      <w:rFonts w:ascii="Tahoma" w:hAnsi="Tahoma" w:cs="Tahoma"/>
      <w:sz w:val="16"/>
      <w:szCs w:val="16"/>
    </w:rPr>
  </w:style>
  <w:style w:type="paragraph" w:styleId="NormalWeb">
    <w:name w:val="Normal (Web)"/>
    <w:basedOn w:val="Normal"/>
    <w:uiPriority w:val="99"/>
    <w:semiHidden/>
    <w:unhideWhenUsed/>
    <w:rsid w:val="00C85C42"/>
    <w:pPr>
      <w:spacing w:before="100" w:beforeAutospacing="1" w:after="100" w:afterAutospacing="1" w:line="240" w:lineRule="auto"/>
    </w:pPr>
    <w:rPr>
      <w:rFonts w:ascii="Times New Roman" w:eastAsia="Times New Roman" w:hAnsi="Times New Roman"/>
      <w:sz w:val="24"/>
      <w:szCs w:val="24"/>
      <w:lang w:eastAsia="es-MX"/>
    </w:rPr>
  </w:style>
  <w:style w:type="paragraph" w:styleId="Encabezado">
    <w:name w:val="header"/>
    <w:basedOn w:val="Normal"/>
    <w:link w:val="EncabezadoCar"/>
    <w:uiPriority w:val="99"/>
    <w:unhideWhenUsed/>
    <w:rsid w:val="006B7FDD"/>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6B7FDD"/>
  </w:style>
  <w:style w:type="paragraph" w:styleId="Piedepgina">
    <w:name w:val="footer"/>
    <w:basedOn w:val="Normal"/>
    <w:link w:val="PiedepginaCar"/>
    <w:uiPriority w:val="99"/>
    <w:unhideWhenUsed/>
    <w:rsid w:val="006B7FDD"/>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6B7FDD"/>
  </w:style>
  <w:style w:type="paragraph" w:styleId="Prrafodelista">
    <w:name w:val="List Paragraph"/>
    <w:basedOn w:val="Normal"/>
    <w:uiPriority w:val="34"/>
    <w:qFormat/>
    <w:rsid w:val="00212A15"/>
    <w:pPr>
      <w:ind w:left="720"/>
      <w:contextualSpacing/>
    </w:pPr>
  </w:style>
  <w:style w:type="character" w:styleId="Hipervnculo">
    <w:name w:val="Hyperlink"/>
    <w:basedOn w:val="Fuentedeprrafopredeter"/>
    <w:uiPriority w:val="99"/>
    <w:unhideWhenUsed/>
    <w:rsid w:val="00B637D9"/>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png"/><Relationship Id="rId4" Type="http://schemas.microsoft.com/office/2007/relationships/stylesWithEffects" Target="stylesWithEffects.xml"/><Relationship Id="rId9"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fernando.cocoletzi\Desktop\Formato%20comunicado%202019.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662A93E-91CA-405E-972F-F298550F6F5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Formato comunicado 2019</Template>
  <TotalTime>1</TotalTime>
  <Pages>2</Pages>
  <Words>669</Words>
  <Characters>3685</Characters>
  <Application>Microsoft Office Word</Application>
  <DocSecurity>0</DocSecurity>
  <Lines>30</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4346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Carlos Alberto Vences Espindola</dc:creator>
  <cp:lastModifiedBy>Fernando Cocoletzi Santelices</cp:lastModifiedBy>
  <cp:revision>4</cp:revision>
  <cp:lastPrinted>2019-02-22T23:23:00Z</cp:lastPrinted>
  <dcterms:created xsi:type="dcterms:W3CDTF">2019-03-14T15:46:00Z</dcterms:created>
  <dcterms:modified xsi:type="dcterms:W3CDTF">2019-03-14T16:03:00Z</dcterms:modified>
</cp:coreProperties>
</file>