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Pr="00300850" w:rsidRDefault="0036697B" w:rsidP="00242AE2">
      <w:pPr>
        <w:rPr>
          <w:noProof/>
          <w:lang w:val="es-MX" w:eastAsia="es-MX"/>
        </w:rPr>
      </w:pPr>
      <w:r w:rsidRPr="00300850">
        <w:rPr>
          <w:noProof/>
          <w:lang w:val="es-MX" w:eastAsia="es-MX"/>
        </w:rPr>
        <w:t xml:space="preserve"> </w:t>
      </w:r>
      <w:r w:rsidR="00FE79E5" w:rsidRPr="00300850">
        <w:rPr>
          <w:noProof/>
          <w:lang w:val="es-MX" w:eastAsia="es-MX"/>
        </w:rPr>
        <w:drawing>
          <wp:inline distT="0" distB="0" distL="0" distR="0">
            <wp:extent cx="6606540" cy="1325880"/>
            <wp:effectExtent l="0" t="0" r="0" b="0"/>
            <wp:docPr id="5" name="Image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Pr="00295319" w:rsidRDefault="002741A7" w:rsidP="00242AE2">
      <w:pPr>
        <w:rPr>
          <w:rFonts w:ascii="Arial" w:hAnsi="Arial" w:cs="Arial"/>
          <w:sz w:val="16"/>
        </w:rPr>
      </w:pPr>
    </w:p>
    <w:p w:rsidR="00210A34" w:rsidRDefault="005C628D" w:rsidP="00210A34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 de México a </w:t>
      </w:r>
      <w:r w:rsidR="007361E3">
        <w:rPr>
          <w:rFonts w:ascii="Arial" w:hAnsi="Arial" w:cs="Arial"/>
        </w:rPr>
        <w:t>5</w:t>
      </w:r>
      <w:r w:rsidR="00210A34">
        <w:rPr>
          <w:rFonts w:ascii="Arial" w:hAnsi="Arial" w:cs="Arial"/>
        </w:rPr>
        <w:t xml:space="preserve"> de </w:t>
      </w:r>
      <w:r w:rsidR="00315864">
        <w:rPr>
          <w:rFonts w:ascii="Arial" w:hAnsi="Arial" w:cs="Arial"/>
        </w:rPr>
        <w:t>octubre</w:t>
      </w:r>
      <w:r w:rsidR="00210A34">
        <w:rPr>
          <w:rFonts w:ascii="Arial" w:hAnsi="Arial" w:cs="Arial"/>
        </w:rPr>
        <w:t xml:space="preserve"> de 2018.</w:t>
      </w:r>
    </w:p>
    <w:p w:rsidR="00210A34" w:rsidRDefault="00210A34" w:rsidP="00210A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5D4D7B">
        <w:rPr>
          <w:rFonts w:ascii="Arial" w:hAnsi="Arial" w:cs="Arial"/>
        </w:rPr>
        <w:t>2</w:t>
      </w:r>
      <w:r w:rsidR="007361E3">
        <w:rPr>
          <w:rFonts w:ascii="Arial" w:hAnsi="Arial" w:cs="Arial"/>
        </w:rPr>
        <w:t>48</w:t>
      </w:r>
      <w:r>
        <w:rPr>
          <w:rFonts w:ascii="Arial" w:hAnsi="Arial" w:cs="Arial"/>
        </w:rPr>
        <w:t>/2018.</w:t>
      </w:r>
    </w:p>
    <w:p w:rsidR="00210A34" w:rsidRDefault="00210A34" w:rsidP="00210A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6B10D2" w:rsidRDefault="006B10D2" w:rsidP="003158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IMSS INVI</w:t>
      </w:r>
      <w:r w:rsidR="00D92427">
        <w:rPr>
          <w:rFonts w:ascii="Arial" w:hAnsi="Arial" w:cs="Arial"/>
          <w:b/>
          <w:sz w:val="28"/>
          <w:szCs w:val="28"/>
        </w:rPr>
        <w:t>RTIÓ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6D39">
        <w:rPr>
          <w:rFonts w:ascii="Arial" w:hAnsi="Arial" w:cs="Arial"/>
          <w:b/>
          <w:sz w:val="28"/>
          <w:szCs w:val="28"/>
        </w:rPr>
        <w:t>MÁS DE 135</w:t>
      </w:r>
      <w:r>
        <w:rPr>
          <w:rFonts w:ascii="Arial" w:hAnsi="Arial" w:cs="Arial"/>
          <w:b/>
          <w:sz w:val="28"/>
          <w:szCs w:val="28"/>
        </w:rPr>
        <w:t xml:space="preserve"> MILLONES DE PESOS PARA MEJORAR </w:t>
      </w:r>
    </w:p>
    <w:p w:rsidR="006B10D2" w:rsidRDefault="00F85BE4" w:rsidP="003158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6B10D2">
        <w:rPr>
          <w:rFonts w:ascii="Arial" w:hAnsi="Arial" w:cs="Arial"/>
          <w:b/>
          <w:sz w:val="28"/>
          <w:szCs w:val="28"/>
        </w:rPr>
        <w:t xml:space="preserve">SERVICIO DEL HOSPITAL </w:t>
      </w:r>
      <w:r>
        <w:rPr>
          <w:rFonts w:ascii="Arial" w:hAnsi="Arial" w:cs="Arial"/>
          <w:b/>
          <w:sz w:val="28"/>
          <w:szCs w:val="28"/>
        </w:rPr>
        <w:t>EN GABRIEL MANCERA</w:t>
      </w:r>
    </w:p>
    <w:p w:rsidR="006B10D2" w:rsidRDefault="006B10D2" w:rsidP="00315864">
      <w:pPr>
        <w:jc w:val="center"/>
        <w:rPr>
          <w:rFonts w:ascii="Arial" w:hAnsi="Arial" w:cs="Arial"/>
          <w:b/>
          <w:sz w:val="28"/>
          <w:szCs w:val="28"/>
        </w:rPr>
      </w:pPr>
    </w:p>
    <w:p w:rsidR="00396D39" w:rsidRDefault="00396D39" w:rsidP="00421408">
      <w:pPr>
        <w:numPr>
          <w:ilvl w:val="0"/>
          <w:numId w:val="25"/>
        </w:numPr>
        <w:jc w:val="both"/>
        <w:rPr>
          <w:rFonts w:ascii="Arial" w:hAnsi="Arial" w:cs="Arial"/>
          <w:b/>
          <w:i/>
          <w:spacing w:val="-4"/>
        </w:rPr>
      </w:pPr>
      <w:r>
        <w:rPr>
          <w:rFonts w:ascii="Arial" w:hAnsi="Arial" w:cs="Arial"/>
          <w:b/>
          <w:i/>
          <w:spacing w:val="-4"/>
        </w:rPr>
        <w:t xml:space="preserve">En la actual administración, se ha destinado dicho monto </w:t>
      </w:r>
      <w:r w:rsidR="00D92427">
        <w:rPr>
          <w:rFonts w:ascii="Arial" w:hAnsi="Arial" w:cs="Arial"/>
          <w:b/>
          <w:i/>
          <w:spacing w:val="-4"/>
        </w:rPr>
        <w:t>a</w:t>
      </w:r>
      <w:r>
        <w:rPr>
          <w:rFonts w:ascii="Arial" w:hAnsi="Arial" w:cs="Arial"/>
          <w:b/>
          <w:i/>
          <w:spacing w:val="-4"/>
        </w:rPr>
        <w:t xml:space="preserve"> esta unidad médica en el sur de la Ciudad de México</w:t>
      </w:r>
      <w:r w:rsidR="00D92427">
        <w:rPr>
          <w:rFonts w:ascii="Arial" w:hAnsi="Arial" w:cs="Arial"/>
          <w:b/>
          <w:i/>
          <w:spacing w:val="-4"/>
        </w:rPr>
        <w:t>,</w:t>
      </w:r>
      <w:r>
        <w:rPr>
          <w:rFonts w:ascii="Arial" w:hAnsi="Arial" w:cs="Arial"/>
          <w:b/>
          <w:i/>
          <w:spacing w:val="-4"/>
        </w:rPr>
        <w:t xml:space="preserve"> </w:t>
      </w:r>
      <w:r w:rsidR="00D92427">
        <w:rPr>
          <w:rFonts w:ascii="Arial" w:hAnsi="Arial" w:cs="Arial"/>
          <w:b/>
          <w:i/>
          <w:spacing w:val="-4"/>
        </w:rPr>
        <w:t>en la que se atiende a más de 520 mil derechohabientes.</w:t>
      </w:r>
    </w:p>
    <w:p w:rsidR="00396D39" w:rsidRPr="00396D39" w:rsidRDefault="00396D39" w:rsidP="00396D39">
      <w:pPr>
        <w:ind w:left="720"/>
        <w:jc w:val="both"/>
        <w:rPr>
          <w:rFonts w:ascii="Arial" w:hAnsi="Arial" w:cs="Arial"/>
          <w:b/>
          <w:i/>
          <w:spacing w:val="-4"/>
          <w:sz w:val="16"/>
        </w:rPr>
      </w:pPr>
    </w:p>
    <w:p w:rsidR="00CE7F84" w:rsidRPr="009403E6" w:rsidRDefault="00B02742" w:rsidP="00421408">
      <w:pPr>
        <w:numPr>
          <w:ilvl w:val="0"/>
          <w:numId w:val="25"/>
        </w:numPr>
        <w:jc w:val="both"/>
        <w:rPr>
          <w:rFonts w:ascii="Arial" w:hAnsi="Arial" w:cs="Arial"/>
          <w:b/>
          <w:i/>
          <w:spacing w:val="-4"/>
        </w:rPr>
      </w:pPr>
      <w:r w:rsidRPr="009403E6">
        <w:rPr>
          <w:rFonts w:ascii="Arial" w:hAnsi="Arial" w:cs="Arial"/>
          <w:b/>
          <w:i/>
          <w:spacing w:val="-4"/>
        </w:rPr>
        <w:t xml:space="preserve">El Director General, Tuffic Miguel, </w:t>
      </w:r>
      <w:r w:rsidR="006B10D2">
        <w:rPr>
          <w:rFonts w:ascii="Arial" w:hAnsi="Arial" w:cs="Arial"/>
          <w:b/>
          <w:i/>
          <w:spacing w:val="-4"/>
        </w:rPr>
        <w:t xml:space="preserve">inauguró 13 </w:t>
      </w:r>
      <w:bookmarkStart w:id="0" w:name="_GoBack"/>
      <w:bookmarkEnd w:id="0"/>
      <w:r w:rsidR="006B10D2">
        <w:rPr>
          <w:rFonts w:ascii="Arial" w:hAnsi="Arial" w:cs="Arial"/>
          <w:b/>
          <w:i/>
          <w:spacing w:val="-4"/>
        </w:rPr>
        <w:t xml:space="preserve">consultorios </w:t>
      </w:r>
      <w:r w:rsidR="00261CA4">
        <w:rPr>
          <w:rFonts w:ascii="Arial" w:hAnsi="Arial" w:cs="Arial"/>
          <w:b/>
          <w:i/>
          <w:spacing w:val="-4"/>
        </w:rPr>
        <w:t xml:space="preserve">de especialidad </w:t>
      </w:r>
      <w:r w:rsidR="006B10D2">
        <w:rPr>
          <w:rFonts w:ascii="Arial" w:hAnsi="Arial" w:cs="Arial"/>
          <w:b/>
          <w:i/>
          <w:spacing w:val="-4"/>
        </w:rPr>
        <w:t>adicionales</w:t>
      </w:r>
      <w:r w:rsidR="00D92427">
        <w:rPr>
          <w:rFonts w:ascii="Arial" w:hAnsi="Arial" w:cs="Arial"/>
          <w:b/>
          <w:i/>
          <w:spacing w:val="-4"/>
        </w:rPr>
        <w:t xml:space="preserve"> y ahora el hospital cuenta con 68.</w:t>
      </w:r>
    </w:p>
    <w:p w:rsidR="00CE7F84" w:rsidRPr="009403E6" w:rsidRDefault="00CE7F84" w:rsidP="00CE7F84">
      <w:pPr>
        <w:ind w:left="720"/>
        <w:jc w:val="both"/>
        <w:rPr>
          <w:rFonts w:ascii="Arial" w:hAnsi="Arial" w:cs="Arial"/>
          <w:b/>
          <w:i/>
          <w:spacing w:val="-4"/>
          <w:sz w:val="16"/>
        </w:rPr>
      </w:pPr>
    </w:p>
    <w:p w:rsidR="00F84527" w:rsidRDefault="0059555F" w:rsidP="00421408">
      <w:pPr>
        <w:numPr>
          <w:ilvl w:val="0"/>
          <w:numId w:val="25"/>
        </w:numPr>
        <w:jc w:val="both"/>
        <w:rPr>
          <w:rFonts w:ascii="Arial" w:hAnsi="Arial" w:cs="Arial"/>
          <w:b/>
          <w:i/>
          <w:spacing w:val="-4"/>
        </w:rPr>
      </w:pPr>
      <w:r>
        <w:rPr>
          <w:rFonts w:ascii="Arial" w:hAnsi="Arial" w:cs="Arial"/>
          <w:b/>
          <w:i/>
          <w:spacing w:val="-4"/>
        </w:rPr>
        <w:t xml:space="preserve">Se realizó una inversión de más de </w:t>
      </w:r>
      <w:r w:rsidR="00FE7788">
        <w:rPr>
          <w:rFonts w:ascii="Arial" w:hAnsi="Arial" w:cs="Arial"/>
          <w:b/>
          <w:i/>
          <w:spacing w:val="-4"/>
        </w:rPr>
        <w:t>7</w:t>
      </w:r>
      <w:r>
        <w:rPr>
          <w:rFonts w:ascii="Arial" w:hAnsi="Arial" w:cs="Arial"/>
          <w:b/>
          <w:i/>
          <w:spacing w:val="-4"/>
        </w:rPr>
        <w:t xml:space="preserve"> millones de pesos para su </w:t>
      </w:r>
      <w:r w:rsidR="00350A7B">
        <w:rPr>
          <w:rFonts w:ascii="Arial" w:hAnsi="Arial" w:cs="Arial"/>
          <w:b/>
          <w:i/>
          <w:spacing w:val="-4"/>
        </w:rPr>
        <w:t>construcción</w:t>
      </w:r>
      <w:r>
        <w:rPr>
          <w:rFonts w:ascii="Arial" w:hAnsi="Arial" w:cs="Arial"/>
          <w:b/>
          <w:i/>
          <w:spacing w:val="-4"/>
        </w:rPr>
        <w:t xml:space="preserve">, </w:t>
      </w:r>
      <w:r w:rsidR="00C54E98">
        <w:rPr>
          <w:rFonts w:ascii="Arial" w:hAnsi="Arial" w:cs="Arial"/>
          <w:b/>
          <w:i/>
          <w:spacing w:val="-4"/>
        </w:rPr>
        <w:t xml:space="preserve">además de remodelar la </w:t>
      </w:r>
      <w:r w:rsidR="00FE7788">
        <w:rPr>
          <w:rFonts w:ascii="Arial" w:hAnsi="Arial" w:cs="Arial"/>
          <w:b/>
          <w:i/>
          <w:spacing w:val="-4"/>
        </w:rPr>
        <w:t>sala de espera, sanitarios, sustitución de acabados y de instalaciones hidráulicas y eléctricas</w:t>
      </w:r>
      <w:r w:rsidR="00BA4164">
        <w:rPr>
          <w:rFonts w:ascii="Arial" w:hAnsi="Arial" w:cs="Arial"/>
          <w:b/>
          <w:i/>
          <w:spacing w:val="-4"/>
        </w:rPr>
        <w:t>.</w:t>
      </w:r>
    </w:p>
    <w:p w:rsidR="00A147EA" w:rsidRPr="00DB5E67" w:rsidRDefault="00A147EA" w:rsidP="00421408">
      <w:pPr>
        <w:pStyle w:val="Cuerpo"/>
        <w:jc w:val="both"/>
        <w:rPr>
          <w:rFonts w:ascii="Arial" w:hAnsi="Arial" w:cs="Arial"/>
          <w:sz w:val="24"/>
          <w:szCs w:val="28"/>
          <w:lang w:val="es-ES"/>
        </w:rPr>
      </w:pPr>
    </w:p>
    <w:p w:rsidR="00DB5E67" w:rsidRPr="00DB5E67" w:rsidRDefault="00DB5E67" w:rsidP="00421408">
      <w:pPr>
        <w:pStyle w:val="Cuerpo"/>
        <w:jc w:val="both"/>
        <w:rPr>
          <w:rFonts w:ascii="Arial" w:hAnsi="Arial" w:cs="Arial"/>
          <w:sz w:val="24"/>
          <w:szCs w:val="28"/>
          <w:lang w:val="es-ES"/>
        </w:rPr>
      </w:pPr>
    </w:p>
    <w:p w:rsidR="00680EB1" w:rsidRDefault="0059555F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Con el objetivo de mejorar la calidad de los servicios </w:t>
      </w:r>
      <w:r w:rsidR="0000460F">
        <w:rPr>
          <w:rFonts w:ascii="Arial" w:hAnsi="Arial" w:cs="Arial"/>
          <w:bCs/>
          <w:color w:val="222222"/>
          <w:sz w:val="28"/>
          <w:szCs w:val="28"/>
        </w:rPr>
        <w:t>médicos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que ofrece el Instituto Mexicano del Seguro Social (</w:t>
      </w:r>
      <w:r w:rsidR="006950CE">
        <w:rPr>
          <w:rFonts w:ascii="Arial" w:hAnsi="Arial" w:cs="Arial"/>
          <w:bCs/>
          <w:color w:val="222222"/>
          <w:sz w:val="28"/>
          <w:szCs w:val="28"/>
        </w:rPr>
        <w:t>IMSS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) a </w:t>
      </w:r>
      <w:r w:rsidR="00C66C44">
        <w:rPr>
          <w:rFonts w:ascii="Arial" w:hAnsi="Arial" w:cs="Arial"/>
          <w:bCs/>
          <w:color w:val="222222"/>
          <w:sz w:val="28"/>
          <w:szCs w:val="28"/>
        </w:rPr>
        <w:t xml:space="preserve">más de 520 mil </w:t>
      </w:r>
      <w:r>
        <w:rPr>
          <w:rFonts w:ascii="Arial" w:hAnsi="Arial" w:cs="Arial"/>
          <w:bCs/>
          <w:color w:val="222222"/>
          <w:sz w:val="28"/>
          <w:szCs w:val="28"/>
        </w:rPr>
        <w:t>derechohabientes en la zona sur de la Ciudad de México</w:t>
      </w:r>
      <w:r w:rsidR="006950CE">
        <w:rPr>
          <w:rFonts w:ascii="Arial" w:hAnsi="Arial" w:cs="Arial"/>
          <w:bCs/>
          <w:color w:val="222222"/>
          <w:sz w:val="28"/>
          <w:szCs w:val="28"/>
        </w:rPr>
        <w:t xml:space="preserve">, </w:t>
      </w:r>
      <w:r w:rsidR="00C66C44">
        <w:rPr>
          <w:rFonts w:ascii="Arial" w:hAnsi="Arial" w:cs="Arial"/>
          <w:bCs/>
          <w:color w:val="222222"/>
          <w:sz w:val="28"/>
          <w:szCs w:val="28"/>
        </w:rPr>
        <w:t xml:space="preserve">durante la actual administración </w:t>
      </w:r>
      <w:r w:rsidR="007011BD">
        <w:rPr>
          <w:rFonts w:ascii="Arial" w:hAnsi="Arial" w:cs="Arial"/>
          <w:bCs/>
          <w:color w:val="222222"/>
          <w:sz w:val="28"/>
          <w:szCs w:val="28"/>
        </w:rPr>
        <w:t xml:space="preserve">se han invertido </w:t>
      </w:r>
      <w:r w:rsidR="00C66C44">
        <w:rPr>
          <w:rFonts w:ascii="Arial" w:hAnsi="Arial" w:cs="Arial"/>
          <w:bCs/>
          <w:color w:val="222222"/>
          <w:sz w:val="28"/>
          <w:szCs w:val="28"/>
        </w:rPr>
        <w:t xml:space="preserve">135 </w:t>
      </w:r>
      <w:r w:rsidR="00680EB1">
        <w:rPr>
          <w:rFonts w:ascii="Arial" w:hAnsi="Arial" w:cs="Arial"/>
          <w:bCs/>
          <w:color w:val="222222"/>
          <w:sz w:val="28"/>
          <w:szCs w:val="28"/>
        </w:rPr>
        <w:t xml:space="preserve">millones de pesos en el </w:t>
      </w:r>
      <w:r w:rsidR="00680EB1" w:rsidRPr="009C364B">
        <w:rPr>
          <w:rFonts w:ascii="Arial" w:hAnsi="Arial" w:cs="Arial"/>
          <w:bCs/>
          <w:color w:val="222222"/>
          <w:sz w:val="28"/>
          <w:szCs w:val="28"/>
        </w:rPr>
        <w:t xml:space="preserve">Hospital General Regional </w:t>
      </w:r>
      <w:r w:rsidR="0006756B">
        <w:rPr>
          <w:rFonts w:ascii="Arial" w:hAnsi="Arial" w:cs="Arial"/>
          <w:bCs/>
          <w:color w:val="222222"/>
          <w:sz w:val="28"/>
          <w:szCs w:val="28"/>
        </w:rPr>
        <w:t xml:space="preserve">(HGR) </w:t>
      </w:r>
      <w:r w:rsidR="00680EB1" w:rsidRPr="009C364B">
        <w:rPr>
          <w:rFonts w:ascii="Arial" w:hAnsi="Arial" w:cs="Arial"/>
          <w:bCs/>
          <w:color w:val="222222"/>
          <w:sz w:val="28"/>
          <w:szCs w:val="28"/>
        </w:rPr>
        <w:t xml:space="preserve">No. 1 “Dr. Carlos Mac </w:t>
      </w:r>
      <w:proofErr w:type="spellStart"/>
      <w:r w:rsidR="00680EB1" w:rsidRPr="009C364B">
        <w:rPr>
          <w:rFonts w:ascii="Arial" w:hAnsi="Arial" w:cs="Arial"/>
          <w:bCs/>
          <w:color w:val="222222"/>
          <w:sz w:val="28"/>
          <w:szCs w:val="28"/>
        </w:rPr>
        <w:t>Gregor</w:t>
      </w:r>
      <w:proofErr w:type="spellEnd"/>
      <w:r w:rsidR="00680EB1" w:rsidRPr="009C364B">
        <w:rPr>
          <w:rFonts w:ascii="Arial" w:hAnsi="Arial" w:cs="Arial"/>
          <w:bCs/>
          <w:color w:val="222222"/>
          <w:sz w:val="28"/>
          <w:szCs w:val="28"/>
        </w:rPr>
        <w:t xml:space="preserve"> Sánchez Navarro”</w:t>
      </w:r>
      <w:r w:rsidR="007F7161">
        <w:rPr>
          <w:rFonts w:ascii="Arial" w:hAnsi="Arial" w:cs="Arial"/>
          <w:bCs/>
          <w:color w:val="222222"/>
          <w:sz w:val="28"/>
          <w:szCs w:val="28"/>
        </w:rPr>
        <w:t>, conocido como Gabriel Mancera</w:t>
      </w:r>
      <w:r w:rsidR="00285EA4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285EA4" w:rsidRDefault="00285EA4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285EA4" w:rsidRDefault="00285EA4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Con este monto, </w:t>
      </w:r>
      <w:r w:rsidR="00B91005">
        <w:rPr>
          <w:rFonts w:ascii="Arial" w:hAnsi="Arial" w:cs="Arial"/>
          <w:bCs/>
          <w:color w:val="222222"/>
          <w:sz w:val="28"/>
          <w:szCs w:val="28"/>
        </w:rPr>
        <w:t xml:space="preserve">se </w:t>
      </w:r>
      <w:r w:rsidR="00165350">
        <w:rPr>
          <w:rFonts w:ascii="Arial" w:hAnsi="Arial" w:cs="Arial"/>
          <w:bCs/>
          <w:color w:val="222222"/>
          <w:sz w:val="28"/>
          <w:szCs w:val="28"/>
        </w:rPr>
        <w:t>realizaron</w:t>
      </w:r>
      <w:r w:rsidR="00B91005">
        <w:rPr>
          <w:rFonts w:ascii="Arial" w:hAnsi="Arial" w:cs="Arial"/>
          <w:bCs/>
          <w:color w:val="222222"/>
          <w:sz w:val="28"/>
          <w:szCs w:val="28"/>
        </w:rPr>
        <w:t xml:space="preserve"> diversas</w:t>
      </w:r>
      <w:r w:rsidR="00B73214">
        <w:rPr>
          <w:rFonts w:ascii="Arial" w:hAnsi="Arial" w:cs="Arial"/>
          <w:bCs/>
          <w:color w:val="222222"/>
          <w:sz w:val="28"/>
          <w:szCs w:val="28"/>
        </w:rPr>
        <w:t xml:space="preserve"> ampliaciones y remodelaciones en el área de quirófanos, urgencias y farmacia; </w:t>
      </w:r>
      <w:r w:rsidR="00165350">
        <w:rPr>
          <w:rFonts w:ascii="Arial" w:hAnsi="Arial" w:cs="Arial"/>
          <w:bCs/>
          <w:color w:val="222222"/>
          <w:sz w:val="28"/>
          <w:szCs w:val="28"/>
        </w:rPr>
        <w:t xml:space="preserve">la </w:t>
      </w:r>
      <w:r w:rsidR="00B73214">
        <w:rPr>
          <w:rFonts w:ascii="Arial" w:hAnsi="Arial" w:cs="Arial"/>
          <w:bCs/>
          <w:color w:val="222222"/>
          <w:sz w:val="28"/>
          <w:szCs w:val="28"/>
        </w:rPr>
        <w:t>adquisición de equipo médico para Rayos X, servicios de radiología</w:t>
      </w:r>
      <w:r w:rsidR="00165350">
        <w:rPr>
          <w:rFonts w:ascii="Arial" w:hAnsi="Arial" w:cs="Arial"/>
          <w:bCs/>
          <w:color w:val="222222"/>
          <w:sz w:val="28"/>
          <w:szCs w:val="28"/>
        </w:rPr>
        <w:t xml:space="preserve"> y</w:t>
      </w:r>
      <w:r w:rsidR="00B73214">
        <w:rPr>
          <w:rFonts w:ascii="Arial" w:hAnsi="Arial" w:cs="Arial"/>
          <w:bCs/>
          <w:color w:val="222222"/>
          <w:sz w:val="28"/>
          <w:szCs w:val="28"/>
        </w:rPr>
        <w:t xml:space="preserve"> anestesia, mesa quirúrgica, monitores de signos vitales</w:t>
      </w:r>
      <w:r w:rsidR="00165350">
        <w:rPr>
          <w:rFonts w:ascii="Arial" w:hAnsi="Arial" w:cs="Arial"/>
          <w:bCs/>
          <w:color w:val="222222"/>
          <w:sz w:val="28"/>
          <w:szCs w:val="28"/>
        </w:rPr>
        <w:t xml:space="preserve"> y carros de </w:t>
      </w:r>
      <w:r w:rsidR="0006756B">
        <w:rPr>
          <w:rFonts w:ascii="Arial" w:hAnsi="Arial" w:cs="Arial"/>
          <w:bCs/>
          <w:color w:val="222222"/>
          <w:sz w:val="28"/>
          <w:szCs w:val="28"/>
        </w:rPr>
        <w:t>reanimación</w:t>
      </w:r>
      <w:r w:rsidR="00165350">
        <w:rPr>
          <w:rFonts w:ascii="Arial" w:hAnsi="Arial" w:cs="Arial"/>
          <w:bCs/>
          <w:color w:val="222222"/>
          <w:sz w:val="28"/>
          <w:szCs w:val="28"/>
        </w:rPr>
        <w:t xml:space="preserve">; </w:t>
      </w:r>
      <w:r w:rsidR="00B73214">
        <w:rPr>
          <w:rFonts w:ascii="Arial" w:hAnsi="Arial" w:cs="Arial"/>
          <w:bCs/>
          <w:color w:val="222222"/>
          <w:sz w:val="28"/>
          <w:szCs w:val="28"/>
        </w:rPr>
        <w:t>sustitución de el</w:t>
      </w:r>
      <w:r w:rsidR="00165350">
        <w:rPr>
          <w:rFonts w:ascii="Arial" w:hAnsi="Arial" w:cs="Arial"/>
          <w:bCs/>
          <w:color w:val="222222"/>
          <w:sz w:val="28"/>
          <w:szCs w:val="28"/>
        </w:rPr>
        <w:t>e</w:t>
      </w:r>
      <w:r w:rsidR="00B73214">
        <w:rPr>
          <w:rFonts w:ascii="Arial" w:hAnsi="Arial" w:cs="Arial"/>
          <w:bCs/>
          <w:color w:val="222222"/>
          <w:sz w:val="28"/>
          <w:szCs w:val="28"/>
        </w:rPr>
        <w:t xml:space="preserve">vadores, </w:t>
      </w:r>
      <w:r w:rsidR="00165350">
        <w:rPr>
          <w:rFonts w:ascii="Arial" w:hAnsi="Arial" w:cs="Arial"/>
          <w:bCs/>
          <w:color w:val="222222"/>
          <w:sz w:val="28"/>
          <w:szCs w:val="28"/>
        </w:rPr>
        <w:t>una planta de t</w:t>
      </w:r>
      <w:r w:rsidR="00A0561E">
        <w:rPr>
          <w:rFonts w:ascii="Arial" w:hAnsi="Arial" w:cs="Arial"/>
          <w:bCs/>
          <w:color w:val="222222"/>
          <w:sz w:val="28"/>
          <w:szCs w:val="28"/>
        </w:rPr>
        <w:t>ratamiento de aguas residuales, así como</w:t>
      </w:r>
      <w:r w:rsidR="00165350">
        <w:rPr>
          <w:rFonts w:ascii="Arial" w:hAnsi="Arial" w:cs="Arial"/>
          <w:bCs/>
          <w:color w:val="222222"/>
          <w:sz w:val="28"/>
          <w:szCs w:val="28"/>
        </w:rPr>
        <w:t xml:space="preserve"> diversas reparaciones con motivo del sismo del 19 de septiembre.</w:t>
      </w:r>
    </w:p>
    <w:p w:rsidR="00680EB1" w:rsidRDefault="00680EB1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59555F" w:rsidRDefault="00680EB1" w:rsidP="00A00EE4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E</w:t>
      </w:r>
      <w:r w:rsidR="00DB5E67">
        <w:rPr>
          <w:rFonts w:ascii="Arial" w:hAnsi="Arial" w:cs="Arial"/>
          <w:bCs/>
          <w:color w:val="222222"/>
          <w:sz w:val="28"/>
          <w:szCs w:val="28"/>
        </w:rPr>
        <w:t xml:space="preserve">l Director General del IMSS, Tuffic Miguel, inauguró </w:t>
      </w:r>
      <w:r w:rsidR="006950CE">
        <w:rPr>
          <w:rFonts w:ascii="Arial" w:hAnsi="Arial" w:cs="Arial"/>
          <w:bCs/>
          <w:color w:val="222222"/>
          <w:sz w:val="28"/>
          <w:szCs w:val="28"/>
        </w:rPr>
        <w:t>13 consultorios de especialidad</w:t>
      </w:r>
      <w:r w:rsidR="00350A7B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9310D3">
        <w:rPr>
          <w:rFonts w:ascii="Arial" w:hAnsi="Arial" w:cs="Arial"/>
          <w:bCs/>
          <w:color w:val="222222"/>
          <w:sz w:val="28"/>
          <w:szCs w:val="28"/>
        </w:rPr>
        <w:t>adicionales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, </w:t>
      </w:r>
      <w:r w:rsidR="000211F9">
        <w:rPr>
          <w:rFonts w:ascii="Arial" w:hAnsi="Arial" w:cs="Arial"/>
          <w:bCs/>
          <w:color w:val="222222"/>
          <w:sz w:val="28"/>
          <w:szCs w:val="28"/>
        </w:rPr>
        <w:t xml:space="preserve">obra </w:t>
      </w:r>
      <w:r w:rsidR="004074B0">
        <w:rPr>
          <w:rFonts w:ascii="Arial" w:hAnsi="Arial" w:cs="Arial"/>
          <w:bCs/>
          <w:color w:val="222222"/>
          <w:sz w:val="28"/>
          <w:szCs w:val="28"/>
        </w:rPr>
        <w:t xml:space="preserve">que </w:t>
      </w:r>
      <w:r w:rsidR="000211F9">
        <w:rPr>
          <w:rFonts w:ascii="Arial" w:hAnsi="Arial" w:cs="Arial"/>
          <w:bCs/>
          <w:color w:val="222222"/>
          <w:sz w:val="28"/>
          <w:szCs w:val="28"/>
        </w:rPr>
        <w:t>tuvo</w:t>
      </w:r>
      <w:r w:rsidR="00E97A0F">
        <w:rPr>
          <w:rFonts w:ascii="Arial" w:hAnsi="Arial" w:cs="Arial"/>
          <w:bCs/>
          <w:color w:val="222222"/>
          <w:sz w:val="28"/>
          <w:szCs w:val="28"/>
        </w:rPr>
        <w:t xml:space="preserve"> una inversión superior a los </w:t>
      </w:r>
      <w:r w:rsidR="000211F9">
        <w:rPr>
          <w:rFonts w:ascii="Arial" w:hAnsi="Arial" w:cs="Arial"/>
          <w:bCs/>
          <w:color w:val="222222"/>
          <w:sz w:val="28"/>
          <w:szCs w:val="28"/>
        </w:rPr>
        <w:t>7</w:t>
      </w:r>
      <w:r w:rsidR="00E97A0F">
        <w:rPr>
          <w:rFonts w:ascii="Arial" w:hAnsi="Arial" w:cs="Arial"/>
          <w:bCs/>
          <w:color w:val="222222"/>
          <w:sz w:val="28"/>
          <w:szCs w:val="28"/>
        </w:rPr>
        <w:t xml:space="preserve"> millones</w:t>
      </w:r>
      <w:r w:rsidR="00F0385F">
        <w:rPr>
          <w:rFonts w:ascii="Arial" w:hAnsi="Arial" w:cs="Arial"/>
          <w:bCs/>
          <w:color w:val="222222"/>
          <w:sz w:val="28"/>
          <w:szCs w:val="28"/>
        </w:rPr>
        <w:t xml:space="preserve"> de pesos para su construcción y </w:t>
      </w:r>
      <w:r w:rsidR="00D30464">
        <w:rPr>
          <w:rFonts w:ascii="Arial" w:hAnsi="Arial" w:cs="Arial"/>
          <w:bCs/>
          <w:color w:val="222222"/>
          <w:sz w:val="28"/>
          <w:szCs w:val="28"/>
        </w:rPr>
        <w:t xml:space="preserve">que </w:t>
      </w:r>
      <w:r w:rsidR="00F0385F">
        <w:rPr>
          <w:rFonts w:ascii="Arial" w:hAnsi="Arial" w:cs="Arial"/>
          <w:bCs/>
          <w:color w:val="222222"/>
          <w:sz w:val="28"/>
          <w:szCs w:val="28"/>
        </w:rPr>
        <w:t xml:space="preserve">permite </w:t>
      </w:r>
      <w:r w:rsidR="00D30464">
        <w:rPr>
          <w:rFonts w:ascii="Arial" w:hAnsi="Arial" w:cs="Arial"/>
          <w:bCs/>
          <w:color w:val="222222"/>
          <w:sz w:val="28"/>
          <w:szCs w:val="28"/>
        </w:rPr>
        <w:t xml:space="preserve">a </w:t>
      </w:r>
      <w:r w:rsidR="00F0385F">
        <w:rPr>
          <w:rFonts w:ascii="Arial" w:hAnsi="Arial" w:cs="Arial"/>
          <w:bCs/>
          <w:color w:val="222222"/>
          <w:sz w:val="28"/>
          <w:szCs w:val="28"/>
        </w:rPr>
        <w:t>este hospital</w:t>
      </w:r>
      <w:r w:rsidR="00A00EE4" w:rsidRPr="00A00EE4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A00EE4">
        <w:rPr>
          <w:rFonts w:ascii="Arial" w:hAnsi="Arial" w:cs="Arial"/>
          <w:bCs/>
          <w:color w:val="222222"/>
          <w:sz w:val="28"/>
          <w:szCs w:val="28"/>
        </w:rPr>
        <w:t>pasar de 55 a 68 consultorios, para brindar</w:t>
      </w:r>
      <w:r w:rsidR="0026662F">
        <w:rPr>
          <w:rFonts w:ascii="Arial" w:hAnsi="Arial" w:cs="Arial"/>
          <w:bCs/>
          <w:color w:val="222222"/>
          <w:sz w:val="28"/>
          <w:szCs w:val="28"/>
        </w:rPr>
        <w:t xml:space="preserve"> 260 consultas diarias</w:t>
      </w:r>
      <w:r w:rsidR="00F0385F">
        <w:rPr>
          <w:rFonts w:ascii="Arial" w:hAnsi="Arial" w:cs="Arial"/>
          <w:bCs/>
          <w:color w:val="222222"/>
          <w:sz w:val="28"/>
          <w:szCs w:val="28"/>
        </w:rPr>
        <w:t xml:space="preserve"> a usuarios de las </w:t>
      </w:r>
      <w:r w:rsidR="00ED0F40">
        <w:rPr>
          <w:rFonts w:ascii="Arial" w:hAnsi="Arial" w:cs="Arial"/>
          <w:bCs/>
          <w:color w:val="222222"/>
          <w:sz w:val="28"/>
          <w:szCs w:val="28"/>
        </w:rPr>
        <w:t>alcaldías Álvaro Obregón, Benito Juárez, Cuajimal</w:t>
      </w:r>
      <w:r w:rsidR="0025421A">
        <w:rPr>
          <w:rFonts w:ascii="Arial" w:hAnsi="Arial" w:cs="Arial"/>
          <w:bCs/>
          <w:color w:val="222222"/>
          <w:sz w:val="28"/>
          <w:szCs w:val="28"/>
        </w:rPr>
        <w:t>pa, Cuauhtémoc y Miguel Hidalgo</w:t>
      </w:r>
      <w:r w:rsidR="00ED0F40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5E2428" w:rsidRDefault="005E2428" w:rsidP="00F0385F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D00BF2" w:rsidRDefault="005E2428" w:rsidP="00F0385F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En estos nuevos espacios se otorgará atención </w:t>
      </w:r>
      <w:r w:rsidR="0025421A">
        <w:rPr>
          <w:rFonts w:ascii="Arial" w:hAnsi="Arial" w:cs="Arial"/>
          <w:bCs/>
          <w:color w:val="222222"/>
          <w:sz w:val="28"/>
          <w:szCs w:val="28"/>
        </w:rPr>
        <w:t xml:space="preserve">a </w:t>
      </w:r>
      <w:r>
        <w:rPr>
          <w:rFonts w:ascii="Arial" w:hAnsi="Arial" w:cs="Arial"/>
          <w:bCs/>
          <w:color w:val="222222"/>
          <w:sz w:val="28"/>
          <w:szCs w:val="28"/>
        </w:rPr>
        <w:t>pacientes con t</w:t>
      </w:r>
      <w:r w:rsidR="0011741D">
        <w:rPr>
          <w:rFonts w:ascii="Arial" w:hAnsi="Arial" w:cs="Arial"/>
          <w:bCs/>
          <w:color w:val="222222"/>
          <w:sz w:val="28"/>
          <w:szCs w:val="28"/>
        </w:rPr>
        <w:t xml:space="preserve">rasplante renal y </w:t>
      </w:r>
      <w:r w:rsidR="0025421A">
        <w:rPr>
          <w:rFonts w:ascii="Arial" w:hAnsi="Arial" w:cs="Arial"/>
          <w:bCs/>
          <w:color w:val="222222"/>
          <w:sz w:val="28"/>
          <w:szCs w:val="28"/>
        </w:rPr>
        <w:t xml:space="preserve">para la gestión de </w:t>
      </w:r>
      <w:r w:rsidR="0011741D">
        <w:rPr>
          <w:rFonts w:ascii="Arial" w:hAnsi="Arial" w:cs="Arial"/>
          <w:bCs/>
          <w:color w:val="222222"/>
          <w:sz w:val="28"/>
          <w:szCs w:val="28"/>
        </w:rPr>
        <w:t>donación de órganos, tratamiento para bajar de peso en la clínica de obesidad</w:t>
      </w:r>
      <w:r w:rsidR="00835299">
        <w:rPr>
          <w:rFonts w:ascii="Arial" w:hAnsi="Arial" w:cs="Arial"/>
          <w:bCs/>
          <w:color w:val="222222"/>
          <w:sz w:val="28"/>
          <w:szCs w:val="28"/>
        </w:rPr>
        <w:t>, así como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835299">
        <w:rPr>
          <w:rFonts w:ascii="Arial" w:hAnsi="Arial" w:cs="Arial"/>
          <w:bCs/>
          <w:color w:val="222222"/>
          <w:sz w:val="28"/>
          <w:szCs w:val="28"/>
        </w:rPr>
        <w:t xml:space="preserve">las </w:t>
      </w:r>
      <w:r>
        <w:rPr>
          <w:rFonts w:ascii="Arial" w:hAnsi="Arial" w:cs="Arial"/>
          <w:bCs/>
          <w:color w:val="222222"/>
          <w:sz w:val="28"/>
          <w:szCs w:val="28"/>
        </w:rPr>
        <w:t>especialidades de</w:t>
      </w:r>
      <w:r w:rsidRPr="005E2428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11741D">
        <w:rPr>
          <w:rFonts w:ascii="Arial" w:hAnsi="Arial" w:cs="Arial"/>
          <w:bCs/>
          <w:color w:val="222222"/>
          <w:sz w:val="28"/>
          <w:szCs w:val="28"/>
        </w:rPr>
        <w:t>angiología, endocrinología, medicina interna, psiquiatría, psicología y proctología.</w:t>
      </w:r>
    </w:p>
    <w:p w:rsidR="00D00BF2" w:rsidRDefault="00D00BF2" w:rsidP="00D00BF2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lastRenderedPageBreak/>
        <w:t>El HGR No. 1</w:t>
      </w:r>
      <w:r w:rsidR="00A21BC1">
        <w:rPr>
          <w:rFonts w:ascii="Arial" w:hAnsi="Arial" w:cs="Arial"/>
          <w:bCs/>
          <w:color w:val="222222"/>
          <w:sz w:val="28"/>
          <w:szCs w:val="28"/>
        </w:rPr>
        <w:t>, también conocido como Gabriel Mancera,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cuenta con 26 especialidades como cirugía general, pediátrica y reconstructiva, cardiología, ortopedia y traumatología, audiología, clínica de hepatitis B y C, psicología, dermatología, urología, esclerosis múltiple y neurología, entre otras.</w:t>
      </w:r>
    </w:p>
    <w:p w:rsidR="0011741D" w:rsidRDefault="0011741D" w:rsidP="00F0385F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59555F" w:rsidRDefault="00762EAE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Cabe destacar que también </w:t>
      </w:r>
      <w:r w:rsidR="005E2428">
        <w:rPr>
          <w:rFonts w:ascii="Arial" w:hAnsi="Arial" w:cs="Arial"/>
          <w:bCs/>
          <w:color w:val="222222"/>
          <w:sz w:val="28"/>
          <w:szCs w:val="28"/>
        </w:rPr>
        <w:t>se realizaron diversas obras como la instalación de</w:t>
      </w:r>
      <w:r w:rsidR="005E2428" w:rsidRPr="005E2428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5E2428">
        <w:rPr>
          <w:rFonts w:ascii="Arial" w:hAnsi="Arial" w:cs="Arial"/>
          <w:bCs/>
          <w:color w:val="222222"/>
          <w:sz w:val="28"/>
          <w:szCs w:val="28"/>
        </w:rPr>
        <w:t xml:space="preserve">una </w:t>
      </w:r>
      <w:r w:rsidR="005E2428" w:rsidRPr="005E2428">
        <w:rPr>
          <w:rFonts w:ascii="Arial" w:hAnsi="Arial" w:cs="Arial"/>
          <w:bCs/>
          <w:color w:val="222222"/>
          <w:sz w:val="28"/>
          <w:szCs w:val="28"/>
        </w:rPr>
        <w:t>sala de espera</w:t>
      </w:r>
      <w:r w:rsidR="005E2428">
        <w:rPr>
          <w:rFonts w:ascii="Arial" w:hAnsi="Arial" w:cs="Arial"/>
          <w:bCs/>
          <w:color w:val="222222"/>
          <w:sz w:val="28"/>
          <w:szCs w:val="28"/>
        </w:rPr>
        <w:t xml:space="preserve"> y sanitarios para los nuevos consultorios</w:t>
      </w:r>
      <w:r w:rsidR="005E2428" w:rsidRPr="005E2428">
        <w:rPr>
          <w:rFonts w:ascii="Arial" w:hAnsi="Arial" w:cs="Arial"/>
          <w:bCs/>
          <w:color w:val="222222"/>
          <w:sz w:val="28"/>
          <w:szCs w:val="28"/>
        </w:rPr>
        <w:t xml:space="preserve">, </w:t>
      </w:r>
      <w:r w:rsidR="005E2428">
        <w:rPr>
          <w:rFonts w:ascii="Arial" w:hAnsi="Arial" w:cs="Arial"/>
          <w:bCs/>
          <w:color w:val="222222"/>
          <w:sz w:val="28"/>
          <w:szCs w:val="28"/>
        </w:rPr>
        <w:t xml:space="preserve">la </w:t>
      </w:r>
      <w:r w:rsidR="005E2428" w:rsidRPr="005E2428">
        <w:rPr>
          <w:rFonts w:ascii="Arial" w:hAnsi="Arial" w:cs="Arial"/>
          <w:bCs/>
          <w:color w:val="222222"/>
          <w:sz w:val="28"/>
          <w:szCs w:val="28"/>
        </w:rPr>
        <w:t xml:space="preserve">sustitución de acabados </w:t>
      </w:r>
      <w:r w:rsidR="005E2428">
        <w:rPr>
          <w:rFonts w:ascii="Arial" w:hAnsi="Arial" w:cs="Arial"/>
          <w:bCs/>
          <w:color w:val="222222"/>
          <w:sz w:val="28"/>
          <w:szCs w:val="28"/>
        </w:rPr>
        <w:t xml:space="preserve">en pisos, muros y plafones, así como en </w:t>
      </w:r>
      <w:r w:rsidR="005E2428" w:rsidRPr="005E2428">
        <w:rPr>
          <w:rFonts w:ascii="Arial" w:hAnsi="Arial" w:cs="Arial"/>
          <w:bCs/>
          <w:color w:val="222222"/>
          <w:sz w:val="28"/>
          <w:szCs w:val="28"/>
        </w:rPr>
        <w:t>instala</w:t>
      </w:r>
      <w:r w:rsidR="005E2428">
        <w:rPr>
          <w:rFonts w:ascii="Arial" w:hAnsi="Arial" w:cs="Arial"/>
          <w:bCs/>
          <w:color w:val="222222"/>
          <w:sz w:val="28"/>
          <w:szCs w:val="28"/>
        </w:rPr>
        <w:t xml:space="preserve">ciones hidráulicas y eléctricas en el sótano de </w:t>
      </w:r>
      <w:r w:rsidR="009310D3">
        <w:rPr>
          <w:rFonts w:ascii="Arial" w:hAnsi="Arial" w:cs="Arial"/>
          <w:bCs/>
          <w:color w:val="222222"/>
          <w:sz w:val="28"/>
          <w:szCs w:val="28"/>
        </w:rPr>
        <w:t>la torre de la consulta externa.</w:t>
      </w:r>
    </w:p>
    <w:p w:rsidR="00560181" w:rsidRDefault="00560181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443F3F" w:rsidRDefault="00A9329E" w:rsidP="00A9068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El lugar donde se ubican estos nue</w:t>
      </w:r>
      <w:r w:rsidR="00B37314">
        <w:rPr>
          <w:rFonts w:ascii="Arial" w:hAnsi="Arial" w:cs="Arial"/>
          <w:bCs/>
          <w:color w:val="222222"/>
          <w:sz w:val="28"/>
          <w:szCs w:val="28"/>
        </w:rPr>
        <w:t>vos espacios, anteriormente era utilizado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por el área de Enseñanza, </w:t>
      </w:r>
      <w:r w:rsidR="00443F3F">
        <w:rPr>
          <w:rFonts w:ascii="Arial" w:hAnsi="Arial" w:cs="Arial"/>
          <w:bCs/>
          <w:color w:val="222222"/>
          <w:sz w:val="28"/>
          <w:szCs w:val="28"/>
        </w:rPr>
        <w:t xml:space="preserve">que en junio abrió </w:t>
      </w:r>
      <w:r w:rsidR="00443F3F" w:rsidRPr="00443F3F">
        <w:rPr>
          <w:rFonts w:ascii="Arial" w:hAnsi="Arial" w:cs="Arial"/>
          <w:bCs/>
          <w:color w:val="222222"/>
          <w:sz w:val="28"/>
          <w:szCs w:val="28"/>
        </w:rPr>
        <w:t>seis nuevas aulas</w:t>
      </w:r>
      <w:r w:rsidR="00B37314">
        <w:rPr>
          <w:rFonts w:ascii="Arial" w:hAnsi="Arial" w:cs="Arial"/>
          <w:bCs/>
          <w:color w:val="222222"/>
          <w:sz w:val="28"/>
          <w:szCs w:val="28"/>
        </w:rPr>
        <w:t xml:space="preserve"> en el sótano 2 del inmueble,</w:t>
      </w:r>
      <w:r w:rsidR="00443F3F" w:rsidRPr="00443F3F">
        <w:rPr>
          <w:rFonts w:ascii="Arial" w:hAnsi="Arial" w:cs="Arial"/>
          <w:bCs/>
          <w:color w:val="222222"/>
          <w:sz w:val="28"/>
          <w:szCs w:val="28"/>
        </w:rPr>
        <w:t xml:space="preserve"> para brindar más oportunidades de educación a</w:t>
      </w:r>
      <w:r w:rsidR="00443F3F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443F3F" w:rsidRPr="00443F3F">
        <w:rPr>
          <w:rFonts w:ascii="Arial" w:hAnsi="Arial" w:cs="Arial"/>
          <w:bCs/>
          <w:color w:val="222222"/>
          <w:sz w:val="28"/>
          <w:szCs w:val="28"/>
        </w:rPr>
        <w:t>700 médicos residentes que se capacitan en diversas especialidades.</w:t>
      </w:r>
    </w:p>
    <w:p w:rsidR="00443F3F" w:rsidRDefault="00443F3F" w:rsidP="00443F3F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443F3F" w:rsidRPr="00443F3F" w:rsidRDefault="00443F3F" w:rsidP="00443F3F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443F3F">
        <w:rPr>
          <w:rFonts w:ascii="Arial" w:hAnsi="Arial" w:cs="Arial"/>
          <w:bCs/>
          <w:color w:val="222222"/>
          <w:sz w:val="28"/>
          <w:szCs w:val="28"/>
        </w:rPr>
        <w:t>Para la constr</w:t>
      </w:r>
      <w:r w:rsidR="00343C50">
        <w:rPr>
          <w:rFonts w:ascii="Arial" w:hAnsi="Arial" w:cs="Arial"/>
          <w:bCs/>
          <w:color w:val="222222"/>
          <w:sz w:val="28"/>
          <w:szCs w:val="28"/>
        </w:rPr>
        <w:t>ucción de estas aulas se destinaron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343C50">
        <w:rPr>
          <w:rFonts w:ascii="Arial" w:hAnsi="Arial" w:cs="Arial"/>
          <w:bCs/>
          <w:color w:val="222222"/>
          <w:sz w:val="28"/>
          <w:szCs w:val="28"/>
        </w:rPr>
        <w:t xml:space="preserve">5 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>millones de pesos</w:t>
      </w:r>
      <w:r w:rsidR="00343C50">
        <w:rPr>
          <w:rFonts w:ascii="Arial" w:hAnsi="Arial" w:cs="Arial"/>
          <w:bCs/>
          <w:color w:val="222222"/>
          <w:sz w:val="28"/>
          <w:szCs w:val="28"/>
        </w:rPr>
        <w:t xml:space="preserve"> y c</w:t>
      </w:r>
      <w:r>
        <w:rPr>
          <w:rFonts w:ascii="Arial" w:hAnsi="Arial" w:cs="Arial"/>
          <w:bCs/>
          <w:color w:val="222222"/>
          <w:sz w:val="28"/>
          <w:szCs w:val="28"/>
        </w:rPr>
        <w:t>on ello, se resolvió l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>a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>demanda de espacios educativos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y se imparten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 xml:space="preserve"> especialidades de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11741D" w:rsidRPr="00443F3F">
        <w:rPr>
          <w:rFonts w:ascii="Arial" w:hAnsi="Arial" w:cs="Arial"/>
          <w:bCs/>
          <w:color w:val="222222"/>
          <w:sz w:val="28"/>
          <w:szCs w:val="28"/>
        </w:rPr>
        <w:t>anestesiología, cirugía general, pediatría, urgencias médico quirúrgicas, medicina</w:t>
      </w:r>
      <w:r w:rsidR="0011741D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11741D" w:rsidRPr="00443F3F">
        <w:rPr>
          <w:rFonts w:ascii="Arial" w:hAnsi="Arial" w:cs="Arial"/>
          <w:bCs/>
          <w:color w:val="222222"/>
          <w:sz w:val="28"/>
          <w:szCs w:val="28"/>
        </w:rPr>
        <w:t>interna y nefrología</w:t>
      </w:r>
      <w:r>
        <w:rPr>
          <w:rFonts w:ascii="Arial" w:hAnsi="Arial" w:cs="Arial"/>
          <w:bCs/>
          <w:color w:val="222222"/>
          <w:sz w:val="28"/>
          <w:szCs w:val="28"/>
        </w:rPr>
        <w:t>, entre otras</w:t>
      </w:r>
      <w:r w:rsidRPr="00443F3F"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680EB1" w:rsidRDefault="00680EB1" w:rsidP="00680EB1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D00BF2" w:rsidRDefault="00285EA4" w:rsidP="00D00BF2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Acompañado por el </w:t>
      </w:r>
      <w:r w:rsidRPr="00285EA4">
        <w:rPr>
          <w:rFonts w:ascii="Arial" w:hAnsi="Arial" w:cs="Arial"/>
          <w:bCs/>
          <w:color w:val="222222"/>
          <w:sz w:val="28"/>
          <w:szCs w:val="28"/>
        </w:rPr>
        <w:t>delegado en el Sur de la Ciudad de México, Jorge Arturo Trujillo</w:t>
      </w:r>
      <w:r>
        <w:rPr>
          <w:rFonts w:ascii="Arial" w:hAnsi="Arial" w:cs="Arial"/>
          <w:bCs/>
          <w:color w:val="222222"/>
          <w:sz w:val="28"/>
          <w:szCs w:val="28"/>
        </w:rPr>
        <w:t>, e</w:t>
      </w:r>
      <w:r w:rsidR="00680EB1">
        <w:rPr>
          <w:rFonts w:ascii="Arial" w:hAnsi="Arial" w:cs="Arial"/>
          <w:bCs/>
          <w:color w:val="222222"/>
          <w:sz w:val="28"/>
          <w:szCs w:val="28"/>
        </w:rPr>
        <w:t xml:space="preserve">l titular del Seguro Social realizó un recorrido en </w:t>
      </w:r>
      <w:r w:rsidR="00D00BF2">
        <w:rPr>
          <w:rFonts w:ascii="Arial" w:hAnsi="Arial" w:cs="Arial"/>
          <w:bCs/>
          <w:color w:val="222222"/>
          <w:sz w:val="28"/>
          <w:szCs w:val="28"/>
        </w:rPr>
        <w:t xml:space="preserve">los nuevos </w:t>
      </w:r>
      <w:r w:rsidR="00680EB1">
        <w:rPr>
          <w:rFonts w:ascii="Arial" w:hAnsi="Arial" w:cs="Arial"/>
          <w:bCs/>
          <w:color w:val="222222"/>
          <w:sz w:val="28"/>
          <w:szCs w:val="28"/>
        </w:rPr>
        <w:t xml:space="preserve">consultorios del HGR No. 1 </w:t>
      </w:r>
      <w:r w:rsidR="00D00BF2">
        <w:rPr>
          <w:rFonts w:ascii="Arial" w:hAnsi="Arial" w:cs="Arial"/>
          <w:bCs/>
          <w:color w:val="222222"/>
          <w:sz w:val="28"/>
          <w:szCs w:val="28"/>
        </w:rPr>
        <w:t xml:space="preserve">y </w:t>
      </w:r>
      <w:r w:rsidR="00680EB1">
        <w:rPr>
          <w:rFonts w:ascii="Arial" w:hAnsi="Arial" w:cs="Arial"/>
          <w:bCs/>
          <w:color w:val="222222"/>
          <w:sz w:val="28"/>
          <w:szCs w:val="28"/>
        </w:rPr>
        <w:t>sostuvo un diálogo con el personal de</w:t>
      </w:r>
      <w:r w:rsidR="00343C50">
        <w:rPr>
          <w:rFonts w:ascii="Arial" w:hAnsi="Arial" w:cs="Arial"/>
          <w:bCs/>
          <w:color w:val="222222"/>
          <w:sz w:val="28"/>
          <w:szCs w:val="28"/>
        </w:rPr>
        <w:t xml:space="preserve">l hospital </w:t>
      </w:r>
      <w:r w:rsidR="00680EB1">
        <w:rPr>
          <w:rFonts w:ascii="Arial" w:hAnsi="Arial" w:cs="Arial"/>
          <w:bCs/>
          <w:color w:val="222222"/>
          <w:sz w:val="28"/>
          <w:szCs w:val="28"/>
        </w:rPr>
        <w:t>a quienes exhortó a seguir trabajando con calidad y calidez.</w:t>
      </w:r>
    </w:p>
    <w:p w:rsidR="00C47179" w:rsidRDefault="00C47179" w:rsidP="00D00BF2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C47179" w:rsidRDefault="00C47179" w:rsidP="00D00BF2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En la visita al hospital </w:t>
      </w:r>
      <w:r w:rsidRPr="009C364B">
        <w:rPr>
          <w:rFonts w:ascii="Arial" w:hAnsi="Arial" w:cs="Arial"/>
          <w:bCs/>
          <w:color w:val="222222"/>
          <w:sz w:val="28"/>
          <w:szCs w:val="28"/>
        </w:rPr>
        <w:t xml:space="preserve">“Dr. Carlos Mac </w:t>
      </w:r>
      <w:proofErr w:type="spellStart"/>
      <w:r w:rsidRPr="009C364B">
        <w:rPr>
          <w:rFonts w:ascii="Arial" w:hAnsi="Arial" w:cs="Arial"/>
          <w:bCs/>
          <w:color w:val="222222"/>
          <w:sz w:val="28"/>
          <w:szCs w:val="28"/>
        </w:rPr>
        <w:t>Gregor</w:t>
      </w:r>
      <w:proofErr w:type="spellEnd"/>
      <w:r w:rsidRPr="009C364B">
        <w:rPr>
          <w:rFonts w:ascii="Arial" w:hAnsi="Arial" w:cs="Arial"/>
          <w:bCs/>
          <w:color w:val="222222"/>
          <w:sz w:val="28"/>
          <w:szCs w:val="28"/>
        </w:rPr>
        <w:t xml:space="preserve"> Sánchez Navarro”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, acompañaron al Director General, el Director de Prestaciones de Médicas, José de Jesús Arriaga; la titular de la Unidad de Evaluación de Delegaciones, Angélica Moguel, y el </w:t>
      </w:r>
      <w:r w:rsidRPr="00C47179">
        <w:rPr>
          <w:rFonts w:ascii="Arial" w:hAnsi="Arial" w:cs="Arial"/>
          <w:bCs/>
          <w:color w:val="222222"/>
          <w:sz w:val="28"/>
          <w:szCs w:val="28"/>
        </w:rPr>
        <w:t>titular de la Unidad de Atención Médica, Héctor Martínez Chapa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, </w:t>
      </w:r>
      <w:r w:rsidR="00804A9E">
        <w:rPr>
          <w:rFonts w:ascii="Arial" w:hAnsi="Arial" w:cs="Arial"/>
          <w:bCs/>
          <w:color w:val="222222"/>
          <w:sz w:val="28"/>
          <w:szCs w:val="28"/>
        </w:rPr>
        <w:t xml:space="preserve">el Director del HGR No. 1, doctor Francisco Javier Padilla del Toro, </w:t>
      </w:r>
      <w:r>
        <w:rPr>
          <w:rFonts w:ascii="Arial" w:hAnsi="Arial" w:cs="Arial"/>
          <w:bCs/>
          <w:color w:val="222222"/>
          <w:sz w:val="28"/>
          <w:szCs w:val="28"/>
        </w:rPr>
        <w:t>entre otros.</w:t>
      </w:r>
    </w:p>
    <w:p w:rsidR="00DB5E67" w:rsidRDefault="00DB5E67" w:rsidP="00421408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22222"/>
          <w:sz w:val="28"/>
          <w:szCs w:val="28"/>
        </w:rPr>
      </w:pPr>
    </w:p>
    <w:p w:rsidR="00FC7D72" w:rsidRPr="00343C50" w:rsidRDefault="009951B1" w:rsidP="008B1693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343C50">
        <w:rPr>
          <w:rFonts w:ascii="Arial" w:hAnsi="Arial" w:cs="Arial"/>
          <w:b/>
          <w:bCs/>
          <w:color w:val="222222"/>
          <w:sz w:val="28"/>
          <w:szCs w:val="28"/>
        </w:rPr>
        <w:t>--- o0o ---</w:t>
      </w:r>
    </w:p>
    <w:p w:rsidR="005F7FFB" w:rsidRDefault="007A09EE" w:rsidP="009951B1">
      <w:pPr>
        <w:shd w:val="clear" w:color="auto" w:fill="FFFFFF"/>
        <w:suppressAutoHyphens w:val="0"/>
        <w:spacing w:after="24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FE79E5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5970" cy="697230"/>
            <wp:effectExtent l="0" t="0" r="0" b="0"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Sect="00242AE2">
      <w:headerReference w:type="default" r:id="rId11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53" w:rsidRDefault="00F82A53">
      <w:r>
        <w:separator/>
      </w:r>
    </w:p>
  </w:endnote>
  <w:endnote w:type="continuationSeparator" w:id="0">
    <w:p w:rsidR="00F82A53" w:rsidRDefault="00F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53" w:rsidRDefault="00F82A53">
      <w:r>
        <w:separator/>
      </w:r>
    </w:p>
  </w:footnote>
  <w:footnote w:type="continuationSeparator" w:id="0">
    <w:p w:rsidR="00F82A53" w:rsidRDefault="00F8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93"/>
    <w:multiLevelType w:val="hybridMultilevel"/>
    <w:tmpl w:val="6D689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957"/>
    <w:multiLevelType w:val="hybridMultilevel"/>
    <w:tmpl w:val="A6523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3DD"/>
    <w:multiLevelType w:val="hybridMultilevel"/>
    <w:tmpl w:val="B2E44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115"/>
    <w:multiLevelType w:val="hybridMultilevel"/>
    <w:tmpl w:val="20DA9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67E1"/>
    <w:multiLevelType w:val="hybridMultilevel"/>
    <w:tmpl w:val="BDE47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53"/>
    <w:multiLevelType w:val="hybridMultilevel"/>
    <w:tmpl w:val="DD942B76"/>
    <w:lvl w:ilvl="0" w:tplc="17F22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123"/>
    <w:multiLevelType w:val="hybridMultilevel"/>
    <w:tmpl w:val="C7E8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40B6"/>
    <w:multiLevelType w:val="hybridMultilevel"/>
    <w:tmpl w:val="8A346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9FD"/>
    <w:multiLevelType w:val="hybridMultilevel"/>
    <w:tmpl w:val="DA0C8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2BDE"/>
    <w:multiLevelType w:val="hybridMultilevel"/>
    <w:tmpl w:val="62A4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18E"/>
    <w:multiLevelType w:val="hybridMultilevel"/>
    <w:tmpl w:val="5008B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2E68"/>
    <w:multiLevelType w:val="hybridMultilevel"/>
    <w:tmpl w:val="2168F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481B"/>
    <w:multiLevelType w:val="hybridMultilevel"/>
    <w:tmpl w:val="4C70E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1F97"/>
    <w:multiLevelType w:val="hybridMultilevel"/>
    <w:tmpl w:val="07221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3193F"/>
    <w:multiLevelType w:val="hybridMultilevel"/>
    <w:tmpl w:val="682E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22B8"/>
    <w:multiLevelType w:val="hybridMultilevel"/>
    <w:tmpl w:val="3FEA7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6028F"/>
    <w:multiLevelType w:val="hybridMultilevel"/>
    <w:tmpl w:val="9FD63F58"/>
    <w:lvl w:ilvl="0" w:tplc="921CC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B099A"/>
    <w:multiLevelType w:val="hybridMultilevel"/>
    <w:tmpl w:val="03065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82175"/>
    <w:multiLevelType w:val="hybridMultilevel"/>
    <w:tmpl w:val="9D28A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7111C"/>
    <w:multiLevelType w:val="hybridMultilevel"/>
    <w:tmpl w:val="341ED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327D"/>
    <w:multiLevelType w:val="hybridMultilevel"/>
    <w:tmpl w:val="63BC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11E6A"/>
    <w:multiLevelType w:val="hybridMultilevel"/>
    <w:tmpl w:val="1C1CC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B2535"/>
    <w:multiLevelType w:val="hybridMultilevel"/>
    <w:tmpl w:val="58820A2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4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21"/>
  </w:num>
  <w:num w:numId="13">
    <w:abstractNumId w:val="7"/>
  </w:num>
  <w:num w:numId="14">
    <w:abstractNumId w:val="5"/>
  </w:num>
  <w:num w:numId="15">
    <w:abstractNumId w:val="0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13"/>
  </w:num>
  <w:num w:numId="21">
    <w:abstractNumId w:val="16"/>
  </w:num>
  <w:num w:numId="22">
    <w:abstractNumId w:val="23"/>
  </w:num>
  <w:num w:numId="23">
    <w:abstractNumId w:val="2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73"/>
    <w:rsid w:val="00002B91"/>
    <w:rsid w:val="0000460F"/>
    <w:rsid w:val="000069D1"/>
    <w:rsid w:val="00010C3A"/>
    <w:rsid w:val="00013318"/>
    <w:rsid w:val="000166DD"/>
    <w:rsid w:val="00017D84"/>
    <w:rsid w:val="00017FD7"/>
    <w:rsid w:val="000211F9"/>
    <w:rsid w:val="0002245A"/>
    <w:rsid w:val="00027EDE"/>
    <w:rsid w:val="0003642A"/>
    <w:rsid w:val="0004333F"/>
    <w:rsid w:val="00053E7E"/>
    <w:rsid w:val="000572AB"/>
    <w:rsid w:val="00057640"/>
    <w:rsid w:val="0006344A"/>
    <w:rsid w:val="0006756B"/>
    <w:rsid w:val="00067584"/>
    <w:rsid w:val="00071E2B"/>
    <w:rsid w:val="000720E7"/>
    <w:rsid w:val="00081088"/>
    <w:rsid w:val="00081312"/>
    <w:rsid w:val="0009258E"/>
    <w:rsid w:val="00096630"/>
    <w:rsid w:val="000B204D"/>
    <w:rsid w:val="000D07A4"/>
    <w:rsid w:val="000D4596"/>
    <w:rsid w:val="000D49DB"/>
    <w:rsid w:val="000D4E90"/>
    <w:rsid w:val="000F044B"/>
    <w:rsid w:val="00102FD2"/>
    <w:rsid w:val="00110C16"/>
    <w:rsid w:val="00117111"/>
    <w:rsid w:val="0011741D"/>
    <w:rsid w:val="00120E7D"/>
    <w:rsid w:val="00123D8C"/>
    <w:rsid w:val="00130952"/>
    <w:rsid w:val="00131E23"/>
    <w:rsid w:val="00165350"/>
    <w:rsid w:val="001775AD"/>
    <w:rsid w:val="00177E84"/>
    <w:rsid w:val="00180DC7"/>
    <w:rsid w:val="00181BB2"/>
    <w:rsid w:val="00185D63"/>
    <w:rsid w:val="0018612F"/>
    <w:rsid w:val="00186150"/>
    <w:rsid w:val="001934A0"/>
    <w:rsid w:val="00195901"/>
    <w:rsid w:val="001A1296"/>
    <w:rsid w:val="001A34BF"/>
    <w:rsid w:val="001B2F78"/>
    <w:rsid w:val="001C15B5"/>
    <w:rsid w:val="001D23F4"/>
    <w:rsid w:val="001D7FD5"/>
    <w:rsid w:val="001E0057"/>
    <w:rsid w:val="001E0C25"/>
    <w:rsid w:val="001E28C2"/>
    <w:rsid w:val="001E3358"/>
    <w:rsid w:val="001E3C50"/>
    <w:rsid w:val="001E7E40"/>
    <w:rsid w:val="001F11EA"/>
    <w:rsid w:val="001F17C4"/>
    <w:rsid w:val="001F2937"/>
    <w:rsid w:val="001F424B"/>
    <w:rsid w:val="001F56F5"/>
    <w:rsid w:val="001F5708"/>
    <w:rsid w:val="001F7F25"/>
    <w:rsid w:val="002017C7"/>
    <w:rsid w:val="00204AD7"/>
    <w:rsid w:val="00205E28"/>
    <w:rsid w:val="00210A34"/>
    <w:rsid w:val="002130C1"/>
    <w:rsid w:val="0021445B"/>
    <w:rsid w:val="002167AD"/>
    <w:rsid w:val="00216A18"/>
    <w:rsid w:val="0022529D"/>
    <w:rsid w:val="002259F8"/>
    <w:rsid w:val="002271CF"/>
    <w:rsid w:val="002315AA"/>
    <w:rsid w:val="00242AE2"/>
    <w:rsid w:val="0024378D"/>
    <w:rsid w:val="00246DC8"/>
    <w:rsid w:val="00253F97"/>
    <w:rsid w:val="0025421A"/>
    <w:rsid w:val="002553C0"/>
    <w:rsid w:val="00261CA4"/>
    <w:rsid w:val="00263AF3"/>
    <w:rsid w:val="00263B47"/>
    <w:rsid w:val="0026662F"/>
    <w:rsid w:val="00273EBA"/>
    <w:rsid w:val="002741A7"/>
    <w:rsid w:val="00274C9C"/>
    <w:rsid w:val="00281BAD"/>
    <w:rsid w:val="002832CF"/>
    <w:rsid w:val="002836CF"/>
    <w:rsid w:val="002837B9"/>
    <w:rsid w:val="00285EA4"/>
    <w:rsid w:val="00286573"/>
    <w:rsid w:val="002938F3"/>
    <w:rsid w:val="00295319"/>
    <w:rsid w:val="002A0684"/>
    <w:rsid w:val="002A7E65"/>
    <w:rsid w:val="002B1B72"/>
    <w:rsid w:val="002C388F"/>
    <w:rsid w:val="002C40C7"/>
    <w:rsid w:val="002D075F"/>
    <w:rsid w:val="002D1198"/>
    <w:rsid w:val="002E2FD4"/>
    <w:rsid w:val="002E4F84"/>
    <w:rsid w:val="002E6B77"/>
    <w:rsid w:val="002F3A60"/>
    <w:rsid w:val="002F52EF"/>
    <w:rsid w:val="00300850"/>
    <w:rsid w:val="00312D06"/>
    <w:rsid w:val="00315772"/>
    <w:rsid w:val="00315864"/>
    <w:rsid w:val="003161B8"/>
    <w:rsid w:val="003226E7"/>
    <w:rsid w:val="00324AEB"/>
    <w:rsid w:val="0032579A"/>
    <w:rsid w:val="0034020C"/>
    <w:rsid w:val="00343979"/>
    <w:rsid w:val="00343C50"/>
    <w:rsid w:val="00345207"/>
    <w:rsid w:val="00350A7B"/>
    <w:rsid w:val="0035385A"/>
    <w:rsid w:val="0036494D"/>
    <w:rsid w:val="00364A4A"/>
    <w:rsid w:val="0036697B"/>
    <w:rsid w:val="00374474"/>
    <w:rsid w:val="00383A20"/>
    <w:rsid w:val="00384BC6"/>
    <w:rsid w:val="0038799E"/>
    <w:rsid w:val="0039333A"/>
    <w:rsid w:val="00394F21"/>
    <w:rsid w:val="00396087"/>
    <w:rsid w:val="00396D39"/>
    <w:rsid w:val="00396DB8"/>
    <w:rsid w:val="003C0FDD"/>
    <w:rsid w:val="003D24E6"/>
    <w:rsid w:val="003D7084"/>
    <w:rsid w:val="003D73D3"/>
    <w:rsid w:val="003F4EE1"/>
    <w:rsid w:val="003F62CD"/>
    <w:rsid w:val="003F73D0"/>
    <w:rsid w:val="004074B0"/>
    <w:rsid w:val="004136EC"/>
    <w:rsid w:val="00415C8F"/>
    <w:rsid w:val="00421408"/>
    <w:rsid w:val="00422EE6"/>
    <w:rsid w:val="004269B6"/>
    <w:rsid w:val="00427454"/>
    <w:rsid w:val="004279B6"/>
    <w:rsid w:val="004409C5"/>
    <w:rsid w:val="00442540"/>
    <w:rsid w:val="00443F3F"/>
    <w:rsid w:val="00446205"/>
    <w:rsid w:val="0044653D"/>
    <w:rsid w:val="00451BEE"/>
    <w:rsid w:val="00463E34"/>
    <w:rsid w:val="0046437F"/>
    <w:rsid w:val="00464AE3"/>
    <w:rsid w:val="0046582B"/>
    <w:rsid w:val="00466A3E"/>
    <w:rsid w:val="00477FF7"/>
    <w:rsid w:val="00482F34"/>
    <w:rsid w:val="00484D24"/>
    <w:rsid w:val="0049209D"/>
    <w:rsid w:val="004A76F8"/>
    <w:rsid w:val="004B21D0"/>
    <w:rsid w:val="004B5BD4"/>
    <w:rsid w:val="004C3CA8"/>
    <w:rsid w:val="004C6283"/>
    <w:rsid w:val="004D5AF9"/>
    <w:rsid w:val="004D6611"/>
    <w:rsid w:val="00504243"/>
    <w:rsid w:val="00506373"/>
    <w:rsid w:val="00515A15"/>
    <w:rsid w:val="00523C4A"/>
    <w:rsid w:val="005310B4"/>
    <w:rsid w:val="005360FE"/>
    <w:rsid w:val="00544095"/>
    <w:rsid w:val="00545566"/>
    <w:rsid w:val="0054708C"/>
    <w:rsid w:val="0054762A"/>
    <w:rsid w:val="005521E2"/>
    <w:rsid w:val="00560181"/>
    <w:rsid w:val="00562E88"/>
    <w:rsid w:val="005722E8"/>
    <w:rsid w:val="005734A7"/>
    <w:rsid w:val="00575595"/>
    <w:rsid w:val="00575FB5"/>
    <w:rsid w:val="00577258"/>
    <w:rsid w:val="00582978"/>
    <w:rsid w:val="00583D4D"/>
    <w:rsid w:val="00593AE7"/>
    <w:rsid w:val="0059555F"/>
    <w:rsid w:val="005957FC"/>
    <w:rsid w:val="00595E40"/>
    <w:rsid w:val="005962B8"/>
    <w:rsid w:val="005B4572"/>
    <w:rsid w:val="005B4FE3"/>
    <w:rsid w:val="005B51AE"/>
    <w:rsid w:val="005B5BF8"/>
    <w:rsid w:val="005C1880"/>
    <w:rsid w:val="005C628D"/>
    <w:rsid w:val="005D4D7B"/>
    <w:rsid w:val="005E02E6"/>
    <w:rsid w:val="005E1B29"/>
    <w:rsid w:val="005E1E10"/>
    <w:rsid w:val="005E2428"/>
    <w:rsid w:val="005E3F93"/>
    <w:rsid w:val="005F05F3"/>
    <w:rsid w:val="005F4272"/>
    <w:rsid w:val="005F7FFB"/>
    <w:rsid w:val="00600379"/>
    <w:rsid w:val="00604E70"/>
    <w:rsid w:val="00607536"/>
    <w:rsid w:val="00613D7F"/>
    <w:rsid w:val="006277F3"/>
    <w:rsid w:val="00636822"/>
    <w:rsid w:val="00671691"/>
    <w:rsid w:val="00672B0C"/>
    <w:rsid w:val="00673935"/>
    <w:rsid w:val="00680EB1"/>
    <w:rsid w:val="00686AB0"/>
    <w:rsid w:val="006950CE"/>
    <w:rsid w:val="00695432"/>
    <w:rsid w:val="00695D86"/>
    <w:rsid w:val="006A129A"/>
    <w:rsid w:val="006A20AB"/>
    <w:rsid w:val="006A2CCE"/>
    <w:rsid w:val="006B10D2"/>
    <w:rsid w:val="006B242F"/>
    <w:rsid w:val="006B6705"/>
    <w:rsid w:val="006C376F"/>
    <w:rsid w:val="006C58BD"/>
    <w:rsid w:val="006C5A50"/>
    <w:rsid w:val="006D22B9"/>
    <w:rsid w:val="006E0467"/>
    <w:rsid w:val="006E09E2"/>
    <w:rsid w:val="006E7210"/>
    <w:rsid w:val="006E7F77"/>
    <w:rsid w:val="006F2D18"/>
    <w:rsid w:val="007011BD"/>
    <w:rsid w:val="0070276F"/>
    <w:rsid w:val="00705B6E"/>
    <w:rsid w:val="00706263"/>
    <w:rsid w:val="00712DAB"/>
    <w:rsid w:val="00725AF4"/>
    <w:rsid w:val="00727441"/>
    <w:rsid w:val="00734121"/>
    <w:rsid w:val="007361E3"/>
    <w:rsid w:val="007402CA"/>
    <w:rsid w:val="00747662"/>
    <w:rsid w:val="00751353"/>
    <w:rsid w:val="007523DC"/>
    <w:rsid w:val="00757373"/>
    <w:rsid w:val="00757C4A"/>
    <w:rsid w:val="00757CDC"/>
    <w:rsid w:val="0076034B"/>
    <w:rsid w:val="00762EAE"/>
    <w:rsid w:val="00767437"/>
    <w:rsid w:val="00772F7E"/>
    <w:rsid w:val="00786386"/>
    <w:rsid w:val="00786777"/>
    <w:rsid w:val="00791C79"/>
    <w:rsid w:val="007A09EE"/>
    <w:rsid w:val="007A0C4B"/>
    <w:rsid w:val="007A1420"/>
    <w:rsid w:val="007B48A8"/>
    <w:rsid w:val="007B54A9"/>
    <w:rsid w:val="007B7407"/>
    <w:rsid w:val="007C4EB9"/>
    <w:rsid w:val="007C7D38"/>
    <w:rsid w:val="007D377A"/>
    <w:rsid w:val="007D3E2B"/>
    <w:rsid w:val="007D784F"/>
    <w:rsid w:val="007E15C5"/>
    <w:rsid w:val="007E3F6D"/>
    <w:rsid w:val="007F3206"/>
    <w:rsid w:val="007F3228"/>
    <w:rsid w:val="007F7161"/>
    <w:rsid w:val="00802E01"/>
    <w:rsid w:val="00804A9E"/>
    <w:rsid w:val="00804B7F"/>
    <w:rsid w:val="00806ACA"/>
    <w:rsid w:val="008145FF"/>
    <w:rsid w:val="00816DD6"/>
    <w:rsid w:val="0082137F"/>
    <w:rsid w:val="008222C4"/>
    <w:rsid w:val="00824020"/>
    <w:rsid w:val="00833D31"/>
    <w:rsid w:val="00835299"/>
    <w:rsid w:val="00835B51"/>
    <w:rsid w:val="008569FE"/>
    <w:rsid w:val="008606C0"/>
    <w:rsid w:val="00862270"/>
    <w:rsid w:val="00874837"/>
    <w:rsid w:val="008774F1"/>
    <w:rsid w:val="00886B03"/>
    <w:rsid w:val="00894379"/>
    <w:rsid w:val="008953A0"/>
    <w:rsid w:val="008A7636"/>
    <w:rsid w:val="008B1693"/>
    <w:rsid w:val="008B3174"/>
    <w:rsid w:val="008C0BF2"/>
    <w:rsid w:val="008C26DC"/>
    <w:rsid w:val="008C2C63"/>
    <w:rsid w:val="008C58DF"/>
    <w:rsid w:val="008D2A1E"/>
    <w:rsid w:val="008D5AAC"/>
    <w:rsid w:val="008D5B7A"/>
    <w:rsid w:val="008D6CCD"/>
    <w:rsid w:val="008E3776"/>
    <w:rsid w:val="008E45CF"/>
    <w:rsid w:val="008F4EAF"/>
    <w:rsid w:val="008F536A"/>
    <w:rsid w:val="008F564D"/>
    <w:rsid w:val="008F6B6E"/>
    <w:rsid w:val="00901703"/>
    <w:rsid w:val="00916D5E"/>
    <w:rsid w:val="00920DEB"/>
    <w:rsid w:val="00920EB1"/>
    <w:rsid w:val="00921A37"/>
    <w:rsid w:val="009310D3"/>
    <w:rsid w:val="00935787"/>
    <w:rsid w:val="00936067"/>
    <w:rsid w:val="009403E6"/>
    <w:rsid w:val="00945BA2"/>
    <w:rsid w:val="00945EEF"/>
    <w:rsid w:val="00946175"/>
    <w:rsid w:val="00953D59"/>
    <w:rsid w:val="00965641"/>
    <w:rsid w:val="00971FE5"/>
    <w:rsid w:val="00974AF4"/>
    <w:rsid w:val="00983053"/>
    <w:rsid w:val="009951B1"/>
    <w:rsid w:val="00997393"/>
    <w:rsid w:val="009A093D"/>
    <w:rsid w:val="009A2861"/>
    <w:rsid w:val="009A2F3D"/>
    <w:rsid w:val="009B74A8"/>
    <w:rsid w:val="009C364B"/>
    <w:rsid w:val="009C7356"/>
    <w:rsid w:val="009E1E55"/>
    <w:rsid w:val="009E593D"/>
    <w:rsid w:val="009F130E"/>
    <w:rsid w:val="009F3442"/>
    <w:rsid w:val="009F7E02"/>
    <w:rsid w:val="00A00EE4"/>
    <w:rsid w:val="00A012BA"/>
    <w:rsid w:val="00A034FF"/>
    <w:rsid w:val="00A0561E"/>
    <w:rsid w:val="00A06D44"/>
    <w:rsid w:val="00A07F09"/>
    <w:rsid w:val="00A132D7"/>
    <w:rsid w:val="00A13D65"/>
    <w:rsid w:val="00A147EA"/>
    <w:rsid w:val="00A14E83"/>
    <w:rsid w:val="00A21BC1"/>
    <w:rsid w:val="00A21D1F"/>
    <w:rsid w:val="00A32D25"/>
    <w:rsid w:val="00A35693"/>
    <w:rsid w:val="00A4279F"/>
    <w:rsid w:val="00A42DBD"/>
    <w:rsid w:val="00A44011"/>
    <w:rsid w:val="00A558B7"/>
    <w:rsid w:val="00A60197"/>
    <w:rsid w:val="00A61DD5"/>
    <w:rsid w:val="00A65E07"/>
    <w:rsid w:val="00A71152"/>
    <w:rsid w:val="00A72DC7"/>
    <w:rsid w:val="00A84710"/>
    <w:rsid w:val="00A86E50"/>
    <w:rsid w:val="00A90688"/>
    <w:rsid w:val="00A91F3E"/>
    <w:rsid w:val="00A928CB"/>
    <w:rsid w:val="00A9329E"/>
    <w:rsid w:val="00A93357"/>
    <w:rsid w:val="00AA046E"/>
    <w:rsid w:val="00AA3809"/>
    <w:rsid w:val="00AA48CC"/>
    <w:rsid w:val="00AA4A6D"/>
    <w:rsid w:val="00AA5EEA"/>
    <w:rsid w:val="00AA6DE6"/>
    <w:rsid w:val="00AB35F6"/>
    <w:rsid w:val="00AC018E"/>
    <w:rsid w:val="00AC1FC1"/>
    <w:rsid w:val="00AC2F82"/>
    <w:rsid w:val="00AC413A"/>
    <w:rsid w:val="00AD2643"/>
    <w:rsid w:val="00AD2EA2"/>
    <w:rsid w:val="00AD49EB"/>
    <w:rsid w:val="00AD6EDF"/>
    <w:rsid w:val="00AE5AA9"/>
    <w:rsid w:val="00AF2F78"/>
    <w:rsid w:val="00B02742"/>
    <w:rsid w:val="00B046F5"/>
    <w:rsid w:val="00B04CC8"/>
    <w:rsid w:val="00B11D07"/>
    <w:rsid w:val="00B329B1"/>
    <w:rsid w:val="00B32E35"/>
    <w:rsid w:val="00B37314"/>
    <w:rsid w:val="00B42A93"/>
    <w:rsid w:val="00B43560"/>
    <w:rsid w:val="00B4577E"/>
    <w:rsid w:val="00B5232D"/>
    <w:rsid w:val="00B52E15"/>
    <w:rsid w:val="00B61216"/>
    <w:rsid w:val="00B64B0F"/>
    <w:rsid w:val="00B714D9"/>
    <w:rsid w:val="00B726D3"/>
    <w:rsid w:val="00B73214"/>
    <w:rsid w:val="00B80FDF"/>
    <w:rsid w:val="00B8155F"/>
    <w:rsid w:val="00B838F9"/>
    <w:rsid w:val="00B90AA0"/>
    <w:rsid w:val="00B91005"/>
    <w:rsid w:val="00B978EC"/>
    <w:rsid w:val="00BA0FDB"/>
    <w:rsid w:val="00BA239B"/>
    <w:rsid w:val="00BA2AB1"/>
    <w:rsid w:val="00BA3042"/>
    <w:rsid w:val="00BA33D0"/>
    <w:rsid w:val="00BA4164"/>
    <w:rsid w:val="00BA5202"/>
    <w:rsid w:val="00BA5598"/>
    <w:rsid w:val="00BB401C"/>
    <w:rsid w:val="00BE03A5"/>
    <w:rsid w:val="00BE3290"/>
    <w:rsid w:val="00BE5C05"/>
    <w:rsid w:val="00BF000D"/>
    <w:rsid w:val="00BF0FDE"/>
    <w:rsid w:val="00BF2E55"/>
    <w:rsid w:val="00BF44DB"/>
    <w:rsid w:val="00BF6AF0"/>
    <w:rsid w:val="00C039E6"/>
    <w:rsid w:val="00C03D3A"/>
    <w:rsid w:val="00C041B5"/>
    <w:rsid w:val="00C0453B"/>
    <w:rsid w:val="00C04D81"/>
    <w:rsid w:val="00C13CCD"/>
    <w:rsid w:val="00C23FA9"/>
    <w:rsid w:val="00C25583"/>
    <w:rsid w:val="00C31765"/>
    <w:rsid w:val="00C34001"/>
    <w:rsid w:val="00C352E6"/>
    <w:rsid w:val="00C376A7"/>
    <w:rsid w:val="00C37A1E"/>
    <w:rsid w:val="00C428E6"/>
    <w:rsid w:val="00C45539"/>
    <w:rsid w:val="00C47179"/>
    <w:rsid w:val="00C50A4D"/>
    <w:rsid w:val="00C52EA1"/>
    <w:rsid w:val="00C54E98"/>
    <w:rsid w:val="00C57406"/>
    <w:rsid w:val="00C603ED"/>
    <w:rsid w:val="00C6068E"/>
    <w:rsid w:val="00C65F4D"/>
    <w:rsid w:val="00C66C44"/>
    <w:rsid w:val="00C75581"/>
    <w:rsid w:val="00C759C3"/>
    <w:rsid w:val="00C77A9C"/>
    <w:rsid w:val="00C84429"/>
    <w:rsid w:val="00C87133"/>
    <w:rsid w:val="00C90D33"/>
    <w:rsid w:val="00C91EB7"/>
    <w:rsid w:val="00CA4EE7"/>
    <w:rsid w:val="00CA6DF8"/>
    <w:rsid w:val="00CC502C"/>
    <w:rsid w:val="00CC550A"/>
    <w:rsid w:val="00CD0E6B"/>
    <w:rsid w:val="00CD7332"/>
    <w:rsid w:val="00CE248D"/>
    <w:rsid w:val="00CE4179"/>
    <w:rsid w:val="00CE66C6"/>
    <w:rsid w:val="00CE7F84"/>
    <w:rsid w:val="00D00BF2"/>
    <w:rsid w:val="00D03BA4"/>
    <w:rsid w:val="00D03D65"/>
    <w:rsid w:val="00D22D51"/>
    <w:rsid w:val="00D265AB"/>
    <w:rsid w:val="00D30464"/>
    <w:rsid w:val="00D334C3"/>
    <w:rsid w:val="00D3382B"/>
    <w:rsid w:val="00D33891"/>
    <w:rsid w:val="00D34D8A"/>
    <w:rsid w:val="00D3656C"/>
    <w:rsid w:val="00D3766A"/>
    <w:rsid w:val="00D52BAF"/>
    <w:rsid w:val="00D63F00"/>
    <w:rsid w:val="00D7276C"/>
    <w:rsid w:val="00D81C87"/>
    <w:rsid w:val="00D84579"/>
    <w:rsid w:val="00D84954"/>
    <w:rsid w:val="00D87539"/>
    <w:rsid w:val="00D875E4"/>
    <w:rsid w:val="00D90330"/>
    <w:rsid w:val="00D914F4"/>
    <w:rsid w:val="00D91D38"/>
    <w:rsid w:val="00D92427"/>
    <w:rsid w:val="00D92F75"/>
    <w:rsid w:val="00D960EE"/>
    <w:rsid w:val="00DA2DA7"/>
    <w:rsid w:val="00DA48EA"/>
    <w:rsid w:val="00DA5B55"/>
    <w:rsid w:val="00DB4479"/>
    <w:rsid w:val="00DB5E67"/>
    <w:rsid w:val="00DC2819"/>
    <w:rsid w:val="00DD3880"/>
    <w:rsid w:val="00DD68CC"/>
    <w:rsid w:val="00DE2928"/>
    <w:rsid w:val="00DE2E21"/>
    <w:rsid w:val="00DE5F56"/>
    <w:rsid w:val="00DF5618"/>
    <w:rsid w:val="00DF617A"/>
    <w:rsid w:val="00DF7517"/>
    <w:rsid w:val="00E04EAA"/>
    <w:rsid w:val="00E066EC"/>
    <w:rsid w:val="00E10C1F"/>
    <w:rsid w:val="00E132D8"/>
    <w:rsid w:val="00E144E6"/>
    <w:rsid w:val="00E1458B"/>
    <w:rsid w:val="00E222AA"/>
    <w:rsid w:val="00E2335D"/>
    <w:rsid w:val="00E3328D"/>
    <w:rsid w:val="00E73BDF"/>
    <w:rsid w:val="00E73EAD"/>
    <w:rsid w:val="00E74BB9"/>
    <w:rsid w:val="00E95396"/>
    <w:rsid w:val="00E97A0F"/>
    <w:rsid w:val="00EA1904"/>
    <w:rsid w:val="00EA4A57"/>
    <w:rsid w:val="00EB48ED"/>
    <w:rsid w:val="00EB6EE3"/>
    <w:rsid w:val="00EC3CA6"/>
    <w:rsid w:val="00ED0F40"/>
    <w:rsid w:val="00ED3CAC"/>
    <w:rsid w:val="00ED550F"/>
    <w:rsid w:val="00EE27BC"/>
    <w:rsid w:val="00EE6C2D"/>
    <w:rsid w:val="00EF0C25"/>
    <w:rsid w:val="00EF1049"/>
    <w:rsid w:val="00EF6662"/>
    <w:rsid w:val="00F02384"/>
    <w:rsid w:val="00F0385F"/>
    <w:rsid w:val="00F41C15"/>
    <w:rsid w:val="00F425EA"/>
    <w:rsid w:val="00F426F6"/>
    <w:rsid w:val="00F44250"/>
    <w:rsid w:val="00F45BFC"/>
    <w:rsid w:val="00F4604B"/>
    <w:rsid w:val="00F46B38"/>
    <w:rsid w:val="00F514DC"/>
    <w:rsid w:val="00F54985"/>
    <w:rsid w:val="00F61F3A"/>
    <w:rsid w:val="00F740C6"/>
    <w:rsid w:val="00F82A53"/>
    <w:rsid w:val="00F84527"/>
    <w:rsid w:val="00F85BE4"/>
    <w:rsid w:val="00F87F21"/>
    <w:rsid w:val="00F949E8"/>
    <w:rsid w:val="00F97FCE"/>
    <w:rsid w:val="00FA1A58"/>
    <w:rsid w:val="00FA6142"/>
    <w:rsid w:val="00FA6B28"/>
    <w:rsid w:val="00FB0FA7"/>
    <w:rsid w:val="00FB2957"/>
    <w:rsid w:val="00FB2B6D"/>
    <w:rsid w:val="00FB69F9"/>
    <w:rsid w:val="00FB6C58"/>
    <w:rsid w:val="00FC1873"/>
    <w:rsid w:val="00FC715C"/>
    <w:rsid w:val="00FC76F6"/>
    <w:rsid w:val="00FC7D72"/>
    <w:rsid w:val="00FD2914"/>
    <w:rsid w:val="00FE148E"/>
    <w:rsid w:val="00FE327D"/>
    <w:rsid w:val="00FE5EF8"/>
    <w:rsid w:val="00FE7788"/>
    <w:rsid w:val="00FE79E5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F6B6E"/>
    <w:pPr>
      <w:ind w:left="720"/>
      <w:contextualSpacing/>
    </w:pPr>
    <w:rPr>
      <w:rFonts w:eastAsia="Arial Unicode MS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8F6B6E"/>
    <w:rPr>
      <w:lang w:val="es-ES_tradnl"/>
    </w:rPr>
  </w:style>
  <w:style w:type="character" w:customStyle="1" w:styleId="EncabezadoCar">
    <w:name w:val="Encabezado Car"/>
    <w:link w:val="Encabezado"/>
    <w:uiPriority w:val="99"/>
    <w:rsid w:val="00463E34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463E34"/>
    <w:rPr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rsid w:val="00463E34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463E34"/>
    <w:rPr>
      <w:lang w:val="es-ES" w:eastAsia="es-ES"/>
    </w:rPr>
  </w:style>
  <w:style w:type="character" w:styleId="Refdenotaalpie">
    <w:name w:val="footnote reference"/>
    <w:rsid w:val="00463E34"/>
    <w:rPr>
      <w:vertAlign w:val="superscript"/>
    </w:rPr>
  </w:style>
  <w:style w:type="paragraph" w:customStyle="1" w:styleId="Cuerpo">
    <w:name w:val="Cuerpo"/>
    <w:rsid w:val="00210A34"/>
    <w:rPr>
      <w:rFonts w:ascii="Helvetica" w:eastAsia="Arial Unicode MS" w:hAnsi="Arial Unicode MS" w:cs="Arial Unicode MS"/>
      <w:color w:val="000000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8F6B6E"/>
    <w:pPr>
      <w:ind w:left="720"/>
      <w:contextualSpacing/>
    </w:pPr>
    <w:rPr>
      <w:rFonts w:eastAsia="Arial Unicode MS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8F6B6E"/>
    <w:rPr>
      <w:lang w:val="es-ES_tradnl"/>
    </w:rPr>
  </w:style>
  <w:style w:type="character" w:customStyle="1" w:styleId="EncabezadoCar">
    <w:name w:val="Encabezado Car"/>
    <w:link w:val="Encabezado"/>
    <w:uiPriority w:val="99"/>
    <w:rsid w:val="00463E34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463E34"/>
    <w:rPr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rsid w:val="00463E34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link w:val="Textonotapie"/>
    <w:rsid w:val="00463E34"/>
    <w:rPr>
      <w:lang w:val="es-ES" w:eastAsia="es-ES"/>
    </w:rPr>
  </w:style>
  <w:style w:type="character" w:styleId="Refdenotaalpie">
    <w:name w:val="footnote reference"/>
    <w:rsid w:val="00463E34"/>
    <w:rPr>
      <w:vertAlign w:val="superscript"/>
    </w:rPr>
  </w:style>
  <w:style w:type="paragraph" w:customStyle="1" w:styleId="Cuerpo">
    <w:name w:val="Cuerpo"/>
    <w:rsid w:val="00210A34"/>
    <w:rPr>
      <w:rFonts w:ascii="Helvetica" w:eastAsia="Arial Unicode MS" w:hAnsi="Arial Unicode MS" w:cs="Arial Unicode MS"/>
      <w:color w:val="00000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a.martinez\Desktop\Plantilla%2520Ciudad%2520de%2520M&#233;xico%25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F87D-044F-4664-8248-C00FFA9F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Plantilla%20Ciudad%20de%20México%202018</Template>
  <TotalTime>12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Fernando Cocoletzi Santelices</cp:lastModifiedBy>
  <cp:revision>6</cp:revision>
  <cp:lastPrinted>2018-10-03T20:02:00Z</cp:lastPrinted>
  <dcterms:created xsi:type="dcterms:W3CDTF">2018-10-05T01:19:00Z</dcterms:created>
  <dcterms:modified xsi:type="dcterms:W3CDTF">2018-10-05T13:35:00Z</dcterms:modified>
</cp:coreProperties>
</file>