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7F60" w14:textId="77777777" w:rsidR="0030476A" w:rsidRPr="00B459F7" w:rsidRDefault="004A2714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9DA6E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6DA9755C" w14:textId="18D44D46" w:rsidR="009C498C" w:rsidRPr="009C498C" w:rsidRDefault="009C498C" w:rsidP="009C498C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9C498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sábado 4 </w:t>
                            </w:r>
                            <w:r w:rsidRPr="009C498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julio de 2026 </w:t>
                            </w:r>
                          </w:p>
                          <w:p w14:paraId="5C2D6E79" w14:textId="5AE9916A" w:rsidR="00DA1B19" w:rsidRPr="004E0D31" w:rsidRDefault="009C498C" w:rsidP="009C498C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9C498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 35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4</w:t>
                            </w:r>
                            <w:r w:rsidRPr="009C498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31A9DA6E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6DA9755C" w14:textId="18D44D46" w:rsidR="009C498C" w:rsidRPr="009C498C" w:rsidRDefault="009C498C" w:rsidP="009C498C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9C498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sábado 4 </w:t>
                      </w:r>
                      <w:r w:rsidRPr="009C498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julio de 2026 </w:t>
                      </w:r>
                    </w:p>
                    <w:p w14:paraId="5C2D6E79" w14:textId="5AE9916A" w:rsidR="00DA1B19" w:rsidRPr="004E0D31" w:rsidRDefault="009C498C" w:rsidP="009C498C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9C498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 35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4</w:t>
                      </w:r>
                      <w:r w:rsidRPr="009C498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FF7106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69FC348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A135B4E" w14:textId="77777777" w:rsidR="00330DC8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3A27104" w14:textId="0A905942" w:rsidR="00B459F7" w:rsidRPr="00B459F7" w:rsidRDefault="001A1103" w:rsidP="00B459F7">
      <w:pPr>
        <w:ind w:left="-567"/>
        <w:jc w:val="center"/>
        <w:rPr>
          <w:rFonts w:ascii="Noto Sans" w:hAnsi="Noto Sans" w:cs="Noto Sans"/>
          <w:b/>
          <w:bCs/>
          <w:sz w:val="30"/>
          <w:szCs w:val="30"/>
          <w:lang w:val="es-MX"/>
        </w:rPr>
      </w:pPr>
      <w:r>
        <w:rPr>
          <w:rFonts w:ascii="Noto Sans" w:hAnsi="Noto Sans" w:cs="Noto Sans"/>
          <w:b/>
          <w:bCs/>
          <w:sz w:val="30"/>
          <w:szCs w:val="30"/>
          <w:lang w:val="es-MX"/>
        </w:rPr>
        <w:t xml:space="preserve">Centros Vacacionales del IMSS, listos </w:t>
      </w:r>
      <w:r w:rsidRPr="001A1103">
        <w:rPr>
          <w:rFonts w:ascii="Noto Sans" w:hAnsi="Noto Sans" w:cs="Noto Sans"/>
          <w:b/>
          <w:bCs/>
          <w:sz w:val="30"/>
          <w:szCs w:val="30"/>
          <w:lang w:val="es-MX"/>
        </w:rPr>
        <w:t xml:space="preserve">para </w:t>
      </w:r>
      <w:r>
        <w:rPr>
          <w:rFonts w:ascii="Noto Sans" w:hAnsi="Noto Sans" w:cs="Noto Sans"/>
          <w:b/>
          <w:bCs/>
          <w:sz w:val="30"/>
          <w:szCs w:val="30"/>
          <w:lang w:val="es-MX"/>
        </w:rPr>
        <w:t xml:space="preserve">recibir visitantes en el </w:t>
      </w:r>
      <w:r w:rsidRPr="001A1103">
        <w:rPr>
          <w:rFonts w:ascii="Noto Sans" w:hAnsi="Noto Sans" w:cs="Noto Sans"/>
          <w:b/>
          <w:bCs/>
          <w:sz w:val="30"/>
          <w:szCs w:val="30"/>
          <w:lang w:val="es-MX"/>
        </w:rPr>
        <w:t>próximo periodo vacacional</w:t>
      </w:r>
      <w:r>
        <w:rPr>
          <w:rFonts w:ascii="Noto Sans" w:hAnsi="Noto Sans" w:cs="Noto Sans"/>
          <w:b/>
          <w:bCs/>
          <w:sz w:val="30"/>
          <w:szCs w:val="30"/>
          <w:lang w:val="es-MX"/>
        </w:rPr>
        <w:t xml:space="preserve"> de </w:t>
      </w:r>
      <w:r w:rsidRPr="001A1103">
        <w:rPr>
          <w:rFonts w:ascii="Noto Sans" w:hAnsi="Noto Sans" w:cs="Noto Sans"/>
          <w:b/>
          <w:bCs/>
          <w:sz w:val="30"/>
          <w:szCs w:val="30"/>
          <w:lang w:val="es-MX"/>
        </w:rPr>
        <w:t>verano</w:t>
      </w:r>
    </w:p>
    <w:p w14:paraId="29D66A57" w14:textId="77777777" w:rsidR="00B459F7" w:rsidRPr="001A1103" w:rsidRDefault="00B459F7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F9CEA08" w14:textId="2A66DABF" w:rsidR="00CB061C" w:rsidRPr="001A1103" w:rsidRDefault="001A1103" w:rsidP="001A1103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1A1103">
        <w:rPr>
          <w:rFonts w:ascii="Noto Sans" w:hAnsi="Noto Sans" w:cs="Noto Sans"/>
          <w:b/>
          <w:bCs/>
          <w:sz w:val="22"/>
          <w:szCs w:val="22"/>
          <w:lang w:val="es-MX"/>
        </w:rPr>
        <w:t xml:space="preserve">Oaxtepec, Atlixco-Metepec, La Trinidad y Malintzi tienen las ´puertas abiertas para vacacionistas de todas las edades, sean o no derechohabientes; 3 </w:t>
      </w:r>
      <w:r w:rsidR="00E317BB">
        <w:rPr>
          <w:rFonts w:ascii="Noto Sans" w:hAnsi="Noto Sans" w:cs="Noto Sans"/>
          <w:b/>
          <w:bCs/>
          <w:sz w:val="22"/>
          <w:szCs w:val="22"/>
          <w:lang w:val="es-MX"/>
        </w:rPr>
        <w:t xml:space="preserve">de ellos </w:t>
      </w:r>
      <w:r w:rsidRPr="001A1103">
        <w:rPr>
          <w:rFonts w:ascii="Noto Sans" w:hAnsi="Noto Sans" w:cs="Noto Sans"/>
          <w:b/>
          <w:bCs/>
          <w:sz w:val="22"/>
          <w:szCs w:val="22"/>
          <w:lang w:val="es-MX"/>
        </w:rPr>
        <w:t>cuenta</w:t>
      </w:r>
      <w:r w:rsidR="00E317BB">
        <w:rPr>
          <w:rFonts w:ascii="Noto Sans" w:hAnsi="Noto Sans" w:cs="Noto Sans"/>
          <w:b/>
          <w:bCs/>
          <w:sz w:val="22"/>
          <w:szCs w:val="22"/>
          <w:lang w:val="es-MX"/>
        </w:rPr>
        <w:t>n</w:t>
      </w:r>
      <w:r w:rsidRPr="001A1103">
        <w:rPr>
          <w:rFonts w:ascii="Noto Sans" w:hAnsi="Noto Sans" w:cs="Noto Sans"/>
          <w:b/>
          <w:bCs/>
          <w:sz w:val="22"/>
          <w:szCs w:val="22"/>
          <w:lang w:val="es-MX"/>
        </w:rPr>
        <w:t xml:space="preserve"> con el programa Dog Friendly.</w:t>
      </w:r>
    </w:p>
    <w:p w14:paraId="7A3FF7C8" w14:textId="40D17A83" w:rsidR="001A1103" w:rsidRPr="001A1103" w:rsidRDefault="001A1103" w:rsidP="001A1103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1A1103">
        <w:rPr>
          <w:rFonts w:ascii="Noto Sans" w:hAnsi="Noto Sans" w:cs="Noto Sans"/>
          <w:b/>
          <w:bCs/>
          <w:sz w:val="22"/>
          <w:szCs w:val="22"/>
          <w:lang w:val="es-MX"/>
        </w:rPr>
        <w:t>Ofertan albercas, canchas deportivas, áreas verdes y para acampar, parque de diversiones, hoteles, restaurantes y cabañas a precios accesibles.</w:t>
      </w:r>
    </w:p>
    <w:p w14:paraId="09C47BBD" w14:textId="77777777" w:rsidR="00CB061C" w:rsidRPr="001A1103" w:rsidRDefault="00CB061C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44D320F" w14:textId="2EE8843C" w:rsidR="00CB061C" w:rsidRPr="001A1103" w:rsidRDefault="00CB061C" w:rsidP="00CB061C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1A1103">
        <w:rPr>
          <w:rFonts w:ascii="Noto Sans" w:hAnsi="Noto Sans" w:cs="Noto Sans"/>
          <w:sz w:val="22"/>
          <w:szCs w:val="22"/>
          <w:lang w:val="es-MX"/>
        </w:rPr>
        <w:t xml:space="preserve">El Instituto Mexicano del Seguro Social (IMSS) se declara listo para el próximo periodo vacacional </w:t>
      </w:r>
      <w:r w:rsidR="001A1103" w:rsidRPr="001A1103">
        <w:rPr>
          <w:rFonts w:ascii="Noto Sans" w:hAnsi="Noto Sans" w:cs="Noto Sans"/>
          <w:sz w:val="22"/>
          <w:szCs w:val="22"/>
          <w:lang w:val="es-MX"/>
        </w:rPr>
        <w:t xml:space="preserve">de </w:t>
      </w:r>
      <w:r w:rsidRPr="001A1103">
        <w:rPr>
          <w:rFonts w:ascii="Noto Sans" w:hAnsi="Noto Sans" w:cs="Noto Sans"/>
          <w:sz w:val="22"/>
          <w:szCs w:val="22"/>
          <w:lang w:val="es-MX"/>
        </w:rPr>
        <w:t>verano con sus cuatro centros vacacionales</w:t>
      </w:r>
      <w:r w:rsidR="001A1103">
        <w:rPr>
          <w:rFonts w:ascii="Noto Sans" w:hAnsi="Noto Sans" w:cs="Noto Sans"/>
          <w:sz w:val="22"/>
          <w:szCs w:val="22"/>
          <w:lang w:val="es-MX"/>
        </w:rPr>
        <w:t>:</w:t>
      </w:r>
      <w:r w:rsidRPr="001A1103">
        <w:rPr>
          <w:rFonts w:ascii="Noto Sans" w:hAnsi="Noto Sans" w:cs="Noto Sans"/>
          <w:sz w:val="22"/>
          <w:szCs w:val="22"/>
          <w:lang w:val="es-MX"/>
        </w:rPr>
        <w:t xml:space="preserve"> Oaxtepec, Atlixco</w:t>
      </w:r>
      <w:r w:rsidR="00D74DEC" w:rsidRPr="001A1103">
        <w:rPr>
          <w:rFonts w:ascii="Noto Sans" w:hAnsi="Noto Sans" w:cs="Noto Sans"/>
          <w:sz w:val="22"/>
          <w:szCs w:val="22"/>
          <w:lang w:val="es-MX"/>
        </w:rPr>
        <w:t>-</w:t>
      </w:r>
      <w:r w:rsidRPr="001A1103">
        <w:rPr>
          <w:rFonts w:ascii="Noto Sans" w:hAnsi="Noto Sans" w:cs="Noto Sans"/>
          <w:sz w:val="22"/>
          <w:szCs w:val="22"/>
          <w:lang w:val="es-MX"/>
        </w:rPr>
        <w:t>Metepec, La Trinidad y Malintzi, donde podrá recibir a visitantes de todas las edades, sean o no derechohabientes.</w:t>
      </w:r>
    </w:p>
    <w:p w14:paraId="30863E32" w14:textId="77777777" w:rsidR="00CB061C" w:rsidRPr="001A1103" w:rsidRDefault="00CB061C" w:rsidP="00CB061C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7D06D7E" w14:textId="05126258" w:rsidR="00CB061C" w:rsidRPr="001A1103" w:rsidRDefault="00CB061C" w:rsidP="00CB061C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1A1103">
        <w:rPr>
          <w:rFonts w:ascii="Noto Sans" w:hAnsi="Noto Sans" w:cs="Noto Sans"/>
          <w:sz w:val="22"/>
          <w:szCs w:val="22"/>
          <w:lang w:val="es-MX"/>
        </w:rPr>
        <w:t>La coordinadora de Centros Vacacionales, Velatorios</w:t>
      </w:r>
      <w:r w:rsidR="00E317BB">
        <w:rPr>
          <w:rFonts w:ascii="Noto Sans" w:hAnsi="Noto Sans" w:cs="Noto Sans"/>
          <w:sz w:val="22"/>
          <w:szCs w:val="22"/>
          <w:lang w:val="es-MX"/>
        </w:rPr>
        <w:t>, Unidad de Congresos</w:t>
      </w:r>
      <w:r w:rsidRPr="001A1103">
        <w:rPr>
          <w:rFonts w:ascii="Noto Sans" w:hAnsi="Noto Sans" w:cs="Noto Sans"/>
          <w:sz w:val="22"/>
          <w:szCs w:val="22"/>
          <w:lang w:val="es-MX"/>
        </w:rPr>
        <w:t xml:space="preserve"> y Tiendas del IMSS, </w:t>
      </w:r>
      <w:r w:rsidR="00D74DEC" w:rsidRPr="001A1103">
        <w:rPr>
          <w:rFonts w:ascii="Noto Sans" w:hAnsi="Noto Sans" w:cs="Noto Sans"/>
          <w:sz w:val="22"/>
          <w:szCs w:val="22"/>
          <w:lang w:val="es-MX"/>
        </w:rPr>
        <w:t xml:space="preserve">Rosario Pereira Ek, </w:t>
      </w:r>
      <w:r w:rsidRPr="001A1103">
        <w:rPr>
          <w:rFonts w:ascii="Noto Sans" w:hAnsi="Noto Sans" w:cs="Noto Sans"/>
          <w:sz w:val="22"/>
          <w:szCs w:val="22"/>
          <w:lang w:val="es-MX"/>
        </w:rPr>
        <w:t xml:space="preserve">explicó que la oferta para los vacacionistas contempla albercas, </w:t>
      </w:r>
      <w:r w:rsidR="00F2401D" w:rsidRPr="001A1103">
        <w:rPr>
          <w:rFonts w:ascii="Noto Sans" w:hAnsi="Noto Sans" w:cs="Noto Sans"/>
          <w:sz w:val="22"/>
          <w:szCs w:val="22"/>
          <w:lang w:val="es-MX"/>
        </w:rPr>
        <w:t xml:space="preserve">canchas deportivas, </w:t>
      </w:r>
      <w:r w:rsidRPr="001A1103">
        <w:rPr>
          <w:rFonts w:ascii="Noto Sans" w:hAnsi="Noto Sans" w:cs="Noto Sans"/>
          <w:sz w:val="22"/>
          <w:szCs w:val="22"/>
          <w:lang w:val="es-MX"/>
        </w:rPr>
        <w:t>áreas verdes y para acampar, parque de diversiones, hoteles</w:t>
      </w:r>
      <w:r w:rsidR="00F2401D" w:rsidRPr="001A1103">
        <w:rPr>
          <w:rFonts w:ascii="Noto Sans" w:hAnsi="Noto Sans" w:cs="Noto Sans"/>
          <w:sz w:val="22"/>
          <w:szCs w:val="22"/>
          <w:lang w:val="es-MX"/>
        </w:rPr>
        <w:t>, restaurantes</w:t>
      </w:r>
      <w:r w:rsidRPr="001A1103">
        <w:rPr>
          <w:rFonts w:ascii="Noto Sans" w:hAnsi="Noto Sans" w:cs="Noto Sans"/>
          <w:sz w:val="22"/>
          <w:szCs w:val="22"/>
          <w:lang w:val="es-MX"/>
        </w:rPr>
        <w:t xml:space="preserve"> y cabañas para toda la familia, así como la oportunidad para llevar a tu mascota, a precios accesibles.</w:t>
      </w:r>
    </w:p>
    <w:p w14:paraId="6F3F7A94" w14:textId="77777777" w:rsidR="00CB061C" w:rsidRPr="001A1103" w:rsidRDefault="00CB061C" w:rsidP="00CB061C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CC6E345" w14:textId="76020619" w:rsidR="001A1103" w:rsidRPr="001A1103" w:rsidRDefault="00B6513E" w:rsidP="00D74DEC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1A1103">
        <w:rPr>
          <w:rFonts w:ascii="Noto Sans" w:hAnsi="Noto Sans" w:cs="Noto Sans"/>
          <w:sz w:val="22"/>
          <w:szCs w:val="22"/>
          <w:lang w:val="es-MX"/>
        </w:rPr>
        <w:t xml:space="preserve">Entre otros atractivos de los centros, detalló </w:t>
      </w:r>
      <w:proofErr w:type="gramStart"/>
      <w:r w:rsidRPr="001A1103">
        <w:rPr>
          <w:rFonts w:ascii="Noto Sans" w:hAnsi="Noto Sans" w:cs="Noto Sans"/>
          <w:sz w:val="22"/>
          <w:szCs w:val="22"/>
          <w:lang w:val="es-MX"/>
        </w:rPr>
        <w:t>que</w:t>
      </w:r>
      <w:proofErr w:type="gramEnd"/>
      <w:r w:rsidRPr="001A1103">
        <w:rPr>
          <w:rFonts w:ascii="Noto Sans" w:hAnsi="Noto Sans" w:cs="Noto Sans"/>
          <w:sz w:val="22"/>
          <w:szCs w:val="22"/>
          <w:lang w:val="es-MX"/>
        </w:rPr>
        <w:t xml:space="preserve"> en las instalaciones de Oaxtepec</w:t>
      </w:r>
      <w:r w:rsidR="001A1103" w:rsidRPr="001A1103">
        <w:rPr>
          <w:rFonts w:ascii="Noto Sans" w:hAnsi="Noto Sans" w:cs="Noto Sans"/>
          <w:sz w:val="22"/>
          <w:szCs w:val="22"/>
          <w:lang w:val="es-MX"/>
        </w:rPr>
        <w:t xml:space="preserve">, en el estado de Morelos, </w:t>
      </w:r>
      <w:r w:rsidRPr="001A1103">
        <w:rPr>
          <w:rFonts w:ascii="Noto Sans" w:hAnsi="Noto Sans" w:cs="Noto Sans"/>
          <w:sz w:val="22"/>
          <w:szCs w:val="22"/>
          <w:lang w:val="es-MX"/>
        </w:rPr>
        <w:t>se localiza el parque acuático de Six Flags, donde los huéspedes tienen tarifas especiales; en Atlixco Metepec</w:t>
      </w:r>
      <w:r w:rsidR="001A1103">
        <w:rPr>
          <w:rFonts w:ascii="Noto Sans" w:hAnsi="Noto Sans" w:cs="Noto Sans"/>
          <w:sz w:val="22"/>
          <w:szCs w:val="22"/>
          <w:lang w:val="es-MX"/>
        </w:rPr>
        <w:t xml:space="preserve">, </w:t>
      </w:r>
      <w:r w:rsidR="001A1103" w:rsidRPr="001A1103">
        <w:rPr>
          <w:rFonts w:ascii="Noto Sans" w:hAnsi="Noto Sans" w:cs="Noto Sans"/>
          <w:sz w:val="22"/>
          <w:szCs w:val="22"/>
          <w:lang w:val="es-MX"/>
        </w:rPr>
        <w:t>Puebla</w:t>
      </w:r>
      <w:r w:rsidRPr="001A1103">
        <w:rPr>
          <w:rFonts w:ascii="Noto Sans" w:hAnsi="Noto Sans" w:cs="Noto Sans"/>
          <w:sz w:val="22"/>
          <w:szCs w:val="22"/>
          <w:lang w:val="es-MX"/>
        </w:rPr>
        <w:t>, dos albercas techadas, así como área de campamento y pesca deportiva de trucha, que al atraparla también se puede cocinar</w:t>
      </w:r>
      <w:r w:rsidR="001A1103" w:rsidRPr="001A1103">
        <w:rPr>
          <w:rFonts w:ascii="Noto Sans" w:hAnsi="Noto Sans" w:cs="Noto Sans"/>
          <w:sz w:val="22"/>
          <w:szCs w:val="22"/>
          <w:lang w:val="es-MX"/>
        </w:rPr>
        <w:t>.</w:t>
      </w:r>
    </w:p>
    <w:p w14:paraId="4DDA4832" w14:textId="77777777" w:rsidR="001A1103" w:rsidRPr="001A1103" w:rsidRDefault="001A1103" w:rsidP="00D74DEC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DD17FC4" w14:textId="08B8ED7E" w:rsidR="00B6513E" w:rsidRPr="001A1103" w:rsidRDefault="00B6513E" w:rsidP="00D74DEC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1A1103">
        <w:rPr>
          <w:rFonts w:ascii="Noto Sans" w:hAnsi="Noto Sans" w:cs="Noto Sans"/>
          <w:sz w:val="22"/>
          <w:szCs w:val="22"/>
          <w:lang w:val="es-MX"/>
        </w:rPr>
        <w:t>La Trinidad</w:t>
      </w:r>
      <w:r w:rsidR="00D74DEC" w:rsidRPr="001A1103">
        <w:rPr>
          <w:rFonts w:ascii="Noto Sans" w:hAnsi="Noto Sans" w:cs="Noto Sans"/>
          <w:sz w:val="22"/>
          <w:szCs w:val="22"/>
          <w:lang w:val="es-MX"/>
        </w:rPr>
        <w:t xml:space="preserve"> y su alberca techada </w:t>
      </w:r>
      <w:r w:rsidRPr="001A1103">
        <w:rPr>
          <w:rFonts w:ascii="Noto Sans" w:hAnsi="Noto Sans" w:cs="Noto Sans"/>
          <w:sz w:val="22"/>
          <w:szCs w:val="22"/>
          <w:lang w:val="es-MX"/>
        </w:rPr>
        <w:t>climatizada</w:t>
      </w:r>
      <w:r w:rsidR="00D74DEC" w:rsidRPr="001A1103">
        <w:rPr>
          <w:rFonts w:ascii="Noto Sans" w:hAnsi="Noto Sans" w:cs="Noto Sans"/>
          <w:sz w:val="22"/>
          <w:szCs w:val="22"/>
          <w:lang w:val="es-MX"/>
        </w:rPr>
        <w:t xml:space="preserve"> en lo que fuera una fábrica textil; y Malintzi</w:t>
      </w:r>
      <w:r w:rsidR="001A1103" w:rsidRPr="001A1103">
        <w:rPr>
          <w:rFonts w:ascii="Noto Sans" w:hAnsi="Noto Sans" w:cs="Noto Sans"/>
          <w:sz w:val="22"/>
          <w:szCs w:val="22"/>
          <w:lang w:val="es-MX"/>
        </w:rPr>
        <w:t xml:space="preserve"> (ambos en Tlaxcala)</w:t>
      </w:r>
      <w:r w:rsidR="00D74DEC" w:rsidRPr="001A1103">
        <w:rPr>
          <w:rFonts w:ascii="Noto Sans" w:hAnsi="Noto Sans" w:cs="Noto Sans"/>
          <w:sz w:val="22"/>
          <w:szCs w:val="22"/>
          <w:lang w:val="es-MX"/>
        </w:rPr>
        <w:t>, ideal para el senderismo y deportes de alto rendimiento</w:t>
      </w:r>
      <w:r w:rsidR="001A1103" w:rsidRPr="001A1103">
        <w:rPr>
          <w:rFonts w:ascii="Noto Sans" w:hAnsi="Noto Sans" w:cs="Noto Sans"/>
          <w:sz w:val="22"/>
          <w:szCs w:val="22"/>
          <w:lang w:val="es-MX"/>
        </w:rPr>
        <w:t>, abundó.</w:t>
      </w:r>
    </w:p>
    <w:p w14:paraId="188BA676" w14:textId="77777777" w:rsidR="00D74DEC" w:rsidRPr="001A1103" w:rsidRDefault="00D74DEC" w:rsidP="00D74DEC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2DFBAC0" w14:textId="471E3E0B" w:rsidR="00D74DEC" w:rsidRPr="001A1103" w:rsidRDefault="00D74DEC" w:rsidP="00D74DEC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1A1103">
        <w:rPr>
          <w:rFonts w:ascii="Noto Sans" w:hAnsi="Noto Sans" w:cs="Noto Sans"/>
          <w:sz w:val="22"/>
          <w:szCs w:val="22"/>
          <w:lang w:val="es-MX"/>
        </w:rPr>
        <w:t xml:space="preserve">Recordó </w:t>
      </w:r>
      <w:proofErr w:type="gramStart"/>
      <w:r w:rsidRPr="001A1103">
        <w:rPr>
          <w:rFonts w:ascii="Noto Sans" w:hAnsi="Noto Sans" w:cs="Noto Sans"/>
          <w:sz w:val="22"/>
          <w:szCs w:val="22"/>
          <w:lang w:val="es-MX"/>
        </w:rPr>
        <w:t>que</w:t>
      </w:r>
      <w:proofErr w:type="gramEnd"/>
      <w:r w:rsidRPr="001A1103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1A1103" w:rsidRPr="001A1103">
        <w:rPr>
          <w:rFonts w:ascii="Noto Sans" w:hAnsi="Noto Sans" w:cs="Noto Sans"/>
          <w:sz w:val="22"/>
          <w:szCs w:val="22"/>
          <w:lang w:val="es-MX"/>
        </w:rPr>
        <w:t xml:space="preserve">en </w:t>
      </w:r>
      <w:r w:rsidR="00BD105E" w:rsidRPr="001A1103">
        <w:rPr>
          <w:rFonts w:ascii="Noto Sans" w:hAnsi="Noto Sans" w:cs="Noto Sans"/>
          <w:sz w:val="22"/>
          <w:szCs w:val="22"/>
          <w:lang w:val="es-MX"/>
        </w:rPr>
        <w:t xml:space="preserve">los Centros Vacacionales </w:t>
      </w:r>
      <w:r w:rsidRPr="001A1103">
        <w:rPr>
          <w:rFonts w:ascii="Noto Sans" w:hAnsi="Noto Sans" w:cs="Noto Sans"/>
          <w:sz w:val="22"/>
          <w:szCs w:val="22"/>
          <w:lang w:val="es-MX"/>
        </w:rPr>
        <w:t>Oaxtepec</w:t>
      </w:r>
      <w:r w:rsidR="00BD105E" w:rsidRPr="001A1103">
        <w:rPr>
          <w:rFonts w:ascii="Noto Sans" w:hAnsi="Noto Sans" w:cs="Noto Sans"/>
          <w:sz w:val="22"/>
          <w:szCs w:val="22"/>
          <w:lang w:val="es-MX"/>
        </w:rPr>
        <w:t xml:space="preserve">, Atlixco-Metepec y La Trinidad </w:t>
      </w:r>
      <w:r w:rsidR="001A1103" w:rsidRPr="001A1103">
        <w:rPr>
          <w:rFonts w:ascii="Noto Sans" w:hAnsi="Noto Sans" w:cs="Noto Sans"/>
          <w:sz w:val="22"/>
          <w:szCs w:val="22"/>
          <w:lang w:val="es-MX"/>
        </w:rPr>
        <w:t xml:space="preserve">se creó </w:t>
      </w:r>
      <w:r w:rsidR="00BD105E" w:rsidRPr="001A1103">
        <w:rPr>
          <w:rFonts w:ascii="Noto Sans" w:hAnsi="Noto Sans" w:cs="Noto Sans"/>
          <w:sz w:val="22"/>
          <w:szCs w:val="22"/>
          <w:lang w:val="es-MX"/>
        </w:rPr>
        <w:t xml:space="preserve">el programa Dog Friendly, para recibir a visitantes </w:t>
      </w:r>
      <w:r w:rsidR="001A1103" w:rsidRPr="001A1103">
        <w:rPr>
          <w:rFonts w:ascii="Noto Sans" w:hAnsi="Noto Sans" w:cs="Noto Sans"/>
          <w:sz w:val="22"/>
          <w:szCs w:val="22"/>
          <w:lang w:val="es-MX"/>
        </w:rPr>
        <w:t xml:space="preserve">y </w:t>
      </w:r>
      <w:r w:rsidR="00BD105E" w:rsidRPr="001A1103">
        <w:rPr>
          <w:rFonts w:ascii="Noto Sans" w:hAnsi="Noto Sans" w:cs="Noto Sans"/>
          <w:sz w:val="22"/>
          <w:szCs w:val="22"/>
          <w:lang w:val="es-MX"/>
        </w:rPr>
        <w:t>sus mascotas en la misma habitación.</w:t>
      </w:r>
    </w:p>
    <w:p w14:paraId="6D0B33B4" w14:textId="77777777" w:rsidR="00BD105E" w:rsidRPr="001A1103" w:rsidRDefault="00BD105E" w:rsidP="00D74DEC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9B0D202" w14:textId="30B20CB7" w:rsidR="00BD105E" w:rsidRPr="001A1103" w:rsidRDefault="00BD105E" w:rsidP="00BD105E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1A1103">
        <w:rPr>
          <w:rFonts w:ascii="Noto Sans" w:hAnsi="Noto Sans" w:cs="Noto Sans"/>
          <w:sz w:val="22"/>
          <w:szCs w:val="22"/>
          <w:lang w:val="es-MX"/>
        </w:rPr>
        <w:lastRenderedPageBreak/>
        <w:t xml:space="preserve">Pereira Ek resaltó que en este </w:t>
      </w:r>
      <w:r w:rsidRPr="00A2106F">
        <w:rPr>
          <w:rFonts w:ascii="Noto Sans" w:hAnsi="Noto Sans" w:cs="Noto Sans"/>
          <w:sz w:val="22"/>
          <w:szCs w:val="22"/>
          <w:lang w:val="es-MX"/>
        </w:rPr>
        <w:t>verano la entrada a cualquiera de los Centros Vacacionales tiene un</w:t>
      </w:r>
      <w:r w:rsidR="00A2106F" w:rsidRPr="00A2106F">
        <w:rPr>
          <w:rFonts w:ascii="Noto Sans" w:hAnsi="Noto Sans" w:cs="Noto Sans"/>
          <w:sz w:val="22"/>
          <w:szCs w:val="22"/>
          <w:lang w:val="es-MX"/>
          <w:rPrChange w:id="0" w:author="Maria Del Rosario De Fatima Pereira Ek" w:date="2026-07-02T12:57:00Z" w16du:dateUtc="2026-07-02T18:57:00Z">
            <w:rPr>
              <w:rFonts w:ascii="Noto Sans" w:hAnsi="Noto Sans" w:cs="Noto Sans"/>
              <w:sz w:val="22"/>
              <w:szCs w:val="22"/>
              <w:highlight w:val="yellow"/>
              <w:lang w:val="es-MX"/>
            </w:rPr>
          </w:rPrChange>
        </w:rPr>
        <w:t xml:space="preserve">a cuota de recuperación </w:t>
      </w:r>
      <w:r w:rsidR="00A2106F" w:rsidRPr="0098314E">
        <w:rPr>
          <w:rFonts w:ascii="Noto Sans" w:hAnsi="Noto Sans" w:cs="Noto Sans"/>
          <w:sz w:val="22"/>
          <w:szCs w:val="22"/>
          <w:lang w:val="es-MX"/>
        </w:rPr>
        <w:t>de</w:t>
      </w:r>
      <w:r w:rsidRPr="00A2106F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A2106F" w:rsidRPr="00A2106F">
        <w:rPr>
          <w:rFonts w:ascii="Noto Sans" w:hAnsi="Noto Sans" w:cs="Noto Sans"/>
          <w:sz w:val="22"/>
          <w:szCs w:val="22"/>
          <w:lang w:val="es-MX"/>
          <w:rPrChange w:id="1" w:author="Maria Del Rosario De Fatima Pereira Ek" w:date="2026-07-02T12:57:00Z" w16du:dateUtc="2026-07-02T18:57:00Z">
            <w:rPr>
              <w:rFonts w:ascii="Noto Sans" w:hAnsi="Noto Sans" w:cs="Noto Sans"/>
              <w:sz w:val="22"/>
              <w:szCs w:val="22"/>
              <w:highlight w:val="yellow"/>
              <w:lang w:val="es-MX"/>
            </w:rPr>
          </w:rPrChange>
        </w:rPr>
        <w:t>275 pesos</w:t>
      </w:r>
      <w:r w:rsidRPr="00A2106F">
        <w:rPr>
          <w:rFonts w:ascii="Noto Sans" w:hAnsi="Noto Sans" w:cs="Noto Sans"/>
          <w:sz w:val="22"/>
          <w:szCs w:val="22"/>
          <w:lang w:val="es-MX"/>
        </w:rPr>
        <w:t xml:space="preserve">, </w:t>
      </w:r>
      <w:r w:rsidR="00A2106F" w:rsidRPr="00A2106F">
        <w:rPr>
          <w:rFonts w:ascii="Noto Sans" w:hAnsi="Noto Sans" w:cs="Noto Sans"/>
          <w:sz w:val="22"/>
          <w:szCs w:val="22"/>
          <w:lang w:val="es-MX"/>
          <w:rPrChange w:id="2" w:author="Maria Del Rosario De Fatima Pereira Ek" w:date="2026-07-02T12:57:00Z" w16du:dateUtc="2026-07-02T18:57:00Z">
            <w:rPr>
              <w:rFonts w:ascii="Noto Sans" w:hAnsi="Noto Sans" w:cs="Noto Sans"/>
              <w:sz w:val="22"/>
              <w:szCs w:val="22"/>
              <w:highlight w:val="yellow"/>
              <w:lang w:val="es-MX"/>
            </w:rPr>
          </w:rPrChange>
        </w:rPr>
        <w:t xml:space="preserve">que incluye </w:t>
      </w:r>
      <w:r w:rsidRPr="00A2106F">
        <w:rPr>
          <w:rFonts w:ascii="Noto Sans" w:hAnsi="Noto Sans" w:cs="Noto Sans"/>
          <w:sz w:val="22"/>
          <w:szCs w:val="22"/>
          <w:lang w:val="es-MX"/>
        </w:rPr>
        <w:t xml:space="preserve">acceso </w:t>
      </w:r>
      <w:r w:rsidR="00A2106F" w:rsidRPr="00A2106F">
        <w:rPr>
          <w:rFonts w:ascii="Noto Sans" w:hAnsi="Noto Sans" w:cs="Noto Sans"/>
          <w:sz w:val="22"/>
          <w:szCs w:val="22"/>
          <w:lang w:val="es-MX"/>
          <w:rPrChange w:id="3" w:author="Maria Del Rosario De Fatima Pereira Ek" w:date="2026-07-02T12:57:00Z" w16du:dateUtc="2026-07-02T18:57:00Z">
            <w:rPr>
              <w:rFonts w:ascii="Noto Sans" w:hAnsi="Noto Sans" w:cs="Noto Sans"/>
              <w:sz w:val="22"/>
              <w:szCs w:val="22"/>
              <w:highlight w:val="yellow"/>
              <w:lang w:val="es-MX"/>
            </w:rPr>
          </w:rPrChange>
        </w:rPr>
        <w:t xml:space="preserve">al balneario </w:t>
      </w:r>
      <w:r w:rsidRPr="00A2106F">
        <w:rPr>
          <w:rFonts w:ascii="Noto Sans" w:hAnsi="Noto Sans" w:cs="Noto Sans"/>
          <w:sz w:val="22"/>
          <w:szCs w:val="22"/>
          <w:lang w:val="es-MX"/>
        </w:rPr>
        <w:t xml:space="preserve">para 2 adultos y 2 menores </w:t>
      </w:r>
      <w:r w:rsidR="00A2106F" w:rsidRPr="00A2106F">
        <w:rPr>
          <w:rFonts w:ascii="Noto Sans" w:hAnsi="Noto Sans" w:cs="Noto Sans"/>
          <w:sz w:val="22"/>
          <w:szCs w:val="22"/>
          <w:lang w:val="es-MX"/>
          <w:rPrChange w:id="4" w:author="Maria Del Rosario De Fatima Pereira Ek" w:date="2026-07-02T12:57:00Z" w16du:dateUtc="2026-07-02T18:57:00Z">
            <w:rPr>
              <w:rFonts w:ascii="Noto Sans" w:hAnsi="Noto Sans" w:cs="Noto Sans"/>
              <w:sz w:val="22"/>
              <w:szCs w:val="22"/>
              <w:highlight w:val="yellow"/>
              <w:lang w:val="es-MX"/>
            </w:rPr>
          </w:rPrChange>
        </w:rPr>
        <w:t>p</w:t>
      </w:r>
      <w:r w:rsidRPr="00A2106F">
        <w:rPr>
          <w:rFonts w:ascii="Noto Sans" w:hAnsi="Noto Sans" w:cs="Noto Sans"/>
          <w:sz w:val="22"/>
          <w:szCs w:val="22"/>
          <w:lang w:val="es-MX"/>
        </w:rPr>
        <w:t>a</w:t>
      </w:r>
      <w:r w:rsidR="00A2106F" w:rsidRPr="00A2106F">
        <w:rPr>
          <w:rFonts w:ascii="Noto Sans" w:hAnsi="Noto Sans" w:cs="Noto Sans"/>
          <w:sz w:val="22"/>
          <w:szCs w:val="22"/>
          <w:lang w:val="es-MX"/>
          <w:rPrChange w:id="5" w:author="Maria Del Rosario De Fatima Pereira Ek" w:date="2026-07-02T12:57:00Z" w16du:dateUtc="2026-07-02T18:57:00Z">
            <w:rPr>
              <w:rFonts w:ascii="Noto Sans" w:hAnsi="Noto Sans" w:cs="Noto Sans"/>
              <w:sz w:val="22"/>
              <w:szCs w:val="22"/>
              <w:highlight w:val="yellow"/>
              <w:lang w:val="es-MX"/>
            </w:rPr>
          </w:rPrChange>
        </w:rPr>
        <w:t>ra</w:t>
      </w:r>
      <w:r w:rsidRPr="00A2106F">
        <w:rPr>
          <w:rFonts w:ascii="Noto Sans" w:hAnsi="Noto Sans" w:cs="Noto Sans"/>
          <w:sz w:val="22"/>
          <w:szCs w:val="22"/>
          <w:lang w:val="es-MX"/>
        </w:rPr>
        <w:t xml:space="preserve"> disfrutar </w:t>
      </w:r>
      <w:r w:rsidR="00A2106F" w:rsidRPr="00A2106F">
        <w:rPr>
          <w:rFonts w:ascii="Noto Sans" w:hAnsi="Noto Sans" w:cs="Noto Sans"/>
          <w:sz w:val="22"/>
          <w:szCs w:val="22"/>
          <w:lang w:val="es-MX"/>
          <w:rPrChange w:id="6" w:author="Maria Del Rosario De Fatima Pereira Ek" w:date="2026-07-02T12:57:00Z" w16du:dateUtc="2026-07-02T18:57:00Z">
            <w:rPr>
              <w:rFonts w:ascii="Noto Sans" w:hAnsi="Noto Sans" w:cs="Noto Sans"/>
              <w:sz w:val="22"/>
              <w:szCs w:val="22"/>
              <w:highlight w:val="yellow"/>
              <w:lang w:val="es-MX"/>
            </w:rPr>
          </w:rPrChange>
        </w:rPr>
        <w:t xml:space="preserve">de una visita durante </w:t>
      </w:r>
      <w:r w:rsidRPr="00A2106F">
        <w:rPr>
          <w:rFonts w:ascii="Noto Sans" w:hAnsi="Noto Sans" w:cs="Noto Sans"/>
          <w:sz w:val="22"/>
          <w:szCs w:val="22"/>
          <w:lang w:val="es-MX"/>
        </w:rPr>
        <w:t>el día;</w:t>
      </w:r>
      <w:r w:rsidRPr="001A1103">
        <w:rPr>
          <w:rFonts w:ascii="Noto Sans" w:hAnsi="Noto Sans" w:cs="Noto Sans"/>
          <w:sz w:val="22"/>
          <w:szCs w:val="22"/>
          <w:lang w:val="es-MX"/>
        </w:rPr>
        <w:t xml:space="preserve"> en lo que hace al hospedaje, </w:t>
      </w:r>
      <w:r w:rsidR="00A2106F">
        <w:rPr>
          <w:rFonts w:ascii="Noto Sans" w:hAnsi="Noto Sans" w:cs="Noto Sans"/>
          <w:sz w:val="22"/>
          <w:szCs w:val="22"/>
          <w:lang w:val="es-MX"/>
        </w:rPr>
        <w:t>desde</w:t>
      </w:r>
      <w:r w:rsidRPr="001A1103">
        <w:rPr>
          <w:rFonts w:ascii="Noto Sans" w:hAnsi="Noto Sans" w:cs="Noto Sans"/>
          <w:sz w:val="22"/>
          <w:szCs w:val="22"/>
          <w:lang w:val="es-MX"/>
        </w:rPr>
        <w:t xml:space="preserve"> $</w:t>
      </w:r>
      <w:r w:rsidR="00A2106F">
        <w:rPr>
          <w:rFonts w:ascii="Noto Sans" w:hAnsi="Noto Sans" w:cs="Noto Sans"/>
          <w:sz w:val="22"/>
          <w:szCs w:val="22"/>
          <w:lang w:val="es-MX"/>
        </w:rPr>
        <w:t>880</w:t>
      </w:r>
      <w:r w:rsidRPr="001A1103">
        <w:rPr>
          <w:rFonts w:ascii="Noto Sans" w:hAnsi="Noto Sans" w:cs="Noto Sans"/>
          <w:sz w:val="22"/>
          <w:szCs w:val="22"/>
          <w:lang w:val="es-MX"/>
        </w:rPr>
        <w:t xml:space="preserve"> pueden ingresar hasta 4 personas (si </w:t>
      </w:r>
      <w:r w:rsidR="0098314E">
        <w:rPr>
          <w:rFonts w:ascii="Noto Sans" w:hAnsi="Noto Sans" w:cs="Noto Sans"/>
          <w:sz w:val="22"/>
          <w:szCs w:val="22"/>
          <w:lang w:val="es-MX"/>
        </w:rPr>
        <w:t xml:space="preserve">la </w:t>
      </w:r>
      <w:r w:rsidRPr="001A1103">
        <w:rPr>
          <w:rFonts w:ascii="Noto Sans" w:hAnsi="Noto Sans" w:cs="Noto Sans"/>
          <w:sz w:val="22"/>
          <w:szCs w:val="22"/>
          <w:lang w:val="es-MX"/>
        </w:rPr>
        <w:t xml:space="preserve">habitación es para 6 personas, </w:t>
      </w:r>
      <w:r w:rsidR="00A2106F">
        <w:rPr>
          <w:rFonts w:ascii="Noto Sans" w:hAnsi="Noto Sans" w:cs="Noto Sans"/>
          <w:sz w:val="22"/>
          <w:szCs w:val="22"/>
          <w:lang w:val="es-MX"/>
        </w:rPr>
        <w:t xml:space="preserve">dependiendo del tipo </w:t>
      </w:r>
      <w:r w:rsidR="0098314E">
        <w:rPr>
          <w:rFonts w:ascii="Noto Sans" w:hAnsi="Noto Sans" w:cs="Noto Sans"/>
          <w:sz w:val="22"/>
          <w:szCs w:val="22"/>
          <w:lang w:val="es-MX"/>
        </w:rPr>
        <w:t>de elección</w:t>
      </w:r>
      <w:r w:rsidR="00A2106F">
        <w:rPr>
          <w:rFonts w:ascii="Noto Sans" w:hAnsi="Noto Sans" w:cs="Noto Sans"/>
          <w:sz w:val="22"/>
          <w:szCs w:val="22"/>
          <w:lang w:val="es-MX"/>
        </w:rPr>
        <w:t xml:space="preserve">, </w:t>
      </w:r>
      <w:r w:rsidR="0098314E">
        <w:rPr>
          <w:rFonts w:ascii="Noto Sans" w:hAnsi="Noto Sans" w:cs="Noto Sans"/>
          <w:sz w:val="22"/>
          <w:szCs w:val="22"/>
          <w:lang w:val="es-MX"/>
        </w:rPr>
        <w:t xml:space="preserve">solo se paga </w:t>
      </w:r>
      <w:r w:rsidRPr="001A1103">
        <w:rPr>
          <w:rFonts w:ascii="Noto Sans" w:hAnsi="Noto Sans" w:cs="Noto Sans"/>
          <w:sz w:val="22"/>
          <w:szCs w:val="22"/>
          <w:lang w:val="es-MX"/>
        </w:rPr>
        <w:t xml:space="preserve">una tarifa y puede entrar </w:t>
      </w:r>
      <w:r w:rsidR="00A2106F">
        <w:rPr>
          <w:rFonts w:ascii="Noto Sans" w:hAnsi="Noto Sans" w:cs="Noto Sans"/>
          <w:sz w:val="22"/>
          <w:szCs w:val="22"/>
          <w:lang w:val="es-MX"/>
        </w:rPr>
        <w:t>el total de integrantes</w:t>
      </w:r>
      <w:r w:rsidRPr="001A1103">
        <w:rPr>
          <w:rFonts w:ascii="Noto Sans" w:hAnsi="Noto Sans" w:cs="Noto Sans"/>
          <w:sz w:val="22"/>
          <w:szCs w:val="22"/>
          <w:lang w:val="es-MX"/>
        </w:rPr>
        <w:t>).</w:t>
      </w:r>
    </w:p>
    <w:p w14:paraId="121C962B" w14:textId="77777777" w:rsidR="00BD105E" w:rsidRPr="001A1103" w:rsidRDefault="00BD105E" w:rsidP="00BD105E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B4FB026" w14:textId="09A05246" w:rsidR="001A1103" w:rsidRPr="001A1103" w:rsidRDefault="001A1103" w:rsidP="001A1103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1A1103">
        <w:rPr>
          <w:rFonts w:ascii="Noto Sans" w:hAnsi="Noto Sans" w:cs="Noto Sans"/>
          <w:sz w:val="22"/>
          <w:szCs w:val="22"/>
          <w:lang w:val="es-MX"/>
        </w:rPr>
        <w:t xml:space="preserve">Todos </w:t>
      </w:r>
      <w:r w:rsidR="0098314E">
        <w:rPr>
          <w:rFonts w:ascii="Noto Sans" w:hAnsi="Noto Sans" w:cs="Noto Sans"/>
          <w:sz w:val="22"/>
          <w:szCs w:val="22"/>
          <w:lang w:val="es-MX"/>
        </w:rPr>
        <w:t xml:space="preserve">localizados </w:t>
      </w:r>
      <w:r w:rsidRPr="001A1103">
        <w:rPr>
          <w:rFonts w:ascii="Noto Sans" w:hAnsi="Noto Sans" w:cs="Noto Sans"/>
          <w:sz w:val="22"/>
          <w:szCs w:val="22"/>
          <w:lang w:val="es-MX"/>
        </w:rPr>
        <w:t>a menos de 2 horas de la Ciudad de México y muy próximos a los estados de la zona del Bajío, dijo, los 4 Centros Vacacionales tienen una ubicación privilegiada y funcionan las 24 horas del día para todo público. Además del hospedaje y balnearios, cuentan con centro de convenciones para atención de empresas o asociaciones.</w:t>
      </w:r>
    </w:p>
    <w:p w14:paraId="0B2545EC" w14:textId="77777777" w:rsidR="001A1103" w:rsidRPr="001A1103" w:rsidRDefault="001A1103" w:rsidP="001A1103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8D4C3AD" w14:textId="7C449B97" w:rsidR="00BD105E" w:rsidRPr="001A1103" w:rsidRDefault="002856CA" w:rsidP="00BD105E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1A1103">
        <w:rPr>
          <w:rFonts w:ascii="Noto Sans" w:hAnsi="Noto Sans" w:cs="Noto Sans"/>
          <w:sz w:val="22"/>
          <w:szCs w:val="22"/>
          <w:lang w:val="es-MX"/>
        </w:rPr>
        <w:t>Apuntó que como parte de las prestaciones sociales que tiene el Seguro Social</w:t>
      </w:r>
      <w:r w:rsidR="001A1103" w:rsidRPr="001A1103">
        <w:rPr>
          <w:rFonts w:ascii="Noto Sans" w:hAnsi="Noto Sans" w:cs="Noto Sans"/>
          <w:sz w:val="22"/>
          <w:szCs w:val="22"/>
          <w:lang w:val="es-MX"/>
        </w:rPr>
        <w:t>,</w:t>
      </w:r>
      <w:r w:rsidRPr="001A1103">
        <w:rPr>
          <w:rFonts w:ascii="Noto Sans" w:hAnsi="Noto Sans" w:cs="Noto Sans"/>
          <w:sz w:val="22"/>
          <w:szCs w:val="22"/>
          <w:lang w:val="es-MX"/>
        </w:rPr>
        <w:t xml:space="preserve"> existen descuentos permanentes para adultos mayores</w:t>
      </w:r>
      <w:r w:rsidR="00E317BB">
        <w:rPr>
          <w:rFonts w:ascii="Noto Sans" w:hAnsi="Noto Sans" w:cs="Noto Sans"/>
          <w:sz w:val="22"/>
          <w:szCs w:val="22"/>
          <w:lang w:val="es-MX"/>
        </w:rPr>
        <w:t xml:space="preserve"> y</w:t>
      </w:r>
      <w:r w:rsidR="00E317BB" w:rsidRPr="001A1103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327D6B" w:rsidRPr="001A1103">
        <w:rPr>
          <w:rFonts w:ascii="Noto Sans" w:hAnsi="Noto Sans" w:cs="Noto Sans"/>
          <w:sz w:val="22"/>
          <w:szCs w:val="22"/>
          <w:lang w:val="es-MX"/>
        </w:rPr>
        <w:t>personas con discapacidad</w:t>
      </w:r>
      <w:r w:rsidRPr="001A1103">
        <w:rPr>
          <w:rFonts w:ascii="Noto Sans" w:hAnsi="Noto Sans" w:cs="Noto Sans"/>
          <w:sz w:val="22"/>
          <w:szCs w:val="22"/>
          <w:lang w:val="es-MX"/>
        </w:rPr>
        <w:t xml:space="preserve"> (30 por ciento), colaboradores del IMSS</w:t>
      </w:r>
      <w:r w:rsidR="00E317BB">
        <w:rPr>
          <w:rFonts w:ascii="Noto Sans" w:hAnsi="Noto Sans" w:cs="Noto Sans"/>
          <w:sz w:val="22"/>
          <w:szCs w:val="22"/>
          <w:lang w:val="es-MX"/>
        </w:rPr>
        <w:t xml:space="preserve"> (25 por ciento)</w:t>
      </w:r>
      <w:r w:rsidRPr="001A1103">
        <w:rPr>
          <w:rFonts w:ascii="Noto Sans" w:hAnsi="Noto Sans" w:cs="Noto Sans"/>
          <w:sz w:val="22"/>
          <w:szCs w:val="22"/>
          <w:lang w:val="es-MX"/>
        </w:rPr>
        <w:t xml:space="preserve"> y derechohabientes</w:t>
      </w:r>
      <w:r w:rsidR="00E317BB">
        <w:rPr>
          <w:rFonts w:ascii="Noto Sans" w:hAnsi="Noto Sans" w:cs="Noto Sans"/>
          <w:sz w:val="22"/>
          <w:szCs w:val="22"/>
          <w:lang w:val="es-MX"/>
        </w:rPr>
        <w:t xml:space="preserve"> (10 por ciento)</w:t>
      </w:r>
      <w:r w:rsidRPr="001A1103">
        <w:rPr>
          <w:rFonts w:ascii="Noto Sans" w:hAnsi="Noto Sans" w:cs="Noto Sans"/>
          <w:sz w:val="22"/>
          <w:szCs w:val="22"/>
          <w:lang w:val="es-MX"/>
        </w:rPr>
        <w:t>.</w:t>
      </w:r>
    </w:p>
    <w:p w14:paraId="3B9DE8F2" w14:textId="77777777" w:rsidR="002856CA" w:rsidRPr="001A1103" w:rsidRDefault="002856CA" w:rsidP="00BD105E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FAA8FF5" w14:textId="61170E4F" w:rsidR="002856CA" w:rsidRPr="001A1103" w:rsidRDefault="002856CA" w:rsidP="002856CA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1A1103">
        <w:rPr>
          <w:rFonts w:ascii="Noto Sans" w:hAnsi="Noto Sans" w:cs="Noto Sans"/>
          <w:sz w:val="22"/>
          <w:szCs w:val="22"/>
          <w:lang w:val="es-MX"/>
        </w:rPr>
        <w:t>La coordinadora de Centros Vacacionales, Velatorios</w:t>
      </w:r>
      <w:r w:rsidR="00E317BB">
        <w:rPr>
          <w:rFonts w:ascii="Noto Sans" w:hAnsi="Noto Sans" w:cs="Noto Sans"/>
          <w:sz w:val="22"/>
          <w:szCs w:val="22"/>
          <w:lang w:val="es-MX"/>
        </w:rPr>
        <w:t>, Unidad de Congresos</w:t>
      </w:r>
      <w:r w:rsidRPr="001A1103">
        <w:rPr>
          <w:rFonts w:ascii="Noto Sans" w:hAnsi="Noto Sans" w:cs="Noto Sans"/>
          <w:sz w:val="22"/>
          <w:szCs w:val="22"/>
          <w:lang w:val="es-MX"/>
        </w:rPr>
        <w:t xml:space="preserve"> y Tiendas del Seguro Social hizo un llamado al público en general a estar atenta de las redes sociales del IMSS, donde se brindará información relacionada con promociones para </w:t>
      </w:r>
      <w:r w:rsidR="00327D6B" w:rsidRPr="001A1103">
        <w:rPr>
          <w:rFonts w:ascii="Noto Sans" w:hAnsi="Noto Sans" w:cs="Noto Sans"/>
          <w:sz w:val="22"/>
          <w:szCs w:val="22"/>
          <w:lang w:val="es-MX"/>
        </w:rPr>
        <w:t xml:space="preserve">visitar </w:t>
      </w:r>
      <w:r w:rsidRPr="001A1103">
        <w:rPr>
          <w:rFonts w:ascii="Noto Sans" w:hAnsi="Noto Sans" w:cs="Noto Sans"/>
          <w:sz w:val="22"/>
          <w:szCs w:val="22"/>
          <w:lang w:val="es-MX"/>
        </w:rPr>
        <w:t xml:space="preserve">los Centros Vacacionales del </w:t>
      </w:r>
      <w:r w:rsidR="00327D6B" w:rsidRPr="001A1103">
        <w:rPr>
          <w:rFonts w:ascii="Noto Sans" w:hAnsi="Noto Sans" w:cs="Noto Sans"/>
          <w:sz w:val="22"/>
          <w:szCs w:val="22"/>
          <w:lang w:val="es-MX"/>
        </w:rPr>
        <w:t>Instituto</w:t>
      </w:r>
      <w:r w:rsidR="001A1103" w:rsidRPr="001A1103">
        <w:rPr>
          <w:rFonts w:ascii="Noto Sans" w:hAnsi="Noto Sans" w:cs="Noto Sans"/>
          <w:sz w:val="22"/>
          <w:szCs w:val="22"/>
          <w:lang w:val="es-MX"/>
        </w:rPr>
        <w:t xml:space="preserve"> en este periodo vacacional.</w:t>
      </w:r>
    </w:p>
    <w:p w14:paraId="2202FC18" w14:textId="77777777" w:rsidR="002856CA" w:rsidRPr="001A1103" w:rsidRDefault="002856CA" w:rsidP="002856CA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A0D2727" w14:textId="56804897" w:rsidR="00327D6B" w:rsidRDefault="00327D6B" w:rsidP="002856CA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1A1103">
        <w:rPr>
          <w:rFonts w:ascii="Noto Sans" w:hAnsi="Noto Sans" w:cs="Noto Sans"/>
          <w:sz w:val="22"/>
          <w:szCs w:val="22"/>
          <w:lang w:val="es-MX"/>
        </w:rPr>
        <w:t xml:space="preserve">Solo el año pasado, Oaxtepec, Atlixco-Metepec, La Trinidad y Malintzi recibieron más de 750 </w:t>
      </w:r>
      <w:r w:rsidR="0098314E">
        <w:rPr>
          <w:rFonts w:ascii="Noto Sans" w:hAnsi="Noto Sans" w:cs="Noto Sans"/>
          <w:sz w:val="22"/>
          <w:szCs w:val="22"/>
          <w:lang w:val="es-MX"/>
        </w:rPr>
        <w:t xml:space="preserve">mil </w:t>
      </w:r>
      <w:r w:rsidRPr="001A1103">
        <w:rPr>
          <w:rFonts w:ascii="Noto Sans" w:hAnsi="Noto Sans" w:cs="Noto Sans"/>
          <w:sz w:val="22"/>
          <w:szCs w:val="22"/>
          <w:lang w:val="es-MX"/>
        </w:rPr>
        <w:t>visitantes en sus instalaciones.</w:t>
      </w:r>
    </w:p>
    <w:p w14:paraId="15A75B51" w14:textId="77777777" w:rsidR="001A1103" w:rsidRDefault="001A1103" w:rsidP="002856CA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7D948B9" w14:textId="4EC0A112" w:rsidR="001A1103" w:rsidRPr="001A1103" w:rsidRDefault="001A1103" w:rsidP="001A1103">
      <w:pPr>
        <w:ind w:left="-567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1A1103">
        <w:rPr>
          <w:rFonts w:ascii="Noto Sans" w:hAnsi="Noto Sans" w:cs="Noto Sans"/>
          <w:b/>
          <w:bCs/>
          <w:sz w:val="22"/>
          <w:szCs w:val="22"/>
          <w:lang w:val="es-MX"/>
        </w:rPr>
        <w:t>--- o0o ---</w:t>
      </w:r>
    </w:p>
    <w:p w14:paraId="687F6D19" w14:textId="77777777" w:rsidR="001A1103" w:rsidRPr="001A1103" w:rsidRDefault="001A1103" w:rsidP="002856CA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sectPr w:rsidR="001A1103" w:rsidRPr="001A1103" w:rsidSect="00F2401D">
      <w:headerReference w:type="default" r:id="rId8"/>
      <w:pgSz w:w="12240" w:h="15840"/>
      <w:pgMar w:top="2341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EDB7" w14:textId="77777777" w:rsidR="00303CBB" w:rsidRDefault="00303CBB" w:rsidP="00A73D65">
      <w:r>
        <w:separator/>
      </w:r>
    </w:p>
  </w:endnote>
  <w:endnote w:type="continuationSeparator" w:id="0">
    <w:p w14:paraId="0A584A6F" w14:textId="77777777" w:rsidR="00303CBB" w:rsidRDefault="00303CB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32B0" w14:textId="77777777" w:rsidR="00303CBB" w:rsidRDefault="00303CBB" w:rsidP="00A73D65">
      <w:r>
        <w:separator/>
      </w:r>
    </w:p>
  </w:footnote>
  <w:footnote w:type="continuationSeparator" w:id="0">
    <w:p w14:paraId="2FFCBF2D" w14:textId="77777777" w:rsidR="00303CBB" w:rsidRDefault="00303CB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3B1B" w14:textId="7777777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83435516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DDA"/>
    <w:multiLevelType w:val="hybridMultilevel"/>
    <w:tmpl w:val="C08AE20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49151A8"/>
    <w:multiLevelType w:val="hybridMultilevel"/>
    <w:tmpl w:val="C338BD0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33334379">
    <w:abstractNumId w:val="1"/>
  </w:num>
  <w:num w:numId="2" w16cid:durableId="15314566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Del Rosario De Fatima Pereira Ek">
    <w15:presenceInfo w15:providerId="AD" w15:userId="S::maria.pereira@imss.gob.mx::7863a470-e8ab-4e32-b792-b1584c5eba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1C"/>
    <w:rsid w:val="00007681"/>
    <w:rsid w:val="00054FDD"/>
    <w:rsid w:val="000965BC"/>
    <w:rsid w:val="000A09C1"/>
    <w:rsid w:val="000A408C"/>
    <w:rsid w:val="000D799D"/>
    <w:rsid w:val="000E2145"/>
    <w:rsid w:val="000E5D1C"/>
    <w:rsid w:val="00117614"/>
    <w:rsid w:val="00122DB3"/>
    <w:rsid w:val="00132439"/>
    <w:rsid w:val="00156A3E"/>
    <w:rsid w:val="00161740"/>
    <w:rsid w:val="0016179D"/>
    <w:rsid w:val="00180A38"/>
    <w:rsid w:val="00184325"/>
    <w:rsid w:val="001A1103"/>
    <w:rsid w:val="00227BED"/>
    <w:rsid w:val="00256B1D"/>
    <w:rsid w:val="00256C69"/>
    <w:rsid w:val="002856CA"/>
    <w:rsid w:val="0029542D"/>
    <w:rsid w:val="00295DD7"/>
    <w:rsid w:val="002E2142"/>
    <w:rsid w:val="00303CBB"/>
    <w:rsid w:val="0030476A"/>
    <w:rsid w:val="00325C88"/>
    <w:rsid w:val="00327D6B"/>
    <w:rsid w:val="00330DC8"/>
    <w:rsid w:val="00334CB4"/>
    <w:rsid w:val="0034181C"/>
    <w:rsid w:val="00363222"/>
    <w:rsid w:val="00370465"/>
    <w:rsid w:val="00386B18"/>
    <w:rsid w:val="003D416E"/>
    <w:rsid w:val="003E1335"/>
    <w:rsid w:val="00477F45"/>
    <w:rsid w:val="004A2714"/>
    <w:rsid w:val="004A4C4E"/>
    <w:rsid w:val="004A7421"/>
    <w:rsid w:val="004D146C"/>
    <w:rsid w:val="004E0D31"/>
    <w:rsid w:val="005933D8"/>
    <w:rsid w:val="005A353B"/>
    <w:rsid w:val="005C1A7C"/>
    <w:rsid w:val="005C7CAD"/>
    <w:rsid w:val="00626EE3"/>
    <w:rsid w:val="00631824"/>
    <w:rsid w:val="006322C1"/>
    <w:rsid w:val="006845F4"/>
    <w:rsid w:val="006A3D09"/>
    <w:rsid w:val="006C0425"/>
    <w:rsid w:val="006C3B4E"/>
    <w:rsid w:val="006F2B85"/>
    <w:rsid w:val="007009FE"/>
    <w:rsid w:val="007421E3"/>
    <w:rsid w:val="00745BD4"/>
    <w:rsid w:val="007504BE"/>
    <w:rsid w:val="0078195E"/>
    <w:rsid w:val="007B74AD"/>
    <w:rsid w:val="007D77D1"/>
    <w:rsid w:val="007E5888"/>
    <w:rsid w:val="007F1DB3"/>
    <w:rsid w:val="007F5E00"/>
    <w:rsid w:val="00831EE7"/>
    <w:rsid w:val="00834146"/>
    <w:rsid w:val="00840B75"/>
    <w:rsid w:val="00876ED7"/>
    <w:rsid w:val="0090412A"/>
    <w:rsid w:val="009066A7"/>
    <w:rsid w:val="009068C0"/>
    <w:rsid w:val="00907F1C"/>
    <w:rsid w:val="00932C27"/>
    <w:rsid w:val="00937C98"/>
    <w:rsid w:val="00942415"/>
    <w:rsid w:val="00942628"/>
    <w:rsid w:val="0098314E"/>
    <w:rsid w:val="009C12D6"/>
    <w:rsid w:val="009C498C"/>
    <w:rsid w:val="009F2BA1"/>
    <w:rsid w:val="00A07674"/>
    <w:rsid w:val="00A2106F"/>
    <w:rsid w:val="00A301D7"/>
    <w:rsid w:val="00A43B78"/>
    <w:rsid w:val="00A7141D"/>
    <w:rsid w:val="00A73D65"/>
    <w:rsid w:val="00A8509A"/>
    <w:rsid w:val="00B3608B"/>
    <w:rsid w:val="00B459F7"/>
    <w:rsid w:val="00B6513E"/>
    <w:rsid w:val="00B72D65"/>
    <w:rsid w:val="00B87C85"/>
    <w:rsid w:val="00BB21A6"/>
    <w:rsid w:val="00BB2DFF"/>
    <w:rsid w:val="00BC43BD"/>
    <w:rsid w:val="00BD105E"/>
    <w:rsid w:val="00BF29F6"/>
    <w:rsid w:val="00C02E98"/>
    <w:rsid w:val="00C13382"/>
    <w:rsid w:val="00C23B9E"/>
    <w:rsid w:val="00C279A3"/>
    <w:rsid w:val="00C30849"/>
    <w:rsid w:val="00C465FE"/>
    <w:rsid w:val="00C67047"/>
    <w:rsid w:val="00C90CED"/>
    <w:rsid w:val="00CB061C"/>
    <w:rsid w:val="00CB4E79"/>
    <w:rsid w:val="00CB7D4F"/>
    <w:rsid w:val="00CD310D"/>
    <w:rsid w:val="00CE3E99"/>
    <w:rsid w:val="00D1354D"/>
    <w:rsid w:val="00D17C3C"/>
    <w:rsid w:val="00D74DEC"/>
    <w:rsid w:val="00D84E05"/>
    <w:rsid w:val="00D95C69"/>
    <w:rsid w:val="00DA037A"/>
    <w:rsid w:val="00DA1B19"/>
    <w:rsid w:val="00DB29C6"/>
    <w:rsid w:val="00DB53A4"/>
    <w:rsid w:val="00E1044C"/>
    <w:rsid w:val="00E155A4"/>
    <w:rsid w:val="00E317BB"/>
    <w:rsid w:val="00E71C54"/>
    <w:rsid w:val="00E93867"/>
    <w:rsid w:val="00EB407F"/>
    <w:rsid w:val="00ED2E59"/>
    <w:rsid w:val="00EE053F"/>
    <w:rsid w:val="00EE6B41"/>
    <w:rsid w:val="00F2401D"/>
    <w:rsid w:val="00F24915"/>
    <w:rsid w:val="00F33C47"/>
    <w:rsid w:val="00F401F9"/>
    <w:rsid w:val="00F61A89"/>
    <w:rsid w:val="00F745B2"/>
    <w:rsid w:val="00F945F2"/>
    <w:rsid w:val="00FA1218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74D58"/>
  <w15:docId w15:val="{7DEB73C8-9E4D-4A68-BFF7-4E1BD963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03"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59F7"/>
    <w:pPr>
      <w:ind w:left="720"/>
      <w:contextualSpacing/>
    </w:pPr>
  </w:style>
  <w:style w:type="paragraph" w:styleId="Revisin">
    <w:name w:val="Revision"/>
    <w:hidden/>
    <w:uiPriority w:val="99"/>
    <w:semiHidden/>
    <w:rsid w:val="00E317BB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2026%20sueltos\Hoja%20Membretada%20-%20Boleti&#769;n%20IMSS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- Boletín IMSS 2026.dotx</Template>
  <TotalTime>1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Cocoletzi Santelices</dc:creator>
  <cp:keywords/>
  <dc:description/>
  <cp:lastModifiedBy>Luz Maria Rico Jardon</cp:lastModifiedBy>
  <cp:revision>2</cp:revision>
  <cp:lastPrinted>2026-07-02T16:49:00Z</cp:lastPrinted>
  <dcterms:created xsi:type="dcterms:W3CDTF">2026-07-17T20:14:00Z</dcterms:created>
  <dcterms:modified xsi:type="dcterms:W3CDTF">2026-07-17T20:14:00Z</dcterms:modified>
</cp:coreProperties>
</file>