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D0" w:rsidRDefault="00C976D0" w:rsidP="00C976D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COMUNICADO CONJUNTO</w:t>
      </w:r>
    </w:p>
    <w:p w:rsidR="00C976D0" w:rsidRDefault="00C976D0" w:rsidP="00C976D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345C" w:rsidRDefault="006D345C" w:rsidP="006D345C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6D345C">
        <w:rPr>
          <w:rFonts w:ascii="Arial" w:hAnsi="Arial" w:cs="Arial"/>
          <w:b/>
          <w:bCs/>
          <w:color w:val="000000"/>
          <w:sz w:val="24"/>
          <w:szCs w:val="24"/>
        </w:rPr>
        <w:t>Méx</w:t>
      </w:r>
      <w:r>
        <w:rPr>
          <w:rFonts w:ascii="Arial" w:hAnsi="Arial" w:cs="Arial"/>
          <w:b/>
          <w:bCs/>
          <w:color w:val="000000"/>
          <w:sz w:val="24"/>
          <w:szCs w:val="24"/>
        </w:rPr>
        <w:t>ico, D.F., a 4 de abril de 2014</w:t>
      </w:r>
      <w:r w:rsidR="0080087C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D345C" w:rsidRPr="006D345C" w:rsidRDefault="006D345C" w:rsidP="00C01C3A">
      <w:pPr>
        <w:ind w:left="708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No. 020</w:t>
      </w:r>
      <w:r w:rsidRPr="00D74390">
        <w:rPr>
          <w:rFonts w:ascii="Arial" w:hAnsi="Arial" w:cs="Arial"/>
          <w:b/>
          <w:bCs/>
          <w:color w:val="000000"/>
          <w:sz w:val="24"/>
          <w:szCs w:val="24"/>
        </w:rPr>
        <w:t>/2014</w:t>
      </w:r>
    </w:p>
    <w:p w:rsidR="006D345C" w:rsidRDefault="006D345C" w:rsidP="006D345C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C976D0" w:rsidRPr="001F2EF8" w:rsidRDefault="00C976D0" w:rsidP="00C976D0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C976D0" w:rsidRDefault="00C976D0" w:rsidP="00C976D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C1D1D">
        <w:rPr>
          <w:rFonts w:ascii="Arial" w:hAnsi="Arial" w:cs="Arial"/>
          <w:b/>
          <w:bCs/>
          <w:color w:val="000000"/>
          <w:sz w:val="24"/>
          <w:szCs w:val="24"/>
        </w:rPr>
        <w:t>SERVIDOR PÚBLICO DEL IMSS SEPARADO DE SU CARGO Y DETENIDO POR EXIGIR 30 MIL PESOS PARA LIBERAR PAGO</w:t>
      </w:r>
    </w:p>
    <w:p w:rsidR="00C976D0" w:rsidRDefault="00C976D0" w:rsidP="00C976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976D0" w:rsidRDefault="00C976D0" w:rsidP="00C976D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C1D1D">
        <w:rPr>
          <w:rFonts w:ascii="Arial" w:hAnsi="Arial" w:cs="Arial"/>
          <w:color w:val="000000"/>
          <w:sz w:val="24"/>
          <w:szCs w:val="24"/>
        </w:rPr>
        <w:t xml:space="preserve">Una denuncia ciudadana detonó el operativo conjunto entre </w:t>
      </w:r>
      <w:r>
        <w:rPr>
          <w:rFonts w:ascii="Arial" w:hAnsi="Arial" w:cs="Arial"/>
          <w:color w:val="000000"/>
          <w:sz w:val="24"/>
          <w:szCs w:val="24"/>
        </w:rPr>
        <w:t>SFP, IMSS y PGR.</w:t>
      </w:r>
    </w:p>
    <w:p w:rsidR="00C976D0" w:rsidRPr="001F2EF8" w:rsidRDefault="00C976D0" w:rsidP="00C976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976D0" w:rsidRDefault="00C976D0" w:rsidP="00C976D0">
      <w:pPr>
        <w:jc w:val="both"/>
        <w:rPr>
          <w:rFonts w:ascii="Arial" w:hAnsi="Arial" w:cs="Arial"/>
          <w:sz w:val="24"/>
          <w:szCs w:val="24"/>
        </w:rPr>
      </w:pPr>
      <w:r w:rsidRPr="001F2EF8">
        <w:rPr>
          <w:rFonts w:ascii="Arial" w:hAnsi="Arial" w:cs="Arial"/>
          <w:sz w:val="24"/>
          <w:szCs w:val="24"/>
          <w:lang w:val="es-ES_tradnl"/>
        </w:rPr>
        <w:t>Gracias a una denu</w:t>
      </w:r>
      <w:r>
        <w:rPr>
          <w:rFonts w:ascii="Arial" w:hAnsi="Arial" w:cs="Arial"/>
          <w:sz w:val="24"/>
          <w:szCs w:val="24"/>
          <w:lang w:val="es-ES_tradnl"/>
        </w:rPr>
        <w:t xml:space="preserve">ncia ciudadana presentada en </w:t>
      </w:r>
      <w:r w:rsidRPr="001F2EF8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0087C">
        <w:rPr>
          <w:rFonts w:ascii="Arial" w:hAnsi="Arial" w:cs="Arial"/>
          <w:sz w:val="24"/>
          <w:szCs w:val="24"/>
          <w:lang w:val="es-ES_tradnl"/>
        </w:rPr>
        <w:t xml:space="preserve">Instituto </w:t>
      </w:r>
      <w:r w:rsidRPr="001F2EF8">
        <w:rPr>
          <w:rFonts w:ascii="Arial" w:hAnsi="Arial" w:cs="Arial"/>
          <w:sz w:val="24"/>
          <w:szCs w:val="24"/>
        </w:rPr>
        <w:t xml:space="preserve">Mexicano del Seguro Social </w:t>
      </w:r>
      <w:r>
        <w:rPr>
          <w:rFonts w:ascii="Arial" w:hAnsi="Arial" w:cs="Arial"/>
          <w:sz w:val="24"/>
          <w:szCs w:val="24"/>
        </w:rPr>
        <w:t>(</w:t>
      </w:r>
      <w:r w:rsidRPr="001F2EF8">
        <w:rPr>
          <w:rFonts w:ascii="Arial" w:hAnsi="Arial" w:cs="Arial"/>
          <w:sz w:val="24"/>
          <w:szCs w:val="24"/>
          <w:lang w:val="es-ES_tradnl"/>
        </w:rPr>
        <w:t>IMSS</w:t>
      </w:r>
      <w:r>
        <w:rPr>
          <w:rFonts w:ascii="Arial" w:hAnsi="Arial" w:cs="Arial"/>
          <w:sz w:val="24"/>
          <w:szCs w:val="24"/>
          <w:lang w:val="es-ES_tradnl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y con el apoyo de la</w:t>
      </w:r>
      <w:r w:rsidRPr="001F2E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2EF8">
        <w:rPr>
          <w:rFonts w:ascii="Arial" w:hAnsi="Arial" w:cs="Arial"/>
          <w:sz w:val="24"/>
          <w:szCs w:val="24"/>
        </w:rPr>
        <w:t>Secretaría de la Función P</w:t>
      </w:r>
      <w:r>
        <w:rPr>
          <w:rFonts w:ascii="Arial" w:hAnsi="Arial" w:cs="Arial"/>
          <w:sz w:val="24"/>
          <w:szCs w:val="24"/>
        </w:rPr>
        <w:t xml:space="preserve">ública (SFP) y la </w:t>
      </w:r>
      <w:r w:rsidRPr="001F2EF8">
        <w:rPr>
          <w:rFonts w:ascii="Arial" w:hAnsi="Arial" w:cs="Arial"/>
          <w:sz w:val="24"/>
          <w:szCs w:val="24"/>
        </w:rPr>
        <w:t>Procuraduría General de la República</w:t>
      </w:r>
      <w:r>
        <w:rPr>
          <w:rFonts w:ascii="Arial" w:hAnsi="Arial" w:cs="Arial"/>
          <w:sz w:val="24"/>
          <w:szCs w:val="24"/>
          <w:lang w:val="es-ES_tradnl"/>
        </w:rPr>
        <w:t xml:space="preserve"> (PGR), se llevó</w:t>
      </w:r>
      <w:r w:rsidRPr="001F2EF8">
        <w:rPr>
          <w:rFonts w:ascii="Arial" w:hAnsi="Arial" w:cs="Arial"/>
          <w:sz w:val="24"/>
          <w:szCs w:val="24"/>
          <w:lang w:val="es-ES_tradnl"/>
        </w:rPr>
        <w:t xml:space="preserve"> a cabo </w:t>
      </w:r>
      <w:r>
        <w:rPr>
          <w:rFonts w:ascii="Arial" w:hAnsi="Arial" w:cs="Arial"/>
          <w:sz w:val="24"/>
          <w:szCs w:val="24"/>
        </w:rPr>
        <w:t>un o</w:t>
      </w:r>
      <w:r w:rsidRPr="001F2EF8">
        <w:rPr>
          <w:rFonts w:ascii="Arial" w:hAnsi="Arial" w:cs="Arial"/>
          <w:sz w:val="24"/>
          <w:szCs w:val="24"/>
        </w:rPr>
        <w:t xml:space="preserve">perativo en el que se logró la detención </w:t>
      </w:r>
      <w:r w:rsidRPr="001F2EF8">
        <w:rPr>
          <w:rFonts w:ascii="Arial" w:hAnsi="Arial" w:cs="Arial"/>
          <w:sz w:val="24"/>
          <w:szCs w:val="24"/>
          <w:lang w:val="es-ES_tradnl"/>
        </w:rPr>
        <w:t xml:space="preserve">de un </w:t>
      </w:r>
      <w:r w:rsidRPr="001F2EF8">
        <w:rPr>
          <w:rFonts w:ascii="Arial" w:hAnsi="Arial" w:cs="Arial"/>
          <w:sz w:val="24"/>
          <w:szCs w:val="24"/>
        </w:rPr>
        <w:t xml:space="preserve">servidor público adscrito a la </w:t>
      </w:r>
      <w:r>
        <w:rPr>
          <w:rFonts w:ascii="Arial" w:hAnsi="Arial" w:cs="Arial"/>
          <w:sz w:val="24"/>
          <w:szCs w:val="24"/>
        </w:rPr>
        <w:t>Coordinación de Infraestructura Inmobiliaria del IMSS en el Distrito Federal, quien exigió 30 mil pes</w:t>
      </w:r>
      <w:r w:rsidR="00421275">
        <w:rPr>
          <w:rFonts w:ascii="Arial" w:hAnsi="Arial" w:cs="Arial"/>
          <w:sz w:val="24"/>
          <w:szCs w:val="24"/>
        </w:rPr>
        <w:t xml:space="preserve">os a una empresa para validar </w:t>
      </w:r>
      <w:r w:rsidR="006C4A9F">
        <w:rPr>
          <w:rFonts w:ascii="Arial" w:hAnsi="Arial" w:cs="Arial"/>
          <w:sz w:val="24"/>
          <w:szCs w:val="24"/>
        </w:rPr>
        <w:t>los</w:t>
      </w:r>
      <w:r w:rsidR="004212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planos de</w:t>
      </w:r>
      <w:r w:rsidR="0042127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Desarrollo del Proyecto Ejecutivo de una Unidad de Medicina Familiar y</w:t>
      </w:r>
      <w:r w:rsidR="006C4A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ello</w:t>
      </w:r>
      <w:r w:rsidR="006C4A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liberar el pago correspondiente.</w:t>
      </w:r>
    </w:p>
    <w:p w:rsidR="00C976D0" w:rsidRDefault="00C976D0" w:rsidP="00C976D0">
      <w:pPr>
        <w:jc w:val="both"/>
        <w:rPr>
          <w:rFonts w:ascii="Arial" w:hAnsi="Arial" w:cs="Arial"/>
          <w:sz w:val="24"/>
          <w:szCs w:val="24"/>
        </w:rPr>
      </w:pPr>
    </w:p>
    <w:p w:rsidR="00C976D0" w:rsidRDefault="00C976D0" w:rsidP="00C976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PGR detuvo </w:t>
      </w:r>
      <w:r w:rsidR="0080087C">
        <w:rPr>
          <w:rFonts w:ascii="Arial" w:hAnsi="Arial" w:cs="Arial"/>
          <w:sz w:val="24"/>
          <w:szCs w:val="24"/>
        </w:rPr>
        <w:t xml:space="preserve">al funcionario en el momento </w:t>
      </w:r>
      <w:r>
        <w:rPr>
          <w:rFonts w:ascii="Arial" w:hAnsi="Arial" w:cs="Arial"/>
          <w:sz w:val="24"/>
          <w:szCs w:val="24"/>
        </w:rPr>
        <w:t xml:space="preserve">que recibía </w:t>
      </w:r>
      <w:r w:rsidRPr="001F2EF8">
        <w:rPr>
          <w:rFonts w:ascii="Arial" w:hAnsi="Arial" w:cs="Arial"/>
          <w:sz w:val="24"/>
          <w:szCs w:val="24"/>
        </w:rPr>
        <w:t>el dinero de manos de</w:t>
      </w:r>
      <w:r w:rsidR="0080087C">
        <w:rPr>
          <w:rFonts w:ascii="Arial" w:hAnsi="Arial" w:cs="Arial"/>
          <w:sz w:val="24"/>
          <w:szCs w:val="24"/>
        </w:rPr>
        <w:t xml:space="preserve"> un</w:t>
      </w:r>
      <w:r w:rsidRPr="001F2EF8">
        <w:rPr>
          <w:rFonts w:ascii="Arial" w:hAnsi="Arial" w:cs="Arial"/>
          <w:sz w:val="24"/>
          <w:szCs w:val="24"/>
        </w:rPr>
        <w:t xml:space="preserve"> representante de la empresa.</w:t>
      </w:r>
      <w:r>
        <w:rPr>
          <w:rFonts w:ascii="Arial" w:hAnsi="Arial" w:cs="Arial"/>
          <w:sz w:val="24"/>
          <w:szCs w:val="24"/>
        </w:rPr>
        <w:t xml:space="preserve"> </w:t>
      </w:r>
      <w:r w:rsidR="00964E2E">
        <w:rPr>
          <w:rFonts w:ascii="Arial" w:hAnsi="Arial" w:cs="Arial"/>
          <w:sz w:val="24"/>
          <w:szCs w:val="24"/>
        </w:rPr>
        <w:t xml:space="preserve">El Órgano </w:t>
      </w:r>
      <w:r w:rsidR="00425D6F">
        <w:rPr>
          <w:rFonts w:ascii="Arial" w:hAnsi="Arial" w:cs="Arial"/>
          <w:sz w:val="24"/>
          <w:szCs w:val="24"/>
        </w:rPr>
        <w:t>I</w:t>
      </w:r>
      <w:r w:rsidR="00964E2E">
        <w:rPr>
          <w:rFonts w:ascii="Arial" w:hAnsi="Arial" w:cs="Arial"/>
          <w:sz w:val="24"/>
          <w:szCs w:val="24"/>
        </w:rPr>
        <w:t>nterno de Control (OIC)</w:t>
      </w:r>
      <w:r w:rsidR="00425D6F">
        <w:rPr>
          <w:rFonts w:ascii="Arial" w:hAnsi="Arial" w:cs="Arial"/>
          <w:sz w:val="24"/>
          <w:szCs w:val="24"/>
        </w:rPr>
        <w:t xml:space="preserve"> de la SFP en el IMSS abrió un proceso administrativo en contra del s</w:t>
      </w:r>
      <w:r w:rsidR="00964E2E">
        <w:rPr>
          <w:rFonts w:ascii="Arial" w:hAnsi="Arial" w:cs="Arial"/>
          <w:sz w:val="24"/>
          <w:szCs w:val="24"/>
        </w:rPr>
        <w:t xml:space="preserve">ervidor público involucrado, quien </w:t>
      </w:r>
      <w:r w:rsidR="00425D6F">
        <w:rPr>
          <w:rFonts w:ascii="Arial" w:hAnsi="Arial" w:cs="Arial"/>
          <w:sz w:val="24"/>
          <w:szCs w:val="24"/>
        </w:rPr>
        <w:t xml:space="preserve">ha sido separado de sus funciones hasta </w:t>
      </w:r>
      <w:r w:rsidR="0080087C">
        <w:rPr>
          <w:rFonts w:ascii="Arial" w:hAnsi="Arial" w:cs="Arial"/>
          <w:sz w:val="24"/>
          <w:szCs w:val="24"/>
        </w:rPr>
        <w:t xml:space="preserve">que </w:t>
      </w:r>
      <w:r w:rsidR="00425D6F">
        <w:rPr>
          <w:rFonts w:ascii="Arial" w:hAnsi="Arial" w:cs="Arial"/>
          <w:sz w:val="24"/>
          <w:szCs w:val="24"/>
        </w:rPr>
        <w:t>concluyan las investigaciones.</w:t>
      </w:r>
    </w:p>
    <w:p w:rsidR="00C976D0" w:rsidRPr="001F2EF8" w:rsidRDefault="00C976D0" w:rsidP="00C976D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76D0" w:rsidRPr="001F2EF8" w:rsidRDefault="00C976D0" w:rsidP="00C976D0">
      <w:pPr>
        <w:jc w:val="both"/>
        <w:rPr>
          <w:rFonts w:ascii="Arial" w:hAnsi="Arial" w:cs="Arial"/>
          <w:sz w:val="24"/>
          <w:szCs w:val="24"/>
        </w:rPr>
      </w:pPr>
      <w:r w:rsidRPr="001F2EF8">
        <w:rPr>
          <w:rFonts w:ascii="Arial" w:hAnsi="Arial" w:cs="Arial"/>
          <w:sz w:val="24"/>
          <w:szCs w:val="24"/>
        </w:rPr>
        <w:t xml:space="preserve">Esta coordinación interinstitucional </w:t>
      </w:r>
      <w:r w:rsidRPr="001F2EF8">
        <w:rPr>
          <w:rFonts w:ascii="Arial" w:hAnsi="Arial" w:cs="Arial"/>
          <w:sz w:val="24"/>
          <w:szCs w:val="24"/>
          <w:lang w:val="es-ES_tradnl"/>
        </w:rPr>
        <w:t xml:space="preserve">responde </w:t>
      </w:r>
      <w:r w:rsidRPr="001F2EF8">
        <w:rPr>
          <w:rFonts w:ascii="Arial" w:hAnsi="Arial" w:cs="Arial"/>
          <w:sz w:val="24"/>
          <w:szCs w:val="24"/>
        </w:rPr>
        <w:t xml:space="preserve">a la confianza depositada por la </w:t>
      </w:r>
      <w:r w:rsidR="0080087C">
        <w:rPr>
          <w:rFonts w:ascii="Arial" w:hAnsi="Arial" w:cs="Arial"/>
          <w:sz w:val="24"/>
          <w:szCs w:val="24"/>
        </w:rPr>
        <w:t xml:space="preserve">ciudadanía </w:t>
      </w:r>
      <w:r w:rsidRPr="001F2EF8">
        <w:rPr>
          <w:rFonts w:ascii="Arial" w:hAnsi="Arial" w:cs="Arial"/>
          <w:sz w:val="24"/>
          <w:szCs w:val="24"/>
        </w:rPr>
        <w:t xml:space="preserve">en la </w:t>
      </w:r>
      <w:r w:rsidR="0080087C">
        <w:rPr>
          <w:rFonts w:ascii="Arial" w:hAnsi="Arial" w:cs="Arial"/>
          <w:sz w:val="24"/>
          <w:szCs w:val="24"/>
        </w:rPr>
        <w:t>autoridad</w:t>
      </w:r>
      <w:r w:rsidRPr="001F2EF8">
        <w:rPr>
          <w:rFonts w:ascii="Arial" w:hAnsi="Arial" w:cs="Arial"/>
          <w:sz w:val="24"/>
          <w:szCs w:val="24"/>
        </w:rPr>
        <w:t xml:space="preserve"> para </w:t>
      </w:r>
      <w:r w:rsidRPr="001F2EF8">
        <w:rPr>
          <w:rFonts w:ascii="Arial" w:hAnsi="Arial" w:cs="Arial"/>
          <w:sz w:val="24"/>
          <w:szCs w:val="24"/>
          <w:lang w:val="es-ES_tradnl"/>
        </w:rPr>
        <w:t xml:space="preserve">la </w:t>
      </w:r>
      <w:r w:rsidRPr="001F2EF8">
        <w:rPr>
          <w:rFonts w:ascii="Arial" w:hAnsi="Arial" w:cs="Arial"/>
          <w:sz w:val="24"/>
          <w:szCs w:val="24"/>
        </w:rPr>
        <w:t>oportuna atención</w:t>
      </w:r>
      <w:r w:rsidRPr="001F2EF8">
        <w:rPr>
          <w:rFonts w:ascii="Arial" w:hAnsi="Arial" w:cs="Arial"/>
          <w:sz w:val="24"/>
          <w:szCs w:val="24"/>
          <w:lang w:val="es-ES_tradnl"/>
        </w:rPr>
        <w:t xml:space="preserve"> de sus </w:t>
      </w:r>
      <w:r w:rsidR="00421275">
        <w:rPr>
          <w:rFonts w:ascii="Arial" w:hAnsi="Arial" w:cs="Arial"/>
          <w:sz w:val="24"/>
          <w:szCs w:val="24"/>
          <w:lang w:val="es-ES_tradnl"/>
        </w:rPr>
        <w:t xml:space="preserve">denuncias y </w:t>
      </w:r>
      <w:r w:rsidRPr="00924326">
        <w:rPr>
          <w:rFonts w:ascii="Arial" w:hAnsi="Arial" w:cs="Arial"/>
          <w:sz w:val="24"/>
          <w:szCs w:val="24"/>
        </w:rPr>
        <w:t xml:space="preserve"> combatir</w:t>
      </w:r>
      <w:r w:rsidRPr="001F2EF8">
        <w:rPr>
          <w:rFonts w:ascii="Arial" w:hAnsi="Arial" w:cs="Arial"/>
          <w:sz w:val="24"/>
          <w:szCs w:val="24"/>
        </w:rPr>
        <w:t>  la corrupción de servidores públicos que condicionan su debida actuación a cambio de beneficios económicos o en especie.</w:t>
      </w:r>
    </w:p>
    <w:p w:rsidR="00C976D0" w:rsidRDefault="00C976D0" w:rsidP="00C976D0">
      <w:pPr>
        <w:jc w:val="both"/>
        <w:rPr>
          <w:rFonts w:ascii="Arial" w:hAnsi="Arial" w:cs="Arial"/>
          <w:sz w:val="24"/>
          <w:szCs w:val="24"/>
        </w:rPr>
      </w:pPr>
    </w:p>
    <w:p w:rsidR="00D57E27" w:rsidRDefault="00C976D0" w:rsidP="0080087C">
      <w:pPr>
        <w:jc w:val="both"/>
        <w:rPr>
          <w:rFonts w:ascii="Arial" w:hAnsi="Arial" w:cs="Arial"/>
          <w:sz w:val="24"/>
          <w:szCs w:val="24"/>
        </w:rPr>
      </w:pPr>
      <w:r w:rsidRPr="001F2EF8">
        <w:rPr>
          <w:rFonts w:ascii="Arial" w:hAnsi="Arial" w:cs="Arial"/>
          <w:sz w:val="24"/>
          <w:szCs w:val="24"/>
          <w:lang w:val="es-ES_tradnl"/>
        </w:rPr>
        <w:t>L</w:t>
      </w:r>
      <w:r w:rsidRPr="001F2EF8">
        <w:rPr>
          <w:rFonts w:ascii="Arial" w:hAnsi="Arial" w:cs="Arial"/>
          <w:sz w:val="24"/>
          <w:szCs w:val="24"/>
        </w:rPr>
        <w:t xml:space="preserve">a SFP y el IMSS refrendan el compromiso de colaboración para instrumentar mecanismos eficaces anticorrupción que impacten directamente en beneficio de </w:t>
      </w:r>
      <w:r>
        <w:rPr>
          <w:rFonts w:ascii="Arial" w:hAnsi="Arial" w:cs="Arial"/>
          <w:sz w:val="24"/>
          <w:szCs w:val="24"/>
        </w:rPr>
        <w:t>la ciudadanía.</w:t>
      </w:r>
    </w:p>
    <w:p w:rsidR="0080087C" w:rsidRDefault="0080087C" w:rsidP="0080087C">
      <w:pPr>
        <w:jc w:val="both"/>
        <w:rPr>
          <w:rFonts w:ascii="Arial" w:hAnsi="Arial" w:cs="Arial"/>
          <w:sz w:val="24"/>
          <w:szCs w:val="24"/>
        </w:rPr>
      </w:pPr>
    </w:p>
    <w:p w:rsidR="0080087C" w:rsidRPr="0080087C" w:rsidRDefault="0080087C" w:rsidP="0080087C">
      <w:pPr>
        <w:jc w:val="center"/>
        <w:rPr>
          <w:rFonts w:ascii="Arial" w:hAnsi="Arial" w:cs="Arial"/>
          <w:b/>
          <w:sz w:val="24"/>
          <w:szCs w:val="24"/>
        </w:rPr>
      </w:pPr>
      <w:r w:rsidRPr="0080087C">
        <w:rPr>
          <w:rFonts w:ascii="Arial" w:hAnsi="Arial" w:cs="Arial"/>
          <w:b/>
          <w:sz w:val="24"/>
          <w:szCs w:val="24"/>
        </w:rPr>
        <w:t>--- o0o ---</w:t>
      </w:r>
    </w:p>
    <w:p w:rsidR="0080087C" w:rsidRDefault="0080087C" w:rsidP="0080087C">
      <w:pPr>
        <w:jc w:val="both"/>
      </w:pPr>
    </w:p>
    <w:sectPr w:rsidR="0080087C" w:rsidSect="00767B41">
      <w:headerReference w:type="default" r:id="rId8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8B" w:rsidRDefault="0013208B">
      <w:r>
        <w:separator/>
      </w:r>
    </w:p>
  </w:endnote>
  <w:endnote w:type="continuationSeparator" w:id="0">
    <w:p w:rsidR="0013208B" w:rsidRDefault="0013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8B" w:rsidRDefault="0013208B">
      <w:r>
        <w:separator/>
      </w:r>
    </w:p>
  </w:footnote>
  <w:footnote w:type="continuationSeparator" w:id="0">
    <w:p w:rsidR="0013208B" w:rsidRDefault="0013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41" w:rsidRDefault="00C976D0">
    <w:pPr>
      <w:pStyle w:val="Encabezado"/>
    </w:pPr>
    <w:r>
      <w:rPr>
        <w:noProof/>
        <w:lang w:eastAsia="es-MX"/>
      </w:rPr>
      <w:drawing>
        <wp:inline distT="0" distB="0" distL="0" distR="0">
          <wp:extent cx="5610225" cy="8667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8D7"/>
    <w:multiLevelType w:val="hybridMultilevel"/>
    <w:tmpl w:val="6680A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D0"/>
    <w:rsid w:val="0013208B"/>
    <w:rsid w:val="001A0BBA"/>
    <w:rsid w:val="00421275"/>
    <w:rsid w:val="00425D6F"/>
    <w:rsid w:val="00581C99"/>
    <w:rsid w:val="006C4A9F"/>
    <w:rsid w:val="006D345C"/>
    <w:rsid w:val="0080087C"/>
    <w:rsid w:val="00934126"/>
    <w:rsid w:val="00964E2E"/>
    <w:rsid w:val="00A44023"/>
    <w:rsid w:val="00C01C3A"/>
    <w:rsid w:val="00C976D0"/>
    <w:rsid w:val="00D57E27"/>
    <w:rsid w:val="00D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D0"/>
    <w:pPr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6D0"/>
    <w:rPr>
      <w:rFonts w:ascii="Calibri" w:eastAsia="Calibri" w:hAnsi="Calibri" w:cs="Calibri"/>
    </w:rPr>
  </w:style>
  <w:style w:type="character" w:styleId="Hipervnculo">
    <w:name w:val="Hyperlink"/>
    <w:uiPriority w:val="99"/>
    <w:semiHidden/>
    <w:unhideWhenUsed/>
    <w:rsid w:val="00C976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6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6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D0"/>
    <w:pPr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6D0"/>
    <w:rPr>
      <w:rFonts w:ascii="Calibri" w:eastAsia="Calibri" w:hAnsi="Calibri" w:cs="Calibri"/>
    </w:rPr>
  </w:style>
  <w:style w:type="character" w:styleId="Hipervnculo">
    <w:name w:val="Hyperlink"/>
    <w:uiPriority w:val="99"/>
    <w:semiHidden/>
    <w:unhideWhenUsed/>
    <w:rsid w:val="00C976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6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6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Vázquez Gargallo Aviña</dc:creator>
  <cp:lastModifiedBy>Fernando Cocoletzi Santelices</cp:lastModifiedBy>
  <cp:revision>15</cp:revision>
  <dcterms:created xsi:type="dcterms:W3CDTF">2014-04-04T21:25:00Z</dcterms:created>
  <dcterms:modified xsi:type="dcterms:W3CDTF">2014-04-04T22:08:00Z</dcterms:modified>
</cp:coreProperties>
</file>