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F154E" w14:textId="77C457D5" w:rsidR="00385E11" w:rsidRDefault="00F2319D" w:rsidP="00385E11">
      <w:pPr>
        <w:spacing w:after="0" w:line="240" w:lineRule="atLeast"/>
        <w:ind w:left="1416" w:hanging="1416"/>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Ciudad de México</w:t>
      </w:r>
      <w:r w:rsidR="00385E11">
        <w:rPr>
          <w:rFonts w:ascii="Montserrat Light" w:hAnsi="Montserrat Light" w:cs="Arial"/>
          <w:sz w:val="24"/>
          <w:szCs w:val="24"/>
          <w:lang w:val="es-ES"/>
        </w:rPr>
        <w:t xml:space="preserve">, </w:t>
      </w:r>
      <w:r w:rsidR="005710CC">
        <w:rPr>
          <w:rFonts w:ascii="Montserrat Light" w:hAnsi="Montserrat Light" w:cs="Arial"/>
          <w:sz w:val="24"/>
          <w:szCs w:val="24"/>
          <w:lang w:val="es-ES"/>
        </w:rPr>
        <w:t>martes 16</w:t>
      </w:r>
      <w:r>
        <w:rPr>
          <w:rFonts w:ascii="Montserrat Light" w:hAnsi="Montserrat Light" w:cs="Arial"/>
          <w:sz w:val="24"/>
          <w:szCs w:val="24"/>
          <w:lang w:val="es-ES"/>
        </w:rPr>
        <w:t xml:space="preserve"> </w:t>
      </w:r>
      <w:r w:rsidR="00385E11">
        <w:rPr>
          <w:rFonts w:ascii="Montserrat Light" w:hAnsi="Montserrat Light" w:cs="Arial"/>
          <w:sz w:val="24"/>
          <w:szCs w:val="24"/>
          <w:lang w:val="es-ES"/>
        </w:rPr>
        <w:t>de noviembre de 2021.</w:t>
      </w:r>
    </w:p>
    <w:p w14:paraId="73211C7C" w14:textId="5605A6D5" w:rsidR="00385E11" w:rsidRDefault="00515F0F" w:rsidP="00385E11">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No. 517</w:t>
      </w:r>
      <w:r w:rsidR="00385E11">
        <w:rPr>
          <w:rFonts w:ascii="Montserrat Light" w:hAnsi="Montserrat Light" w:cs="Arial"/>
          <w:sz w:val="24"/>
          <w:szCs w:val="24"/>
          <w:lang w:val="es-ES"/>
        </w:rPr>
        <w:t>/2021.</w:t>
      </w:r>
    </w:p>
    <w:p w14:paraId="584EC85E" w14:textId="77777777" w:rsidR="00385E11" w:rsidRDefault="00385E11" w:rsidP="00385E11">
      <w:pPr>
        <w:spacing w:after="0" w:line="240" w:lineRule="atLeast"/>
        <w:jc w:val="both"/>
        <w:rPr>
          <w:rFonts w:ascii="Montserrat Light" w:hAnsi="Montserrat Light" w:cs="Arial"/>
          <w:sz w:val="24"/>
          <w:szCs w:val="24"/>
          <w:lang w:val="es-ES"/>
        </w:rPr>
      </w:pPr>
    </w:p>
    <w:p w14:paraId="616999C9" w14:textId="77777777" w:rsidR="00385E11" w:rsidRDefault="00385E11" w:rsidP="00385E11">
      <w:pPr>
        <w:spacing w:after="0"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14:paraId="2B3D937B" w14:textId="77777777" w:rsidR="00385E11" w:rsidRDefault="00385E11" w:rsidP="00385E11">
      <w:pPr>
        <w:spacing w:after="0" w:line="240" w:lineRule="auto"/>
        <w:jc w:val="center"/>
        <w:rPr>
          <w:rFonts w:ascii="Montserrat Light" w:hAnsi="Montserrat Light"/>
          <w:b/>
          <w:sz w:val="28"/>
          <w:lang w:val="es-ES"/>
        </w:rPr>
      </w:pPr>
    </w:p>
    <w:p w14:paraId="58AC6C5F" w14:textId="74BBA3C9" w:rsidR="0069664E" w:rsidRDefault="00915D5F" w:rsidP="0069664E">
      <w:pPr>
        <w:spacing w:after="0" w:line="240" w:lineRule="auto"/>
        <w:jc w:val="center"/>
        <w:rPr>
          <w:rFonts w:ascii="Montserrat Light" w:hAnsi="Montserrat Light"/>
          <w:b/>
          <w:sz w:val="28"/>
          <w:lang w:val="es-ES"/>
        </w:rPr>
      </w:pPr>
      <w:r>
        <w:rPr>
          <w:rFonts w:ascii="Montserrat Light" w:hAnsi="Montserrat Light"/>
          <w:b/>
          <w:sz w:val="28"/>
          <w:lang w:val="es-ES"/>
        </w:rPr>
        <w:t xml:space="preserve">En onceava Jornada Nacional de Recuperación de Servicios, </w:t>
      </w:r>
      <w:r w:rsidR="00F2319D">
        <w:rPr>
          <w:rFonts w:ascii="Montserrat Light" w:hAnsi="Montserrat Light"/>
          <w:b/>
          <w:sz w:val="28"/>
          <w:lang w:val="es-ES"/>
        </w:rPr>
        <w:t>IMSS</w:t>
      </w:r>
      <w:r>
        <w:rPr>
          <w:rFonts w:ascii="Montserrat Light" w:hAnsi="Montserrat Light"/>
          <w:b/>
          <w:sz w:val="28"/>
          <w:lang w:val="es-ES"/>
        </w:rPr>
        <w:t xml:space="preserve"> logr</w:t>
      </w:r>
      <w:r w:rsidR="005710CC">
        <w:rPr>
          <w:rFonts w:ascii="Montserrat Light" w:hAnsi="Montserrat Light"/>
          <w:b/>
          <w:sz w:val="28"/>
          <w:lang w:val="es-ES"/>
        </w:rPr>
        <w:t>ó</w:t>
      </w:r>
      <w:r>
        <w:rPr>
          <w:rFonts w:ascii="Montserrat Light" w:hAnsi="Montserrat Light"/>
          <w:b/>
          <w:sz w:val="28"/>
          <w:lang w:val="es-ES"/>
        </w:rPr>
        <w:t xml:space="preserve"> más de 3 mil Cirugías </w:t>
      </w:r>
    </w:p>
    <w:p w14:paraId="2CA96069" w14:textId="77777777" w:rsidR="00385E11" w:rsidRDefault="00385E11" w:rsidP="00385E11">
      <w:pPr>
        <w:spacing w:after="0" w:line="240" w:lineRule="auto"/>
        <w:jc w:val="both"/>
        <w:rPr>
          <w:rFonts w:ascii="Montserrat Light" w:hAnsi="Montserrat Light"/>
          <w:szCs w:val="24"/>
          <w:lang w:val="es-ES"/>
        </w:rPr>
      </w:pPr>
    </w:p>
    <w:p w14:paraId="4652DBF8" w14:textId="0AFA7E1B" w:rsidR="00915D5F" w:rsidRPr="00915D5F" w:rsidRDefault="00515F0F" w:rsidP="00915D5F">
      <w:pPr>
        <w:pStyle w:val="Prrafodelista"/>
        <w:numPr>
          <w:ilvl w:val="0"/>
          <w:numId w:val="11"/>
        </w:numPr>
        <w:spacing w:after="0" w:line="240" w:lineRule="auto"/>
        <w:jc w:val="both"/>
        <w:rPr>
          <w:rFonts w:ascii="Montserrat Light" w:hAnsi="Montserrat Light"/>
          <w:sz w:val="24"/>
          <w:szCs w:val="24"/>
          <w:lang w:val="es-ES"/>
        </w:rPr>
      </w:pPr>
      <w:r>
        <w:rPr>
          <w:rFonts w:ascii="Montserrat Light" w:hAnsi="Montserrat Light"/>
          <w:b/>
          <w:lang w:val="es-ES"/>
        </w:rPr>
        <w:t>Con la participación de 35</w:t>
      </w:r>
      <w:r w:rsidR="00915D5F" w:rsidRPr="00915D5F">
        <w:rPr>
          <w:rFonts w:ascii="Montserrat Light" w:hAnsi="Montserrat Light"/>
          <w:b/>
          <w:lang w:val="es-ES"/>
        </w:rPr>
        <w:t xml:space="preserve"> OAAD y 25 UMAE </w:t>
      </w:r>
      <w:r w:rsidR="00915D5F">
        <w:rPr>
          <w:rFonts w:ascii="Montserrat Light" w:hAnsi="Montserrat Light"/>
          <w:b/>
          <w:lang w:val="es-ES"/>
        </w:rPr>
        <w:t xml:space="preserve">se realizaron </w:t>
      </w:r>
      <w:r w:rsidR="00915D5F" w:rsidRPr="00915D5F">
        <w:rPr>
          <w:rFonts w:ascii="Montserrat Light" w:hAnsi="Montserrat Light"/>
          <w:b/>
          <w:lang w:val="es-ES"/>
        </w:rPr>
        <w:t>20 mil 812 Consultas de Especialidad y 56 mil 747 Consultas de Medicina Familiar</w:t>
      </w:r>
      <w:r w:rsidR="00915D5F">
        <w:rPr>
          <w:rFonts w:ascii="Montserrat Light" w:hAnsi="Montserrat Light"/>
          <w:b/>
          <w:lang w:val="es-ES"/>
        </w:rPr>
        <w:t>.</w:t>
      </w:r>
    </w:p>
    <w:p w14:paraId="2ECEAB35" w14:textId="1C5F29A2" w:rsidR="00F2319D" w:rsidRPr="00915D5F" w:rsidRDefault="00915D5F" w:rsidP="00915D5F">
      <w:pPr>
        <w:pStyle w:val="Prrafodelista"/>
        <w:numPr>
          <w:ilvl w:val="0"/>
          <w:numId w:val="11"/>
        </w:numPr>
        <w:spacing w:after="0" w:line="240" w:lineRule="auto"/>
        <w:jc w:val="both"/>
        <w:rPr>
          <w:rFonts w:ascii="Montserrat Light" w:hAnsi="Montserrat Light"/>
          <w:sz w:val="24"/>
          <w:szCs w:val="24"/>
          <w:lang w:val="es-ES"/>
        </w:rPr>
      </w:pPr>
      <w:r>
        <w:rPr>
          <w:rFonts w:ascii="Montserrat Light" w:hAnsi="Montserrat Light"/>
          <w:b/>
          <w:lang w:val="es-ES"/>
        </w:rPr>
        <w:t xml:space="preserve">Se sumaron acciones como </w:t>
      </w:r>
      <w:r w:rsidRPr="00915D5F">
        <w:rPr>
          <w:rFonts w:ascii="Montserrat Light" w:hAnsi="Montserrat Light"/>
          <w:b/>
          <w:lang w:val="es-ES"/>
        </w:rPr>
        <w:t>21 mil 678 Detecc</w:t>
      </w:r>
      <w:r>
        <w:rPr>
          <w:rFonts w:ascii="Montserrat Light" w:hAnsi="Montserrat Light"/>
          <w:b/>
          <w:lang w:val="es-ES"/>
        </w:rPr>
        <w:t xml:space="preserve">iones de Hipertensión Arterial y </w:t>
      </w:r>
      <w:r w:rsidRPr="00915D5F">
        <w:rPr>
          <w:rFonts w:ascii="Montserrat Light" w:hAnsi="Montserrat Light"/>
          <w:b/>
          <w:lang w:val="es-ES"/>
        </w:rPr>
        <w:t>21 mil 195 de Diabetes Mellitus</w:t>
      </w:r>
      <w:r>
        <w:rPr>
          <w:rFonts w:ascii="Montserrat Light" w:hAnsi="Montserrat Light"/>
          <w:b/>
          <w:lang w:val="es-ES"/>
        </w:rPr>
        <w:t>.</w:t>
      </w:r>
    </w:p>
    <w:p w14:paraId="777EF797" w14:textId="1B209EAE" w:rsidR="00915D5F" w:rsidRPr="00915D5F" w:rsidRDefault="00915D5F" w:rsidP="00915D5F">
      <w:pPr>
        <w:pStyle w:val="Prrafodelista"/>
        <w:numPr>
          <w:ilvl w:val="0"/>
          <w:numId w:val="11"/>
        </w:numPr>
        <w:spacing w:after="0" w:line="240" w:lineRule="auto"/>
        <w:jc w:val="both"/>
        <w:rPr>
          <w:rFonts w:ascii="Montserrat Light" w:hAnsi="Montserrat Light"/>
          <w:sz w:val="24"/>
          <w:szCs w:val="24"/>
          <w:lang w:val="es-ES"/>
        </w:rPr>
      </w:pPr>
      <w:r w:rsidRPr="00915D5F">
        <w:rPr>
          <w:rFonts w:ascii="Montserrat Light" w:hAnsi="Montserrat Light"/>
          <w:b/>
          <w:lang w:val="es-ES"/>
        </w:rPr>
        <w:t xml:space="preserve">Se priorizó la atención en especialidades de Consulta Externa y Cirugía en Segundo y Tercer nivel de atención, </w:t>
      </w:r>
      <w:r>
        <w:rPr>
          <w:rFonts w:ascii="Montserrat Light" w:hAnsi="Montserrat Light"/>
          <w:b/>
          <w:lang w:val="es-ES"/>
        </w:rPr>
        <w:t xml:space="preserve">y </w:t>
      </w:r>
      <w:r w:rsidRPr="00915D5F">
        <w:rPr>
          <w:rFonts w:ascii="Montserrat Light" w:hAnsi="Montserrat Light"/>
          <w:b/>
          <w:lang w:val="es-ES"/>
        </w:rPr>
        <w:t>Acciones Preventivas Integradas y Consulta de Medicina Familiar en el Primer Nivel.</w:t>
      </w:r>
    </w:p>
    <w:p w14:paraId="4CF8161B" w14:textId="77777777" w:rsidR="00915D5F" w:rsidRPr="00915D5F" w:rsidRDefault="00915D5F" w:rsidP="00915D5F">
      <w:pPr>
        <w:pStyle w:val="Prrafodelista"/>
        <w:spacing w:after="0" w:line="240" w:lineRule="auto"/>
        <w:jc w:val="both"/>
        <w:rPr>
          <w:rFonts w:ascii="Montserrat Light" w:hAnsi="Montserrat Light"/>
          <w:sz w:val="24"/>
          <w:szCs w:val="24"/>
          <w:lang w:val="es-ES"/>
        </w:rPr>
      </w:pPr>
    </w:p>
    <w:p w14:paraId="47C523B3" w14:textId="7D1E78C8" w:rsidR="00F2319D" w:rsidRPr="009437B2" w:rsidRDefault="00F2319D" w:rsidP="00F2319D">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Del 12 al 14 de noviembre </w:t>
      </w:r>
      <w:r w:rsidR="00BC2B93" w:rsidRPr="009437B2">
        <w:rPr>
          <w:rFonts w:ascii="Montserrat Light" w:hAnsi="Montserrat Light"/>
          <w:szCs w:val="24"/>
          <w:lang w:val="es-ES"/>
        </w:rPr>
        <w:t xml:space="preserve">el Instituto Mexicano del Seguro Social </w:t>
      </w:r>
      <w:r w:rsidRPr="009437B2">
        <w:rPr>
          <w:rFonts w:ascii="Montserrat Light" w:hAnsi="Montserrat Light"/>
          <w:szCs w:val="24"/>
          <w:lang w:val="es-ES"/>
        </w:rPr>
        <w:t xml:space="preserve">(IMSS) realizó la onceava Jornada Nacional de Recuperación de Servicios Médicos Ordinarios, donde se lograron acciones exitosas como la realización 3 mil 251 Cirugías, 20 mil 812 Consultas de Especialidad y 56 mil 747 Consultas de Medicina Familiar. </w:t>
      </w:r>
    </w:p>
    <w:p w14:paraId="70F75494" w14:textId="77777777" w:rsidR="00F2319D" w:rsidRPr="009437B2" w:rsidRDefault="00F2319D" w:rsidP="00BC2B93">
      <w:pPr>
        <w:spacing w:after="0" w:line="240" w:lineRule="auto"/>
        <w:jc w:val="both"/>
        <w:rPr>
          <w:rFonts w:ascii="Montserrat Light" w:hAnsi="Montserrat Light"/>
          <w:szCs w:val="24"/>
          <w:lang w:val="es-ES"/>
        </w:rPr>
      </w:pPr>
    </w:p>
    <w:p w14:paraId="4027958F" w14:textId="52C7F666" w:rsidR="00F2319D" w:rsidRPr="009437B2" w:rsidRDefault="00CC4ACB" w:rsidP="00BC2B93">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Con </w:t>
      </w:r>
      <w:r w:rsidR="00F2319D" w:rsidRPr="009437B2">
        <w:rPr>
          <w:rFonts w:ascii="Montserrat Light" w:hAnsi="Montserrat Light"/>
          <w:szCs w:val="24"/>
          <w:lang w:val="es-ES"/>
        </w:rPr>
        <w:t xml:space="preserve">la </w:t>
      </w:r>
      <w:r w:rsidRPr="009437B2">
        <w:rPr>
          <w:rFonts w:ascii="Montserrat Light" w:hAnsi="Montserrat Light"/>
          <w:szCs w:val="24"/>
          <w:lang w:val="es-ES"/>
        </w:rPr>
        <w:t xml:space="preserve">participaron de </w:t>
      </w:r>
      <w:r w:rsidR="00515F0F">
        <w:rPr>
          <w:rFonts w:ascii="Montserrat Light" w:hAnsi="Montserrat Light"/>
          <w:szCs w:val="24"/>
          <w:lang w:val="es-ES"/>
        </w:rPr>
        <w:t>35</w:t>
      </w:r>
      <w:r w:rsidR="00F2319D" w:rsidRPr="009437B2">
        <w:rPr>
          <w:rFonts w:ascii="Montserrat Light" w:hAnsi="Montserrat Light"/>
          <w:szCs w:val="24"/>
          <w:lang w:val="es-ES"/>
        </w:rPr>
        <w:t xml:space="preserve"> Órganos de Operación Administrativa Desconcentrada (OAAD) y 25 Unidades de Medicina de Alta Especialidad (UMAE)</w:t>
      </w:r>
      <w:r w:rsidRPr="009437B2">
        <w:rPr>
          <w:rFonts w:ascii="Montserrat Light" w:hAnsi="Montserrat Light"/>
          <w:szCs w:val="24"/>
          <w:lang w:val="es-ES"/>
        </w:rPr>
        <w:t xml:space="preserve">, se </w:t>
      </w:r>
      <w:r w:rsidR="00F2319D" w:rsidRPr="009437B2">
        <w:rPr>
          <w:rFonts w:ascii="Montserrat Light" w:hAnsi="Montserrat Light"/>
          <w:szCs w:val="24"/>
          <w:lang w:val="es-ES"/>
        </w:rPr>
        <w:t xml:space="preserve">priorizó la atención </w:t>
      </w:r>
      <w:r w:rsidRPr="009437B2">
        <w:rPr>
          <w:rFonts w:ascii="Montserrat Light" w:hAnsi="Montserrat Light"/>
          <w:szCs w:val="24"/>
          <w:lang w:val="es-ES"/>
        </w:rPr>
        <w:t xml:space="preserve">en </w:t>
      </w:r>
      <w:r w:rsidR="00F2319D" w:rsidRPr="009437B2">
        <w:rPr>
          <w:rFonts w:ascii="Montserrat Light" w:hAnsi="Montserrat Light"/>
          <w:szCs w:val="24"/>
          <w:lang w:val="es-ES"/>
        </w:rPr>
        <w:t xml:space="preserve">especialidades de Consulta Externa y Cirugía en </w:t>
      </w:r>
      <w:r w:rsidRPr="009437B2">
        <w:rPr>
          <w:rFonts w:ascii="Montserrat Light" w:hAnsi="Montserrat Light"/>
          <w:szCs w:val="24"/>
          <w:lang w:val="es-ES"/>
        </w:rPr>
        <w:t xml:space="preserve">Segundo y Tercer </w:t>
      </w:r>
      <w:r w:rsidR="005710CC">
        <w:rPr>
          <w:rFonts w:ascii="Montserrat Light" w:hAnsi="Montserrat Light"/>
          <w:szCs w:val="24"/>
          <w:lang w:val="es-ES"/>
        </w:rPr>
        <w:t>N</w:t>
      </w:r>
      <w:r w:rsidR="00F2319D" w:rsidRPr="009437B2">
        <w:rPr>
          <w:rFonts w:ascii="Montserrat Light" w:hAnsi="Montserrat Light"/>
          <w:szCs w:val="24"/>
          <w:lang w:val="es-ES"/>
        </w:rPr>
        <w:t>ivel</w:t>
      </w:r>
      <w:r w:rsidRPr="009437B2">
        <w:rPr>
          <w:rFonts w:ascii="Montserrat Light" w:hAnsi="Montserrat Light"/>
          <w:szCs w:val="24"/>
          <w:lang w:val="es-ES"/>
        </w:rPr>
        <w:t xml:space="preserve"> de atención</w:t>
      </w:r>
      <w:r w:rsidR="00F2319D" w:rsidRPr="009437B2">
        <w:rPr>
          <w:rFonts w:ascii="Montserrat Light" w:hAnsi="Montserrat Light"/>
          <w:szCs w:val="24"/>
          <w:lang w:val="es-ES"/>
        </w:rPr>
        <w:t xml:space="preserve">, así como Acciones Preventivas Integradas y Consulta de Medicina Familiar en el </w:t>
      </w:r>
      <w:r w:rsidRPr="009437B2">
        <w:rPr>
          <w:rFonts w:ascii="Montserrat Light" w:hAnsi="Montserrat Light"/>
          <w:szCs w:val="24"/>
          <w:lang w:val="es-ES"/>
        </w:rPr>
        <w:t>Primer Nivel</w:t>
      </w:r>
      <w:r w:rsidR="00F2319D" w:rsidRPr="009437B2">
        <w:rPr>
          <w:rFonts w:ascii="Montserrat Light" w:hAnsi="Montserrat Light"/>
          <w:szCs w:val="24"/>
          <w:lang w:val="es-ES"/>
        </w:rPr>
        <w:t>.</w:t>
      </w:r>
    </w:p>
    <w:p w14:paraId="121379F2" w14:textId="237C05A5" w:rsidR="00BC2B93" w:rsidRPr="009437B2" w:rsidRDefault="00BC2B93" w:rsidP="00BC2B93">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 </w:t>
      </w:r>
    </w:p>
    <w:p w14:paraId="01EE7CAA" w14:textId="74055F00" w:rsidR="00CC4ACB" w:rsidRPr="009437B2" w:rsidRDefault="00CC4ACB" w:rsidP="00CC4ACB">
      <w:pPr>
        <w:spacing w:after="0" w:line="240" w:lineRule="auto"/>
        <w:jc w:val="both"/>
        <w:rPr>
          <w:rFonts w:ascii="Montserrat Light" w:hAnsi="Montserrat Light"/>
          <w:szCs w:val="24"/>
          <w:lang w:val="es-ES"/>
        </w:rPr>
      </w:pPr>
      <w:r w:rsidRPr="009437B2">
        <w:rPr>
          <w:rFonts w:ascii="Montserrat Light" w:hAnsi="Montserrat Light"/>
          <w:szCs w:val="24"/>
          <w:lang w:val="es-ES"/>
        </w:rPr>
        <w:t>A través de la estrategia del IMSS “120 Días de Recuperación de Servicios de Salud”, se sumaron esfuerzos a nivel nacional para realizar un total de 21 mil 678 Detec</w:t>
      </w:r>
      <w:r w:rsidR="00915D5F" w:rsidRPr="009437B2">
        <w:rPr>
          <w:rFonts w:ascii="Montserrat Light" w:hAnsi="Montserrat Light"/>
          <w:szCs w:val="24"/>
          <w:lang w:val="es-ES"/>
        </w:rPr>
        <w:t xml:space="preserve">ciones de Hipertensión Arterial y </w:t>
      </w:r>
      <w:r w:rsidRPr="009437B2">
        <w:rPr>
          <w:rFonts w:ascii="Montserrat Light" w:hAnsi="Montserrat Light"/>
          <w:szCs w:val="24"/>
          <w:lang w:val="es-ES"/>
        </w:rPr>
        <w:t>21 mil 195 de Diabetes Mellitus, 5 mil 275 Mastografías, 8 mil 15 Exploraciones Clínicas de Mama y 3 mil 667 Detecciones de Cáncer C</w:t>
      </w:r>
      <w:r w:rsidR="0022420E" w:rsidRPr="009437B2">
        <w:rPr>
          <w:rFonts w:ascii="Montserrat Light" w:hAnsi="Montserrat Light"/>
          <w:szCs w:val="24"/>
          <w:lang w:val="es-ES"/>
        </w:rPr>
        <w:t>é</w:t>
      </w:r>
      <w:r w:rsidRPr="009437B2">
        <w:rPr>
          <w:rFonts w:ascii="Montserrat Light" w:hAnsi="Montserrat Light"/>
          <w:szCs w:val="24"/>
          <w:lang w:val="es-ES"/>
        </w:rPr>
        <w:t>rvico-Uterino.</w:t>
      </w:r>
    </w:p>
    <w:p w14:paraId="66EC7799" w14:textId="77777777" w:rsidR="00CC4ACB" w:rsidRPr="009437B2" w:rsidRDefault="00CC4ACB" w:rsidP="00CC4ACB">
      <w:pPr>
        <w:spacing w:after="0" w:line="240" w:lineRule="auto"/>
        <w:jc w:val="both"/>
        <w:rPr>
          <w:rFonts w:ascii="Montserrat Light" w:hAnsi="Montserrat Light"/>
          <w:szCs w:val="24"/>
          <w:lang w:val="es-ES"/>
        </w:rPr>
      </w:pPr>
    </w:p>
    <w:p w14:paraId="1C67528E" w14:textId="2BFC9A24" w:rsidR="006D0E7D" w:rsidRPr="009437B2" w:rsidRDefault="0022420E" w:rsidP="00915D5F">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También se llevaron a </w:t>
      </w:r>
      <w:r w:rsidR="00CC4ACB" w:rsidRPr="009437B2">
        <w:rPr>
          <w:rFonts w:ascii="Montserrat Light" w:hAnsi="Montserrat Light"/>
          <w:szCs w:val="24"/>
          <w:lang w:val="es-ES"/>
        </w:rPr>
        <w:t>cabo 3 mil 486 Esquemas de vacunación completos, mil 387 Intervenciones de Trabajo Social, 985 Consultas de Estomatología, 490 Consultas de Nutrición, 95 Vasectomías, 30 Detecciones de Hepatitis C, 56 Consultas de Salud Mental</w:t>
      </w:r>
      <w:r w:rsidR="006D0E7D" w:rsidRPr="009437B2">
        <w:rPr>
          <w:rFonts w:ascii="Montserrat Light" w:hAnsi="Montserrat Light"/>
          <w:szCs w:val="24"/>
          <w:lang w:val="es-ES"/>
        </w:rPr>
        <w:t xml:space="preserve">. </w:t>
      </w:r>
    </w:p>
    <w:p w14:paraId="44ABE47A" w14:textId="77777777" w:rsidR="006D0E7D" w:rsidRPr="009437B2" w:rsidRDefault="006D0E7D" w:rsidP="00915D5F">
      <w:pPr>
        <w:spacing w:after="0" w:line="240" w:lineRule="auto"/>
        <w:jc w:val="both"/>
        <w:rPr>
          <w:rFonts w:ascii="Montserrat Light" w:hAnsi="Montserrat Light"/>
          <w:szCs w:val="24"/>
          <w:lang w:val="es-ES"/>
        </w:rPr>
      </w:pPr>
    </w:p>
    <w:p w14:paraId="13B087E9" w14:textId="3ED6146E" w:rsidR="00915D5F" w:rsidRPr="009437B2" w:rsidRDefault="006D0E7D" w:rsidP="00915D5F">
      <w:pPr>
        <w:spacing w:after="0" w:line="240" w:lineRule="auto"/>
        <w:jc w:val="both"/>
        <w:rPr>
          <w:rFonts w:ascii="Montserrat Light" w:hAnsi="Montserrat Light"/>
          <w:szCs w:val="24"/>
          <w:lang w:val="es-ES"/>
        </w:rPr>
      </w:pPr>
      <w:r w:rsidRPr="009437B2">
        <w:rPr>
          <w:rFonts w:ascii="Montserrat Light" w:hAnsi="Montserrat Light"/>
          <w:szCs w:val="24"/>
          <w:lang w:val="es-ES"/>
        </w:rPr>
        <w:t>Además</w:t>
      </w:r>
      <w:r w:rsidR="00CC4ACB" w:rsidRPr="009437B2">
        <w:rPr>
          <w:rFonts w:ascii="Montserrat Light" w:hAnsi="Montserrat Light"/>
          <w:szCs w:val="24"/>
          <w:lang w:val="es-ES"/>
        </w:rPr>
        <w:t xml:space="preserve">, </w:t>
      </w:r>
      <w:r w:rsidR="00915D5F" w:rsidRPr="009437B2">
        <w:rPr>
          <w:rFonts w:ascii="Montserrat Light" w:hAnsi="Montserrat Light"/>
          <w:szCs w:val="24"/>
          <w:lang w:val="es-ES"/>
        </w:rPr>
        <w:t>se realizaron 30 trasplantes, 16 de riñón, 11 de córnea y 3 de médula ósea</w:t>
      </w:r>
      <w:r w:rsidRPr="009437B2">
        <w:rPr>
          <w:rFonts w:ascii="Montserrat Light" w:hAnsi="Montserrat Light"/>
          <w:szCs w:val="24"/>
          <w:lang w:val="es-ES"/>
        </w:rPr>
        <w:t xml:space="preserve">, los cuales </w:t>
      </w:r>
      <w:r w:rsidR="00915D5F" w:rsidRPr="009437B2">
        <w:rPr>
          <w:rFonts w:ascii="Montserrat Light" w:hAnsi="Montserrat Light"/>
          <w:szCs w:val="24"/>
          <w:lang w:val="es-ES"/>
        </w:rPr>
        <w:t xml:space="preserve">se </w:t>
      </w:r>
      <w:r w:rsidRPr="009437B2">
        <w:rPr>
          <w:rFonts w:ascii="Montserrat Light" w:hAnsi="Montserrat Light"/>
          <w:szCs w:val="24"/>
          <w:lang w:val="es-ES"/>
        </w:rPr>
        <w:t xml:space="preserve">suman </w:t>
      </w:r>
      <w:r w:rsidR="00915D5F" w:rsidRPr="009437B2">
        <w:rPr>
          <w:rFonts w:ascii="Montserrat Light" w:hAnsi="Montserrat Light"/>
          <w:szCs w:val="24"/>
          <w:lang w:val="es-ES"/>
        </w:rPr>
        <w:t>a la productividad total instit</w:t>
      </w:r>
      <w:r w:rsidRPr="009437B2">
        <w:rPr>
          <w:rFonts w:ascii="Montserrat Light" w:hAnsi="Montserrat Light"/>
          <w:szCs w:val="24"/>
          <w:lang w:val="es-ES"/>
        </w:rPr>
        <w:t xml:space="preserve">ucional que a la fecha son mil </w:t>
      </w:r>
      <w:r w:rsidR="00915D5F" w:rsidRPr="009437B2">
        <w:rPr>
          <w:rFonts w:ascii="Montserrat Light" w:hAnsi="Montserrat Light"/>
          <w:szCs w:val="24"/>
          <w:lang w:val="es-ES"/>
        </w:rPr>
        <w:lastRenderedPageBreak/>
        <w:t xml:space="preserve">429 </w:t>
      </w:r>
      <w:r w:rsidRPr="009437B2">
        <w:rPr>
          <w:rFonts w:ascii="Montserrat Light" w:hAnsi="Montserrat Light"/>
          <w:szCs w:val="24"/>
          <w:lang w:val="es-ES"/>
        </w:rPr>
        <w:t xml:space="preserve">procedimientos </w:t>
      </w:r>
      <w:r w:rsidR="00915D5F" w:rsidRPr="009437B2">
        <w:rPr>
          <w:rFonts w:ascii="Montserrat Light" w:hAnsi="Montserrat Light"/>
          <w:szCs w:val="24"/>
          <w:lang w:val="es-ES"/>
        </w:rPr>
        <w:t>en derechohabientes que requerían de este tipo de cirugía por alguna insuficiencia orgánica o tisular.</w:t>
      </w:r>
    </w:p>
    <w:p w14:paraId="35DAA63D" w14:textId="77777777" w:rsidR="006D0E7D" w:rsidRPr="009437B2" w:rsidRDefault="006D0E7D" w:rsidP="00915D5F">
      <w:pPr>
        <w:spacing w:after="0" w:line="240" w:lineRule="auto"/>
        <w:jc w:val="both"/>
        <w:rPr>
          <w:rFonts w:ascii="Montserrat Light" w:hAnsi="Montserrat Light"/>
          <w:szCs w:val="24"/>
          <w:lang w:val="es-ES"/>
        </w:rPr>
      </w:pPr>
    </w:p>
    <w:p w14:paraId="1E1836E8" w14:textId="77777777" w:rsidR="006D0E7D" w:rsidRPr="009437B2" w:rsidRDefault="006D0E7D" w:rsidP="00915D5F">
      <w:pPr>
        <w:spacing w:after="0" w:line="240" w:lineRule="auto"/>
        <w:jc w:val="both"/>
        <w:rPr>
          <w:rFonts w:ascii="Montserrat Light" w:hAnsi="Montserrat Light"/>
          <w:szCs w:val="24"/>
          <w:lang w:val="es-ES"/>
        </w:rPr>
      </w:pPr>
      <w:r w:rsidRPr="009437B2">
        <w:rPr>
          <w:rFonts w:ascii="Montserrat Light" w:hAnsi="Montserrat Light"/>
          <w:szCs w:val="24"/>
          <w:lang w:val="es-ES"/>
        </w:rPr>
        <w:t>En esta labor f</w:t>
      </w:r>
      <w:r w:rsidR="00915D5F" w:rsidRPr="009437B2">
        <w:rPr>
          <w:rFonts w:ascii="Montserrat Light" w:hAnsi="Montserrat Light"/>
          <w:szCs w:val="24"/>
          <w:lang w:val="es-ES"/>
        </w:rPr>
        <w:t xml:space="preserve">ue fundamental el trabajo de los médicos Coordinadores Hospitalarios de Donación, quienes concretaron una donación multiorgánica en el Hospital General de Zona </w:t>
      </w:r>
      <w:r w:rsidRPr="009437B2">
        <w:rPr>
          <w:rFonts w:ascii="Montserrat Light" w:hAnsi="Montserrat Light"/>
          <w:szCs w:val="24"/>
          <w:lang w:val="es-ES"/>
        </w:rPr>
        <w:t xml:space="preserve">(HGZ) No. </w:t>
      </w:r>
      <w:r w:rsidR="00915D5F" w:rsidRPr="009437B2">
        <w:rPr>
          <w:rFonts w:ascii="Montserrat Light" w:hAnsi="Montserrat Light"/>
          <w:szCs w:val="24"/>
          <w:lang w:val="es-ES"/>
        </w:rPr>
        <w:t>2 de Saltillo, Coahuila, para que los riñones se trasplantan a dos pacientes en la UMAE Hospital de Especialidades N° 25 de Monterrey, Nuevo León</w:t>
      </w:r>
      <w:r w:rsidRPr="009437B2">
        <w:rPr>
          <w:rFonts w:ascii="Montserrat Light" w:hAnsi="Montserrat Light"/>
          <w:szCs w:val="24"/>
          <w:lang w:val="es-ES"/>
        </w:rPr>
        <w:t xml:space="preserve">. </w:t>
      </w:r>
    </w:p>
    <w:p w14:paraId="55CC78CA" w14:textId="77777777" w:rsidR="006D0E7D" w:rsidRPr="009437B2" w:rsidRDefault="006D0E7D" w:rsidP="00915D5F">
      <w:pPr>
        <w:spacing w:after="0" w:line="240" w:lineRule="auto"/>
        <w:jc w:val="both"/>
        <w:rPr>
          <w:rFonts w:ascii="Montserrat Light" w:hAnsi="Montserrat Light"/>
          <w:szCs w:val="24"/>
          <w:lang w:val="es-ES"/>
        </w:rPr>
      </w:pPr>
    </w:p>
    <w:p w14:paraId="725652DE" w14:textId="42678728" w:rsidR="00915D5F" w:rsidRPr="009437B2" w:rsidRDefault="006D0E7D" w:rsidP="00915D5F">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En esta jornada </w:t>
      </w:r>
      <w:r w:rsidR="00915D5F" w:rsidRPr="009437B2">
        <w:rPr>
          <w:rFonts w:ascii="Montserrat Light" w:hAnsi="Montserrat Light"/>
          <w:szCs w:val="24"/>
          <w:lang w:val="es-ES"/>
        </w:rPr>
        <w:t xml:space="preserve"> las córneas obtenidas, posterior a su procesamiento, serán trasplantadas en la misma unidad médica, también hubo otras cinco donaciones de tejido corneal en hospitales del IMSS; </w:t>
      </w:r>
      <w:r w:rsidRPr="009437B2">
        <w:rPr>
          <w:rFonts w:ascii="Montserrat Light" w:hAnsi="Montserrat Light"/>
          <w:szCs w:val="24"/>
          <w:lang w:val="es-ES"/>
        </w:rPr>
        <w:t xml:space="preserve">con lo cual </w:t>
      </w:r>
      <w:r w:rsidR="00915D5F" w:rsidRPr="009437B2">
        <w:rPr>
          <w:rFonts w:ascii="Montserrat Light" w:hAnsi="Montserrat Light"/>
          <w:szCs w:val="24"/>
          <w:lang w:val="es-ES"/>
        </w:rPr>
        <w:t>hasta el momento</w:t>
      </w:r>
      <w:r w:rsidRPr="009437B2">
        <w:rPr>
          <w:rFonts w:ascii="Montserrat Light" w:hAnsi="Montserrat Light"/>
          <w:szCs w:val="24"/>
          <w:lang w:val="es-ES"/>
        </w:rPr>
        <w:t xml:space="preserve"> </w:t>
      </w:r>
      <w:r w:rsidR="00915D5F" w:rsidRPr="009437B2">
        <w:rPr>
          <w:rFonts w:ascii="Montserrat Light" w:hAnsi="Montserrat Light"/>
          <w:szCs w:val="24"/>
          <w:lang w:val="es-ES"/>
        </w:rPr>
        <w:t xml:space="preserve">en </w:t>
      </w:r>
      <w:r w:rsidRPr="009437B2">
        <w:rPr>
          <w:rFonts w:ascii="Montserrat Light" w:hAnsi="Montserrat Light"/>
          <w:szCs w:val="24"/>
          <w:lang w:val="es-ES"/>
        </w:rPr>
        <w:t xml:space="preserve">este año </w:t>
      </w:r>
      <w:r w:rsidR="00915D5F" w:rsidRPr="009437B2">
        <w:rPr>
          <w:rFonts w:ascii="Montserrat Light" w:hAnsi="Montserrat Light"/>
          <w:szCs w:val="24"/>
          <w:lang w:val="es-ES"/>
        </w:rPr>
        <w:t xml:space="preserve">se han concretado 506 donaciones cadavéricas, 115 </w:t>
      </w:r>
      <w:proofErr w:type="spellStart"/>
      <w:r w:rsidR="00915D5F" w:rsidRPr="009437B2">
        <w:rPr>
          <w:rFonts w:ascii="Montserrat Light" w:hAnsi="Montserrat Light"/>
          <w:szCs w:val="24"/>
          <w:lang w:val="es-ES"/>
        </w:rPr>
        <w:t>multi</w:t>
      </w:r>
      <w:r w:rsidRPr="009437B2">
        <w:rPr>
          <w:rFonts w:ascii="Montserrat Light" w:hAnsi="Montserrat Light"/>
          <w:szCs w:val="24"/>
          <w:lang w:val="es-ES"/>
        </w:rPr>
        <w:t>orgánicas</w:t>
      </w:r>
      <w:proofErr w:type="spellEnd"/>
      <w:r w:rsidRPr="009437B2">
        <w:rPr>
          <w:rFonts w:ascii="Montserrat Light" w:hAnsi="Montserrat Light"/>
          <w:szCs w:val="24"/>
          <w:lang w:val="es-ES"/>
        </w:rPr>
        <w:t xml:space="preserve"> y 391 de tejidos, 76 por ciento </w:t>
      </w:r>
      <w:r w:rsidR="00915D5F" w:rsidRPr="009437B2">
        <w:rPr>
          <w:rFonts w:ascii="Montserrat Light" w:hAnsi="Montserrat Light"/>
          <w:szCs w:val="24"/>
          <w:lang w:val="es-ES"/>
        </w:rPr>
        <w:t>más que el año 2020.</w:t>
      </w:r>
    </w:p>
    <w:p w14:paraId="18B8CEC5" w14:textId="77777777" w:rsidR="006D0E7D" w:rsidRPr="009437B2" w:rsidRDefault="006D0E7D" w:rsidP="00915D5F">
      <w:pPr>
        <w:spacing w:after="0" w:line="240" w:lineRule="auto"/>
        <w:jc w:val="both"/>
        <w:rPr>
          <w:rFonts w:ascii="Montserrat Light" w:hAnsi="Montserrat Light"/>
          <w:szCs w:val="24"/>
          <w:lang w:val="es-ES"/>
        </w:rPr>
      </w:pPr>
    </w:p>
    <w:p w14:paraId="6D1CE2D2" w14:textId="77777777" w:rsidR="006D0E7D" w:rsidRPr="009437B2" w:rsidRDefault="006D0E7D" w:rsidP="006D0E7D">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Entre la mayor demanda de atención en consulta externa se encontraron las especialidades de Cardiología, Cirugía General, Ginecología, Medicina Interna, Medicina Física y Rehabilitación, Neurología, Oftalmología, Traumatología y Ortopedia, Urología. </w:t>
      </w:r>
    </w:p>
    <w:p w14:paraId="2D32050A" w14:textId="77777777" w:rsidR="006D0E7D" w:rsidRPr="009437B2" w:rsidRDefault="006D0E7D" w:rsidP="006D0E7D">
      <w:pPr>
        <w:spacing w:after="0" w:line="240" w:lineRule="auto"/>
        <w:jc w:val="both"/>
        <w:rPr>
          <w:rFonts w:ascii="Montserrat Light" w:hAnsi="Montserrat Light"/>
          <w:szCs w:val="24"/>
          <w:lang w:val="es-ES"/>
        </w:rPr>
      </w:pPr>
    </w:p>
    <w:p w14:paraId="04E108C1" w14:textId="4B6D878E" w:rsidR="006D0E7D" w:rsidRPr="009437B2" w:rsidRDefault="006D0E7D" w:rsidP="006D0E7D">
      <w:pPr>
        <w:spacing w:after="0" w:line="240" w:lineRule="auto"/>
        <w:jc w:val="both"/>
        <w:rPr>
          <w:rFonts w:ascii="Montserrat Light" w:hAnsi="Montserrat Light"/>
          <w:szCs w:val="24"/>
          <w:lang w:val="es-ES"/>
        </w:rPr>
      </w:pPr>
      <w:r w:rsidRPr="009437B2">
        <w:rPr>
          <w:rFonts w:ascii="Montserrat Light" w:hAnsi="Montserrat Light"/>
          <w:szCs w:val="24"/>
          <w:lang w:val="es-ES"/>
        </w:rPr>
        <w:t>Mientras que en atención quirúrgica fue en las especialidades de</w:t>
      </w:r>
      <w:r w:rsidR="005710CC">
        <w:rPr>
          <w:rFonts w:ascii="Montserrat Light" w:hAnsi="Montserrat Light"/>
          <w:szCs w:val="24"/>
          <w:lang w:val="es-ES"/>
        </w:rPr>
        <w:t xml:space="preserve"> </w:t>
      </w:r>
      <w:r w:rsidRPr="009437B2">
        <w:rPr>
          <w:rFonts w:ascii="Montserrat Light" w:hAnsi="Montserrat Light"/>
          <w:szCs w:val="24"/>
          <w:lang w:val="es-ES"/>
        </w:rPr>
        <w:t xml:space="preserve">Cirugía General, Ginecología, Oftalmología, Oncología Quirúrgica, Traumatología y Ortopedia, y Urología. </w:t>
      </w:r>
    </w:p>
    <w:p w14:paraId="501815FE" w14:textId="77777777" w:rsidR="006D0E7D" w:rsidRPr="009437B2" w:rsidRDefault="006D0E7D" w:rsidP="006D0E7D">
      <w:pPr>
        <w:spacing w:after="0" w:line="240" w:lineRule="auto"/>
        <w:jc w:val="both"/>
        <w:rPr>
          <w:rFonts w:ascii="Montserrat Light" w:hAnsi="Montserrat Light"/>
          <w:szCs w:val="24"/>
          <w:lang w:val="es-ES"/>
        </w:rPr>
      </w:pPr>
    </w:p>
    <w:p w14:paraId="280CD94F" w14:textId="18F2FD57" w:rsidR="006D0E7D" w:rsidRPr="009437B2" w:rsidRDefault="006D0E7D" w:rsidP="006D0E7D">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Entre las acciones desarrolladas destacan en el OAAD Chiapas donde se otorgaron 100 consultas de oftalmología, 50 campimetrías, 50 optometrías y 50 </w:t>
      </w:r>
      <w:proofErr w:type="spellStart"/>
      <w:r w:rsidRPr="009437B2">
        <w:rPr>
          <w:rFonts w:ascii="Montserrat Light" w:hAnsi="Montserrat Light"/>
          <w:szCs w:val="24"/>
          <w:lang w:val="es-ES"/>
        </w:rPr>
        <w:t>fluorangiografías</w:t>
      </w:r>
      <w:proofErr w:type="spellEnd"/>
      <w:r w:rsidRPr="009437B2">
        <w:rPr>
          <w:rFonts w:ascii="Montserrat Light" w:hAnsi="Montserrat Light"/>
          <w:szCs w:val="24"/>
          <w:lang w:val="es-ES"/>
        </w:rPr>
        <w:t>; en Chihuahua en productividad quirúrgica se proyectaron 80 Procedimientos quirúrgicos donde obtuvo más de 104 procedimiento, lo cual corresponde a un avance del 130 por ciento.</w:t>
      </w:r>
    </w:p>
    <w:p w14:paraId="3CEDA40F" w14:textId="77777777" w:rsidR="006D0E7D" w:rsidRPr="009437B2" w:rsidRDefault="006D0E7D" w:rsidP="006D0E7D">
      <w:pPr>
        <w:spacing w:after="0" w:line="240" w:lineRule="auto"/>
        <w:jc w:val="both"/>
        <w:rPr>
          <w:rFonts w:ascii="Montserrat Light" w:hAnsi="Montserrat Light"/>
          <w:szCs w:val="24"/>
          <w:lang w:val="es-ES"/>
        </w:rPr>
      </w:pPr>
    </w:p>
    <w:p w14:paraId="7DD6D94A" w14:textId="3CFD6190" w:rsidR="00297B18" w:rsidRPr="009437B2" w:rsidRDefault="006D0E7D" w:rsidP="00297B18">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En la Representación del Seguro Social en Guanajuato </w:t>
      </w:r>
      <w:r w:rsidR="00297B18" w:rsidRPr="009437B2">
        <w:rPr>
          <w:rFonts w:ascii="Montserrat Light" w:hAnsi="Montserrat Light"/>
          <w:szCs w:val="24"/>
          <w:lang w:val="es-ES"/>
        </w:rPr>
        <w:t xml:space="preserve">se seleccionaron los HGZ con mayor rezago en Consultas de Especialidades para realizar actividades en Cirugía General, Medicina Interna, Ortopedia y Oftalmología; en el Estado de México Oriente participaron las 45 Unidades de Medicina Familiar (UMF) con la aplicación de 394 Métodos de Planificación Familiar de Alta Continuidad en mujeres en edad fértil. </w:t>
      </w:r>
    </w:p>
    <w:p w14:paraId="333C7883" w14:textId="77777777" w:rsidR="0022420E" w:rsidRPr="009437B2" w:rsidRDefault="0022420E" w:rsidP="00297B18">
      <w:pPr>
        <w:spacing w:after="0" w:line="240" w:lineRule="auto"/>
        <w:jc w:val="both"/>
        <w:rPr>
          <w:rFonts w:ascii="Montserrat Light" w:hAnsi="Montserrat Light"/>
          <w:szCs w:val="24"/>
          <w:lang w:val="es-ES"/>
        </w:rPr>
      </w:pPr>
    </w:p>
    <w:p w14:paraId="0AD603B1" w14:textId="7D2A6DDB" w:rsidR="00297B18" w:rsidRPr="009437B2" w:rsidRDefault="00297B18" w:rsidP="006D0E7D">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Durante este periodo en el OAAD Querétaro se incluyeron jornadas quirúrgicas, consulta de especialidades como Oftalmología, Cirugía General, Traumatología, Medicina Interna, Urología, Reumatología, entre otras; en Tamaulipas se desarrollaron Servicios de Consulta de Medicina Familiar, Consulta Externa de Especialidades, Cirugías programadas, y diversas acciones preventivas. </w:t>
      </w:r>
    </w:p>
    <w:p w14:paraId="038E1F9F" w14:textId="77777777" w:rsidR="00297B18" w:rsidRPr="009437B2" w:rsidRDefault="00297B18" w:rsidP="006D0E7D">
      <w:pPr>
        <w:spacing w:after="0" w:line="240" w:lineRule="auto"/>
        <w:jc w:val="both"/>
        <w:rPr>
          <w:rFonts w:ascii="Montserrat Light" w:hAnsi="Montserrat Light"/>
          <w:szCs w:val="24"/>
          <w:lang w:val="es-ES"/>
        </w:rPr>
      </w:pPr>
    </w:p>
    <w:p w14:paraId="7E034B5A" w14:textId="0819DC2D" w:rsidR="00297B18" w:rsidRPr="009437B2" w:rsidRDefault="00297B18" w:rsidP="00297B18">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Durante esta onceava Jornada en el OOAD Zacatecas se hicieron estrategias para acercar la atención a la población general, como ferias de la salud, programas de vacunación como “vacúnate en tu carro” y promoción a la salud; en la UMAE Hospital de Especialidades Centro Médico Nacional (CMN) La Raza se realizaron en consulta externa 696 consultas de Especialidad.  </w:t>
      </w:r>
    </w:p>
    <w:p w14:paraId="63206D1B" w14:textId="77777777" w:rsidR="00297B18" w:rsidRPr="009437B2" w:rsidRDefault="00297B18" w:rsidP="00297B18">
      <w:pPr>
        <w:spacing w:after="0" w:line="240" w:lineRule="auto"/>
        <w:jc w:val="both"/>
        <w:rPr>
          <w:rFonts w:ascii="Montserrat Light" w:hAnsi="Montserrat Light"/>
          <w:szCs w:val="24"/>
          <w:lang w:val="es-ES"/>
        </w:rPr>
      </w:pPr>
    </w:p>
    <w:p w14:paraId="3D788B55" w14:textId="7AE80CB5" w:rsidR="00297B18" w:rsidRPr="009437B2" w:rsidRDefault="00297B18" w:rsidP="00297B18">
      <w:pPr>
        <w:spacing w:after="0" w:line="240" w:lineRule="auto"/>
        <w:jc w:val="both"/>
        <w:rPr>
          <w:rFonts w:ascii="Montserrat Light" w:hAnsi="Montserrat Light"/>
          <w:szCs w:val="24"/>
          <w:lang w:val="es-ES"/>
        </w:rPr>
      </w:pPr>
      <w:r w:rsidRPr="009437B2">
        <w:rPr>
          <w:rFonts w:ascii="Montserrat Light" w:hAnsi="Montserrat Light"/>
          <w:szCs w:val="24"/>
          <w:lang w:val="es-ES"/>
        </w:rPr>
        <w:t>En tanto en la UMAE Hospital de Especialidades CMN Occidente se atendieron los procedimientos programados con la colaboración de todo el personal médico, de enfermería y</w:t>
      </w:r>
      <w:r w:rsidR="0022420E" w:rsidRPr="009437B2">
        <w:rPr>
          <w:rFonts w:ascii="Montserrat Light" w:hAnsi="Montserrat Light"/>
          <w:szCs w:val="24"/>
          <w:lang w:val="es-ES"/>
        </w:rPr>
        <w:t xml:space="preserve"> de apoyo Mé</w:t>
      </w:r>
      <w:r w:rsidRPr="009437B2">
        <w:rPr>
          <w:rFonts w:ascii="Montserrat Light" w:hAnsi="Montserrat Light"/>
          <w:szCs w:val="24"/>
          <w:lang w:val="es-ES"/>
        </w:rPr>
        <w:t xml:space="preserve">dico administrativo; en la UMAE Hospital de Especialidades No. 2 Obregón se realizaron jornadas médicas para atender derechohabientes en la consulta de oftalmología, nefrología, medicina interna, entre otros. </w:t>
      </w:r>
    </w:p>
    <w:p w14:paraId="3771E037" w14:textId="77777777" w:rsidR="00297B18" w:rsidRPr="009437B2" w:rsidRDefault="00297B18" w:rsidP="00297B18">
      <w:pPr>
        <w:spacing w:after="0" w:line="240" w:lineRule="auto"/>
        <w:jc w:val="both"/>
        <w:rPr>
          <w:rFonts w:ascii="Montserrat Light" w:hAnsi="Montserrat Light"/>
          <w:szCs w:val="24"/>
          <w:lang w:val="es-ES"/>
        </w:rPr>
      </w:pPr>
    </w:p>
    <w:p w14:paraId="4A864877" w14:textId="77777777" w:rsidR="00297B18" w:rsidRPr="009437B2" w:rsidRDefault="00297B18" w:rsidP="00297B18">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En el caso de la UMAE Hospital de Especialidades Mérida se desarrollaron un total de 14 cirugías, ocho programadas y seis cirugías en jornada; la UMAE Hospital de Traumatología y Ortopedia “Dr. Victorio de la Fuente Narváez” realizó Artroplastias totales de rodilla, cadera, Artroscopias de hombro y rodilla, cirugía de Columna, de Pie y Tobillo. </w:t>
      </w:r>
    </w:p>
    <w:p w14:paraId="625278DF" w14:textId="77777777" w:rsidR="00297B18" w:rsidRPr="009437B2" w:rsidRDefault="00297B18" w:rsidP="00297B18">
      <w:pPr>
        <w:spacing w:after="0" w:line="240" w:lineRule="auto"/>
        <w:jc w:val="both"/>
        <w:rPr>
          <w:rFonts w:ascii="Montserrat Light" w:hAnsi="Montserrat Light"/>
          <w:szCs w:val="24"/>
          <w:lang w:val="es-ES"/>
        </w:rPr>
      </w:pPr>
    </w:p>
    <w:p w14:paraId="34797985" w14:textId="4251C3CA" w:rsidR="00CC4ACB" w:rsidRPr="009437B2" w:rsidRDefault="00297B18" w:rsidP="00BC2B93">
      <w:pPr>
        <w:spacing w:after="0" w:line="240" w:lineRule="auto"/>
        <w:jc w:val="both"/>
        <w:rPr>
          <w:rFonts w:ascii="Montserrat Light" w:hAnsi="Montserrat Light"/>
          <w:szCs w:val="24"/>
          <w:lang w:val="es-ES"/>
        </w:rPr>
      </w:pPr>
      <w:r w:rsidRPr="009437B2">
        <w:rPr>
          <w:rFonts w:ascii="Montserrat Light" w:hAnsi="Montserrat Light"/>
          <w:szCs w:val="24"/>
          <w:lang w:val="es-ES"/>
        </w:rPr>
        <w:t xml:space="preserve">En la UMAE Hospital de Traumatología y Ortopedia Puebla se </w:t>
      </w:r>
      <w:r w:rsidR="0022420E" w:rsidRPr="009437B2">
        <w:rPr>
          <w:rFonts w:ascii="Montserrat Light" w:hAnsi="Montserrat Light"/>
          <w:szCs w:val="24"/>
          <w:lang w:val="es-ES"/>
        </w:rPr>
        <w:t xml:space="preserve">otorgó </w:t>
      </w:r>
      <w:r w:rsidRPr="009437B2">
        <w:rPr>
          <w:rFonts w:ascii="Montserrat Light" w:hAnsi="Montserrat Light"/>
          <w:szCs w:val="24"/>
          <w:lang w:val="es-ES"/>
        </w:rPr>
        <w:t xml:space="preserve">atención de patología quirúrgica de </w:t>
      </w:r>
      <w:r w:rsidR="0022420E" w:rsidRPr="009437B2">
        <w:rPr>
          <w:rFonts w:ascii="Montserrat Light" w:hAnsi="Montserrat Light"/>
          <w:szCs w:val="24"/>
          <w:lang w:val="es-ES"/>
        </w:rPr>
        <w:t xml:space="preserve">Tercer Nivel a los </w:t>
      </w:r>
      <w:r w:rsidRPr="009437B2">
        <w:rPr>
          <w:rFonts w:ascii="Montserrat Light" w:hAnsi="Montserrat Light"/>
          <w:szCs w:val="24"/>
          <w:lang w:val="es-ES"/>
        </w:rPr>
        <w:t>estado</w:t>
      </w:r>
      <w:r w:rsidR="0022420E" w:rsidRPr="009437B2">
        <w:rPr>
          <w:rFonts w:ascii="Montserrat Light" w:hAnsi="Montserrat Light"/>
          <w:szCs w:val="24"/>
          <w:lang w:val="es-ES"/>
        </w:rPr>
        <w:t>s</w:t>
      </w:r>
      <w:r w:rsidRPr="009437B2">
        <w:rPr>
          <w:rFonts w:ascii="Montserrat Light" w:hAnsi="Montserrat Light"/>
          <w:szCs w:val="24"/>
          <w:lang w:val="es-ES"/>
        </w:rPr>
        <w:t xml:space="preserve"> de Puebla, Oaxaca y Tlaxcala; la UMAE Hospital de Pediatría CMN SXXI </w:t>
      </w:r>
      <w:r w:rsidR="0022420E" w:rsidRPr="009437B2">
        <w:rPr>
          <w:rFonts w:ascii="Montserrat Light" w:hAnsi="Montserrat Light"/>
          <w:szCs w:val="24"/>
          <w:lang w:val="es-ES"/>
        </w:rPr>
        <w:t xml:space="preserve">realizó </w:t>
      </w:r>
      <w:r w:rsidRPr="009437B2">
        <w:rPr>
          <w:rFonts w:ascii="Montserrat Light" w:hAnsi="Montserrat Light"/>
          <w:szCs w:val="24"/>
          <w:lang w:val="es-ES"/>
        </w:rPr>
        <w:t xml:space="preserve">10 consultas con 10 ecocardiogramas y un cateterismo cardiaco; y la UMAE Hospital de Cardiología No. 34 Monterrey </w:t>
      </w:r>
      <w:r w:rsidR="0022420E" w:rsidRPr="009437B2">
        <w:rPr>
          <w:rFonts w:ascii="Montserrat Light" w:hAnsi="Montserrat Light"/>
          <w:szCs w:val="24"/>
          <w:lang w:val="es-ES"/>
        </w:rPr>
        <w:t xml:space="preserve">desarrolló </w:t>
      </w:r>
      <w:r w:rsidRPr="009437B2">
        <w:rPr>
          <w:rFonts w:ascii="Montserrat Light" w:hAnsi="Montserrat Light"/>
          <w:szCs w:val="24"/>
          <w:lang w:val="es-ES"/>
        </w:rPr>
        <w:t xml:space="preserve">procedimientos diagnósticos de angiografía coronaria, entre otras acciones. </w:t>
      </w:r>
    </w:p>
    <w:p w14:paraId="1039ECFE" w14:textId="77777777" w:rsidR="00BC2B93" w:rsidRDefault="00BC2B93" w:rsidP="00BC2B93">
      <w:pPr>
        <w:spacing w:after="0" w:line="240" w:lineRule="auto"/>
        <w:jc w:val="both"/>
        <w:rPr>
          <w:rFonts w:ascii="Montserrat Light" w:hAnsi="Montserrat Light"/>
          <w:szCs w:val="24"/>
          <w:lang w:val="es-ES"/>
        </w:rPr>
      </w:pPr>
    </w:p>
    <w:p w14:paraId="1B2AECAE" w14:textId="77777777" w:rsidR="00385E11" w:rsidRDefault="00385E11" w:rsidP="00385E11">
      <w:pPr>
        <w:spacing w:after="0" w:line="240" w:lineRule="atLeast"/>
        <w:jc w:val="center"/>
      </w:pPr>
      <w:r>
        <w:rPr>
          <w:rFonts w:ascii="Montserrat Light" w:eastAsia="Batang" w:hAnsi="Montserrat Light" w:cs="Arial"/>
          <w:b/>
          <w:sz w:val="24"/>
          <w:lang w:val="es-ES"/>
        </w:rPr>
        <w:t>---o0o---</w:t>
      </w:r>
    </w:p>
    <w:p w14:paraId="0E53D62D" w14:textId="5FBEC2AB" w:rsidR="008F7D55" w:rsidRPr="00385E11" w:rsidRDefault="008F7D55" w:rsidP="00385E11"/>
    <w:sectPr w:rsidR="008F7D55" w:rsidRPr="00385E11" w:rsidSect="007C6A8D">
      <w:headerReference w:type="default" r:id="rId9"/>
      <w:footerReference w:type="default" r:id="rId10"/>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F0175" w14:textId="77777777" w:rsidR="008D6759" w:rsidRDefault="008D6759" w:rsidP="00C67577">
      <w:pPr>
        <w:spacing w:after="0" w:line="240" w:lineRule="auto"/>
      </w:pPr>
      <w:r>
        <w:separator/>
      </w:r>
    </w:p>
  </w:endnote>
  <w:endnote w:type="continuationSeparator" w:id="0">
    <w:p w14:paraId="4F8051D9" w14:textId="77777777" w:rsidR="008D6759" w:rsidRDefault="008D6759"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8417C" w:rsidRDefault="0078417C">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FCDD" w14:textId="77777777" w:rsidR="008D6759" w:rsidRDefault="008D6759" w:rsidP="00C67577">
      <w:pPr>
        <w:spacing w:after="0" w:line="240" w:lineRule="auto"/>
      </w:pPr>
      <w:r>
        <w:separator/>
      </w:r>
    </w:p>
  </w:footnote>
  <w:footnote w:type="continuationSeparator" w:id="0">
    <w:p w14:paraId="675A3848" w14:textId="77777777" w:rsidR="008D6759" w:rsidRDefault="008D6759"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8417C" w:rsidRDefault="0078417C">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7120E6"/>
    <w:multiLevelType w:val="hybridMultilevel"/>
    <w:tmpl w:val="8AE4B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7247F9"/>
    <w:multiLevelType w:val="hybridMultilevel"/>
    <w:tmpl w:val="A2A2B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AD5211"/>
    <w:multiLevelType w:val="hybridMultilevel"/>
    <w:tmpl w:val="2D00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5E6756"/>
    <w:multiLevelType w:val="hybridMultilevel"/>
    <w:tmpl w:val="2594EC9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8"/>
  </w:num>
  <w:num w:numId="7">
    <w:abstractNumId w:val="7"/>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307B2"/>
    <w:rsid w:val="00033521"/>
    <w:rsid w:val="00034654"/>
    <w:rsid w:val="00050C41"/>
    <w:rsid w:val="000805F5"/>
    <w:rsid w:val="000864AA"/>
    <w:rsid w:val="000A2F25"/>
    <w:rsid w:val="000A326B"/>
    <w:rsid w:val="000B3316"/>
    <w:rsid w:val="000B465A"/>
    <w:rsid w:val="000D51FA"/>
    <w:rsid w:val="000D5A06"/>
    <w:rsid w:val="0011159B"/>
    <w:rsid w:val="00112AF4"/>
    <w:rsid w:val="00117C82"/>
    <w:rsid w:val="0013630F"/>
    <w:rsid w:val="00152855"/>
    <w:rsid w:val="001530F0"/>
    <w:rsid w:val="001563EF"/>
    <w:rsid w:val="001652CD"/>
    <w:rsid w:val="00171634"/>
    <w:rsid w:val="00171FBD"/>
    <w:rsid w:val="001878F7"/>
    <w:rsid w:val="001B207C"/>
    <w:rsid w:val="001B68DB"/>
    <w:rsid w:val="001C2768"/>
    <w:rsid w:val="001C7C08"/>
    <w:rsid w:val="001D0131"/>
    <w:rsid w:val="001D3844"/>
    <w:rsid w:val="001F7DFC"/>
    <w:rsid w:val="00203889"/>
    <w:rsid w:val="00205FAA"/>
    <w:rsid w:val="00206B4E"/>
    <w:rsid w:val="00215B29"/>
    <w:rsid w:val="0022420E"/>
    <w:rsid w:val="0022682C"/>
    <w:rsid w:val="00250149"/>
    <w:rsid w:val="00276C1D"/>
    <w:rsid w:val="0028290B"/>
    <w:rsid w:val="00297B18"/>
    <w:rsid w:val="002A660B"/>
    <w:rsid w:val="002C1C02"/>
    <w:rsid w:val="002E2F2B"/>
    <w:rsid w:val="002F6B73"/>
    <w:rsid w:val="003025E0"/>
    <w:rsid w:val="003566B5"/>
    <w:rsid w:val="00362BF2"/>
    <w:rsid w:val="00385E11"/>
    <w:rsid w:val="00395E32"/>
    <w:rsid w:val="003B43F7"/>
    <w:rsid w:val="003C6259"/>
    <w:rsid w:val="003D0886"/>
    <w:rsid w:val="003D5566"/>
    <w:rsid w:val="003F16AC"/>
    <w:rsid w:val="003F2D29"/>
    <w:rsid w:val="00407BC5"/>
    <w:rsid w:val="004216D7"/>
    <w:rsid w:val="004220A2"/>
    <w:rsid w:val="004246E9"/>
    <w:rsid w:val="00454AC1"/>
    <w:rsid w:val="00467062"/>
    <w:rsid w:val="00467FA2"/>
    <w:rsid w:val="00470981"/>
    <w:rsid w:val="0047455E"/>
    <w:rsid w:val="004751B0"/>
    <w:rsid w:val="00491919"/>
    <w:rsid w:val="004B15DA"/>
    <w:rsid w:val="004B48D1"/>
    <w:rsid w:val="004D018B"/>
    <w:rsid w:val="004D343C"/>
    <w:rsid w:val="004E74B3"/>
    <w:rsid w:val="004F18C7"/>
    <w:rsid w:val="004F72B4"/>
    <w:rsid w:val="00502971"/>
    <w:rsid w:val="00507526"/>
    <w:rsid w:val="00515F0F"/>
    <w:rsid w:val="00526D46"/>
    <w:rsid w:val="00527AED"/>
    <w:rsid w:val="0054583E"/>
    <w:rsid w:val="0055372C"/>
    <w:rsid w:val="005540DC"/>
    <w:rsid w:val="005710CC"/>
    <w:rsid w:val="005974A4"/>
    <w:rsid w:val="005A1C2F"/>
    <w:rsid w:val="005C2CF9"/>
    <w:rsid w:val="005D2517"/>
    <w:rsid w:val="005F35B5"/>
    <w:rsid w:val="005F7A93"/>
    <w:rsid w:val="00600DB2"/>
    <w:rsid w:val="00603887"/>
    <w:rsid w:val="0061270B"/>
    <w:rsid w:val="006336CB"/>
    <w:rsid w:val="006422F3"/>
    <w:rsid w:val="00642D23"/>
    <w:rsid w:val="00652069"/>
    <w:rsid w:val="0066205C"/>
    <w:rsid w:val="006772DA"/>
    <w:rsid w:val="006839DC"/>
    <w:rsid w:val="00690726"/>
    <w:rsid w:val="00694091"/>
    <w:rsid w:val="0069664E"/>
    <w:rsid w:val="006B1105"/>
    <w:rsid w:val="006C12E6"/>
    <w:rsid w:val="006C1C01"/>
    <w:rsid w:val="006D0E7D"/>
    <w:rsid w:val="0070098B"/>
    <w:rsid w:val="00702C96"/>
    <w:rsid w:val="007039A9"/>
    <w:rsid w:val="0071352D"/>
    <w:rsid w:val="00724ADF"/>
    <w:rsid w:val="007362AC"/>
    <w:rsid w:val="00752F68"/>
    <w:rsid w:val="00772424"/>
    <w:rsid w:val="0078417C"/>
    <w:rsid w:val="007C6A8D"/>
    <w:rsid w:val="007D5AB7"/>
    <w:rsid w:val="007D6849"/>
    <w:rsid w:val="007E7D1C"/>
    <w:rsid w:val="00804535"/>
    <w:rsid w:val="00810509"/>
    <w:rsid w:val="00811C35"/>
    <w:rsid w:val="00837B7B"/>
    <w:rsid w:val="00854BAE"/>
    <w:rsid w:val="00867BC1"/>
    <w:rsid w:val="008A28B1"/>
    <w:rsid w:val="008B4CFC"/>
    <w:rsid w:val="008D654B"/>
    <w:rsid w:val="008D6759"/>
    <w:rsid w:val="008F7D55"/>
    <w:rsid w:val="00901F09"/>
    <w:rsid w:val="00915D5F"/>
    <w:rsid w:val="0092659B"/>
    <w:rsid w:val="00935D09"/>
    <w:rsid w:val="009437B2"/>
    <w:rsid w:val="009505B9"/>
    <w:rsid w:val="0095210F"/>
    <w:rsid w:val="00971CF8"/>
    <w:rsid w:val="00976F6C"/>
    <w:rsid w:val="00985891"/>
    <w:rsid w:val="009940AB"/>
    <w:rsid w:val="00997BEB"/>
    <w:rsid w:val="009A5F48"/>
    <w:rsid w:val="009C4B12"/>
    <w:rsid w:val="009F6C5A"/>
    <w:rsid w:val="00A02D04"/>
    <w:rsid w:val="00A14821"/>
    <w:rsid w:val="00A174EC"/>
    <w:rsid w:val="00A56788"/>
    <w:rsid w:val="00A61528"/>
    <w:rsid w:val="00A65FFC"/>
    <w:rsid w:val="00A73598"/>
    <w:rsid w:val="00A749A8"/>
    <w:rsid w:val="00A85FE3"/>
    <w:rsid w:val="00A934A7"/>
    <w:rsid w:val="00AA1D29"/>
    <w:rsid w:val="00AA78B5"/>
    <w:rsid w:val="00AC59E7"/>
    <w:rsid w:val="00AD7C4F"/>
    <w:rsid w:val="00AE01EB"/>
    <w:rsid w:val="00AE0DE3"/>
    <w:rsid w:val="00AE7706"/>
    <w:rsid w:val="00AF3BEE"/>
    <w:rsid w:val="00B07025"/>
    <w:rsid w:val="00B123CA"/>
    <w:rsid w:val="00B13C59"/>
    <w:rsid w:val="00B24423"/>
    <w:rsid w:val="00B27932"/>
    <w:rsid w:val="00B55314"/>
    <w:rsid w:val="00B55816"/>
    <w:rsid w:val="00B62836"/>
    <w:rsid w:val="00B65ABF"/>
    <w:rsid w:val="00B71334"/>
    <w:rsid w:val="00B72E2D"/>
    <w:rsid w:val="00B97CA7"/>
    <w:rsid w:val="00BA7D6A"/>
    <w:rsid w:val="00BC2B93"/>
    <w:rsid w:val="00BE2DEA"/>
    <w:rsid w:val="00BE6709"/>
    <w:rsid w:val="00BF4791"/>
    <w:rsid w:val="00C13E19"/>
    <w:rsid w:val="00C228B2"/>
    <w:rsid w:val="00C32D18"/>
    <w:rsid w:val="00C41B6F"/>
    <w:rsid w:val="00C57445"/>
    <w:rsid w:val="00C63B74"/>
    <w:rsid w:val="00C67577"/>
    <w:rsid w:val="00C7020E"/>
    <w:rsid w:val="00C709FF"/>
    <w:rsid w:val="00C711C2"/>
    <w:rsid w:val="00C719A5"/>
    <w:rsid w:val="00C72A5F"/>
    <w:rsid w:val="00C7790D"/>
    <w:rsid w:val="00C90166"/>
    <w:rsid w:val="00CA0207"/>
    <w:rsid w:val="00CB6E28"/>
    <w:rsid w:val="00CC4ACB"/>
    <w:rsid w:val="00CC4B89"/>
    <w:rsid w:val="00CC7453"/>
    <w:rsid w:val="00D13564"/>
    <w:rsid w:val="00D16DFD"/>
    <w:rsid w:val="00D244C0"/>
    <w:rsid w:val="00D342BC"/>
    <w:rsid w:val="00D750DB"/>
    <w:rsid w:val="00D7716C"/>
    <w:rsid w:val="00D820B7"/>
    <w:rsid w:val="00D82BE9"/>
    <w:rsid w:val="00D94F1E"/>
    <w:rsid w:val="00DA54B2"/>
    <w:rsid w:val="00DA7834"/>
    <w:rsid w:val="00DE0171"/>
    <w:rsid w:val="00DE7811"/>
    <w:rsid w:val="00DF088A"/>
    <w:rsid w:val="00E0220B"/>
    <w:rsid w:val="00E04DF5"/>
    <w:rsid w:val="00E06EDB"/>
    <w:rsid w:val="00E10293"/>
    <w:rsid w:val="00E153A9"/>
    <w:rsid w:val="00E43BE1"/>
    <w:rsid w:val="00E43D54"/>
    <w:rsid w:val="00E7683B"/>
    <w:rsid w:val="00E86BA9"/>
    <w:rsid w:val="00E87AF3"/>
    <w:rsid w:val="00EF009D"/>
    <w:rsid w:val="00EF02C9"/>
    <w:rsid w:val="00F2319D"/>
    <w:rsid w:val="00F27D1E"/>
    <w:rsid w:val="00F323E5"/>
    <w:rsid w:val="00F32724"/>
    <w:rsid w:val="00FA6A42"/>
    <w:rsid w:val="00FB66A4"/>
    <w:rsid w:val="00FE4C6D"/>
    <w:rsid w:val="00FF1A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B7B5-DB14-4987-9EE1-7D7AE02C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2021-01-09T01:00:00Z</cp:lastPrinted>
  <dcterms:created xsi:type="dcterms:W3CDTF">2021-11-16T15:40:00Z</dcterms:created>
  <dcterms:modified xsi:type="dcterms:W3CDTF">2021-11-16T15:40:00Z</dcterms:modified>
</cp:coreProperties>
</file>