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DE6C8" w14:textId="6AA79B34" w:rsidR="007C6A8D" w:rsidRPr="00ED7BDE" w:rsidRDefault="00127AFA" w:rsidP="007C6A8D">
      <w:pPr>
        <w:spacing w:after="0" w:line="240" w:lineRule="atLeast"/>
        <w:jc w:val="right"/>
        <w:rPr>
          <w:rFonts w:ascii="Montserrat Light" w:eastAsia="Batang" w:hAnsi="Montserrat Light" w:cs="Arial"/>
          <w:sz w:val="24"/>
          <w:szCs w:val="24"/>
          <w:lang w:val="es-ES"/>
        </w:rPr>
      </w:pPr>
      <w:r w:rsidRPr="00ED7BDE">
        <w:rPr>
          <w:rFonts w:ascii="Montserrat Light" w:eastAsia="Batang" w:hAnsi="Montserrat Light" w:cs="Arial"/>
          <w:sz w:val="24"/>
          <w:szCs w:val="24"/>
          <w:lang w:val="es-ES"/>
        </w:rPr>
        <w:t>Morelia</w:t>
      </w:r>
      <w:r w:rsidR="002178D0" w:rsidRPr="00ED7BDE">
        <w:rPr>
          <w:rFonts w:ascii="Montserrat Light" w:eastAsia="Batang" w:hAnsi="Montserrat Light" w:cs="Arial"/>
          <w:sz w:val="24"/>
          <w:szCs w:val="24"/>
          <w:lang w:val="es-ES"/>
        </w:rPr>
        <w:t>,</w:t>
      </w:r>
      <w:r w:rsidRPr="00ED7BDE">
        <w:rPr>
          <w:rFonts w:ascii="Montserrat Light" w:eastAsia="Batang" w:hAnsi="Montserrat Light" w:cs="Arial"/>
          <w:sz w:val="24"/>
          <w:szCs w:val="24"/>
          <w:lang w:val="es-ES"/>
        </w:rPr>
        <w:t xml:space="preserve"> Michoacán,</w:t>
      </w:r>
      <w:r w:rsidR="002178D0" w:rsidRPr="00ED7BDE">
        <w:rPr>
          <w:rFonts w:ascii="Montserrat Light" w:eastAsia="Batang" w:hAnsi="Montserrat Light" w:cs="Arial"/>
          <w:sz w:val="24"/>
          <w:szCs w:val="24"/>
          <w:lang w:val="es-ES"/>
        </w:rPr>
        <w:t xml:space="preserve"> jueves</w:t>
      </w:r>
      <w:r w:rsidR="00DC6B48" w:rsidRPr="00ED7BDE">
        <w:rPr>
          <w:rFonts w:ascii="Montserrat Light" w:eastAsia="Batang" w:hAnsi="Montserrat Light" w:cs="Arial"/>
          <w:sz w:val="24"/>
          <w:szCs w:val="24"/>
          <w:lang w:val="es-ES"/>
        </w:rPr>
        <w:t xml:space="preserve"> 2</w:t>
      </w:r>
      <w:r w:rsidR="002178D0" w:rsidRPr="00ED7BDE">
        <w:rPr>
          <w:rFonts w:ascii="Montserrat Light" w:eastAsia="Batang" w:hAnsi="Montserrat Light" w:cs="Arial"/>
          <w:sz w:val="24"/>
          <w:szCs w:val="24"/>
          <w:lang w:val="es-ES"/>
        </w:rPr>
        <w:t>5</w:t>
      </w:r>
      <w:r w:rsidR="00851E74" w:rsidRPr="00ED7BDE">
        <w:rPr>
          <w:rFonts w:ascii="Montserrat Light" w:eastAsia="Batang" w:hAnsi="Montserrat Light" w:cs="Arial"/>
          <w:sz w:val="24"/>
          <w:szCs w:val="24"/>
          <w:lang w:val="es-ES"/>
        </w:rPr>
        <w:t xml:space="preserve"> de </w:t>
      </w:r>
      <w:r w:rsidR="00B97659" w:rsidRPr="00ED7BDE">
        <w:rPr>
          <w:rFonts w:ascii="Montserrat Light" w:eastAsia="Batang" w:hAnsi="Montserrat Light" w:cs="Arial"/>
          <w:sz w:val="24"/>
          <w:szCs w:val="24"/>
          <w:lang w:val="es-ES"/>
        </w:rPr>
        <w:t>febrero</w:t>
      </w:r>
      <w:r w:rsidR="00B855CD" w:rsidRPr="00ED7BDE">
        <w:rPr>
          <w:rFonts w:ascii="Montserrat Light" w:eastAsia="Batang" w:hAnsi="Montserrat Light" w:cs="Arial"/>
          <w:sz w:val="24"/>
          <w:szCs w:val="24"/>
          <w:lang w:val="es-ES"/>
        </w:rPr>
        <w:t xml:space="preserve"> </w:t>
      </w:r>
      <w:r w:rsidR="007C6A8D" w:rsidRPr="00ED7BDE">
        <w:rPr>
          <w:rFonts w:ascii="Montserrat Light" w:eastAsia="Batang" w:hAnsi="Montserrat Light" w:cs="Arial"/>
          <w:sz w:val="24"/>
          <w:szCs w:val="24"/>
          <w:lang w:val="es-ES"/>
        </w:rPr>
        <w:t>de 202</w:t>
      </w:r>
      <w:r w:rsidR="00851E74" w:rsidRPr="00ED7BDE">
        <w:rPr>
          <w:rFonts w:ascii="Montserrat Light" w:eastAsia="Batang" w:hAnsi="Montserrat Light" w:cs="Arial"/>
          <w:sz w:val="24"/>
          <w:szCs w:val="24"/>
          <w:lang w:val="es-ES"/>
        </w:rPr>
        <w:t>1</w:t>
      </w:r>
    </w:p>
    <w:p w14:paraId="01DB77CD" w14:textId="63E4700A" w:rsidR="007C6A8D" w:rsidRPr="00ED7BDE" w:rsidRDefault="007C6A8D" w:rsidP="007C6A8D">
      <w:pPr>
        <w:spacing w:after="0" w:line="240" w:lineRule="atLeast"/>
        <w:jc w:val="right"/>
        <w:rPr>
          <w:rFonts w:ascii="Montserrat Light" w:eastAsia="Batang" w:hAnsi="Montserrat Light" w:cs="Arial"/>
          <w:sz w:val="24"/>
          <w:szCs w:val="24"/>
          <w:lang w:val="es-ES"/>
        </w:rPr>
      </w:pPr>
      <w:r w:rsidRPr="00ED7BDE">
        <w:rPr>
          <w:rFonts w:ascii="Montserrat Light" w:eastAsia="Batang" w:hAnsi="Montserrat Light" w:cs="Arial"/>
          <w:sz w:val="24"/>
          <w:szCs w:val="24"/>
          <w:lang w:val="es-ES"/>
        </w:rPr>
        <w:t xml:space="preserve">No. </w:t>
      </w:r>
      <w:r w:rsidR="008F66BB" w:rsidRPr="00ED7BDE">
        <w:rPr>
          <w:rFonts w:ascii="Montserrat Light" w:eastAsia="Batang" w:hAnsi="Montserrat Light" w:cs="Arial"/>
          <w:sz w:val="24"/>
          <w:szCs w:val="24"/>
          <w:lang w:val="es-ES"/>
        </w:rPr>
        <w:t>0</w:t>
      </w:r>
      <w:r w:rsidR="00122B90" w:rsidRPr="00ED7BDE">
        <w:rPr>
          <w:rFonts w:ascii="Montserrat Light" w:eastAsia="Batang" w:hAnsi="Montserrat Light" w:cs="Arial"/>
          <w:sz w:val="24"/>
          <w:szCs w:val="24"/>
          <w:lang w:val="es-ES"/>
        </w:rPr>
        <w:t>83</w:t>
      </w:r>
      <w:r w:rsidRPr="00ED7BDE">
        <w:rPr>
          <w:rFonts w:ascii="Montserrat Light" w:eastAsia="Batang" w:hAnsi="Montserrat Light" w:cs="Arial"/>
          <w:sz w:val="24"/>
          <w:szCs w:val="24"/>
          <w:lang w:val="es-ES"/>
        </w:rPr>
        <w:t>/202</w:t>
      </w:r>
      <w:r w:rsidR="00851E74" w:rsidRPr="00ED7BDE">
        <w:rPr>
          <w:rFonts w:ascii="Montserrat Light" w:eastAsia="Batang" w:hAnsi="Montserrat Light" w:cs="Arial"/>
          <w:sz w:val="24"/>
          <w:szCs w:val="24"/>
          <w:lang w:val="es-ES"/>
        </w:rPr>
        <w:t>1</w:t>
      </w:r>
    </w:p>
    <w:p w14:paraId="5B8FB1BD" w14:textId="77777777" w:rsidR="007C6A8D" w:rsidRPr="00ED7BDE" w:rsidRDefault="007C6A8D" w:rsidP="007C6A8D">
      <w:pPr>
        <w:spacing w:after="0" w:line="240" w:lineRule="atLeast"/>
        <w:jc w:val="right"/>
        <w:rPr>
          <w:rFonts w:ascii="Montserrat Light" w:eastAsia="Batang" w:hAnsi="Montserrat Light" w:cs="Arial"/>
          <w:sz w:val="24"/>
          <w:szCs w:val="24"/>
          <w:lang w:val="es-ES"/>
        </w:rPr>
      </w:pPr>
    </w:p>
    <w:p w14:paraId="32A27754" w14:textId="37A70C69" w:rsidR="007C6A8D" w:rsidRPr="00ED7BDE" w:rsidRDefault="007C6A8D" w:rsidP="007C6A8D">
      <w:pPr>
        <w:spacing w:after="0" w:line="240" w:lineRule="atLeast"/>
        <w:jc w:val="center"/>
        <w:rPr>
          <w:rFonts w:ascii="Montserrat Light" w:eastAsia="Batang" w:hAnsi="Montserrat Light" w:cs="Arial"/>
          <w:b/>
          <w:sz w:val="36"/>
          <w:szCs w:val="36"/>
          <w:lang w:val="es-ES"/>
        </w:rPr>
      </w:pPr>
      <w:r w:rsidRPr="00ED7BDE">
        <w:rPr>
          <w:rFonts w:ascii="Montserrat Light" w:eastAsia="Batang" w:hAnsi="Montserrat Light" w:cs="Arial"/>
          <w:b/>
          <w:sz w:val="36"/>
          <w:szCs w:val="36"/>
          <w:lang w:val="es-ES"/>
        </w:rPr>
        <w:t xml:space="preserve">BOLETÍN </w:t>
      </w:r>
      <w:r w:rsidR="005C75EF">
        <w:rPr>
          <w:rFonts w:ascii="Montserrat Light" w:eastAsia="Batang" w:hAnsi="Montserrat Light" w:cs="Arial"/>
          <w:b/>
          <w:sz w:val="36"/>
          <w:szCs w:val="36"/>
          <w:lang w:val="es-ES"/>
        </w:rPr>
        <w:t>DE PRENSA</w:t>
      </w:r>
      <w:bookmarkStart w:id="0" w:name="_GoBack"/>
      <w:bookmarkEnd w:id="0"/>
    </w:p>
    <w:p w14:paraId="1DC8AFED" w14:textId="77777777" w:rsidR="007C6A8D" w:rsidRPr="00ED7BDE" w:rsidRDefault="007C6A8D" w:rsidP="007C6A8D">
      <w:pPr>
        <w:spacing w:after="0" w:line="240" w:lineRule="atLeast"/>
        <w:jc w:val="both"/>
        <w:rPr>
          <w:rFonts w:ascii="Montserrat Light" w:eastAsia="Batang" w:hAnsi="Montserrat Light" w:cs="Arial"/>
          <w:sz w:val="24"/>
          <w:szCs w:val="24"/>
          <w:lang w:val="es-ES"/>
        </w:rPr>
      </w:pPr>
    </w:p>
    <w:p w14:paraId="58C77E07" w14:textId="337A39B0" w:rsidR="0040660C" w:rsidRPr="00ED7BDE" w:rsidRDefault="0040660C" w:rsidP="007C6A8D">
      <w:pPr>
        <w:spacing w:after="0" w:line="240" w:lineRule="atLeast"/>
        <w:jc w:val="center"/>
        <w:rPr>
          <w:rFonts w:ascii="Montserrat Light" w:eastAsia="Batang" w:hAnsi="Montserrat Light" w:cs="Arial"/>
          <w:b/>
          <w:sz w:val="28"/>
          <w:szCs w:val="28"/>
          <w:lang w:val="es-ES"/>
        </w:rPr>
      </w:pPr>
      <w:r w:rsidRPr="00ED7BDE">
        <w:rPr>
          <w:rFonts w:ascii="Montserrat Light" w:eastAsia="Batang" w:hAnsi="Montserrat Light" w:cs="Arial"/>
          <w:b/>
          <w:sz w:val="28"/>
          <w:szCs w:val="28"/>
          <w:lang w:val="es-ES"/>
        </w:rPr>
        <w:t>IMSS y Universidad Nicolaita acuerdan trabajo coordinado para obtener la vacuna contra el COVID-19</w:t>
      </w:r>
    </w:p>
    <w:p w14:paraId="783AB9F1" w14:textId="77777777" w:rsidR="0040660C" w:rsidRPr="00ED7BDE" w:rsidRDefault="0040660C" w:rsidP="007C6A8D">
      <w:pPr>
        <w:spacing w:after="0" w:line="240" w:lineRule="atLeast"/>
        <w:jc w:val="center"/>
        <w:rPr>
          <w:rFonts w:ascii="Montserrat Light" w:eastAsia="Batang" w:hAnsi="Montserrat Light" w:cs="Arial"/>
          <w:b/>
          <w:sz w:val="28"/>
          <w:szCs w:val="28"/>
          <w:lang w:val="es-ES"/>
        </w:rPr>
      </w:pPr>
    </w:p>
    <w:p w14:paraId="34515EDF" w14:textId="68681061" w:rsidR="00A5334B" w:rsidRPr="00ED7BDE" w:rsidRDefault="00A5334B" w:rsidP="00C62539">
      <w:pPr>
        <w:pStyle w:val="Prrafodelista"/>
        <w:numPr>
          <w:ilvl w:val="0"/>
          <w:numId w:val="2"/>
        </w:numPr>
        <w:spacing w:after="0" w:line="240" w:lineRule="atLeast"/>
        <w:jc w:val="both"/>
        <w:rPr>
          <w:rFonts w:ascii="Montserrat Light" w:eastAsia="Batang" w:hAnsi="Montserrat Light"/>
          <w:b/>
          <w:spacing w:val="-2"/>
          <w:lang w:val="es-ES"/>
        </w:rPr>
      </w:pPr>
      <w:r w:rsidRPr="00ED7BDE">
        <w:rPr>
          <w:rFonts w:ascii="Montserrat Light" w:eastAsia="Batang" w:hAnsi="Montserrat Light"/>
          <w:b/>
          <w:spacing w:val="-2"/>
          <w:lang w:val="es-ES"/>
        </w:rPr>
        <w:t>El director general del Instit</w:t>
      </w:r>
      <w:r w:rsidR="00DA5153" w:rsidRPr="00ED7BDE">
        <w:rPr>
          <w:rFonts w:ascii="Montserrat Light" w:eastAsia="Batang" w:hAnsi="Montserrat Light"/>
          <w:b/>
          <w:spacing w:val="-2"/>
          <w:lang w:val="es-ES"/>
        </w:rPr>
        <w:t>uto, Zoé Robledo, destacó que</w:t>
      </w:r>
      <w:r w:rsidR="00C62539" w:rsidRPr="00ED7BDE">
        <w:rPr>
          <w:rFonts w:ascii="Montserrat Light" w:eastAsia="Batang" w:hAnsi="Montserrat Light"/>
          <w:b/>
          <w:spacing w:val="-2"/>
          <w:lang w:val="es-ES"/>
        </w:rPr>
        <w:t xml:space="preserve"> es importante generar alianzas con instituciones públicas como la UMSNH,  para que a futuro se cuente con el desarrollo de insumos y equipos propios. </w:t>
      </w:r>
    </w:p>
    <w:p w14:paraId="30B16ADA" w14:textId="7F5AF180" w:rsidR="00A5334B" w:rsidRPr="00ED7BDE" w:rsidRDefault="00A5334B" w:rsidP="00A5334B">
      <w:pPr>
        <w:pStyle w:val="Prrafodelista"/>
        <w:numPr>
          <w:ilvl w:val="0"/>
          <w:numId w:val="2"/>
        </w:numPr>
        <w:spacing w:after="0" w:line="240" w:lineRule="atLeast"/>
        <w:jc w:val="both"/>
        <w:rPr>
          <w:rFonts w:ascii="Montserrat Light" w:eastAsia="Batang" w:hAnsi="Montserrat Light"/>
          <w:b/>
          <w:spacing w:val="-2"/>
          <w:lang w:val="es-ES"/>
        </w:rPr>
      </w:pPr>
      <w:r w:rsidRPr="00ED7BDE">
        <w:rPr>
          <w:rFonts w:ascii="Montserrat Light" w:eastAsia="Batang" w:hAnsi="Montserrat Light"/>
          <w:b/>
          <w:spacing w:val="-2"/>
          <w:lang w:val="es-ES"/>
        </w:rPr>
        <w:t>El rector Raúl Cárdenas Navarro</w:t>
      </w:r>
      <w:r w:rsidR="00DA5153" w:rsidRPr="00ED7BDE">
        <w:rPr>
          <w:rFonts w:ascii="Montserrat Light" w:eastAsia="Batang" w:hAnsi="Montserrat Light"/>
          <w:b/>
          <w:spacing w:val="-2"/>
          <w:lang w:val="es-ES"/>
        </w:rPr>
        <w:t xml:space="preserve"> presentó los avances de la vacuna contra el COVID-19, el biosensor para pruebas rápidas y el tercer modelo de respirador mecánico.</w:t>
      </w:r>
    </w:p>
    <w:p w14:paraId="07AA640B" w14:textId="77777777" w:rsidR="00A5334B" w:rsidRPr="00ED7BDE" w:rsidRDefault="00A5334B" w:rsidP="00A5334B">
      <w:pPr>
        <w:spacing w:after="0" w:line="240" w:lineRule="atLeast"/>
        <w:jc w:val="both"/>
        <w:rPr>
          <w:rFonts w:ascii="Montserrat Light" w:eastAsia="Batang" w:hAnsi="Montserrat Light" w:cs="Arial"/>
          <w:spacing w:val="-2"/>
          <w:sz w:val="24"/>
          <w:szCs w:val="24"/>
          <w:lang w:val="es-ES"/>
        </w:rPr>
      </w:pPr>
    </w:p>
    <w:p w14:paraId="72E646C5" w14:textId="37AA17AB" w:rsidR="0040660C" w:rsidRPr="00ED7BDE" w:rsidRDefault="00A5334B" w:rsidP="0040660C">
      <w:pPr>
        <w:spacing w:after="0" w:line="240" w:lineRule="atLeast"/>
        <w:jc w:val="both"/>
        <w:rPr>
          <w:rFonts w:ascii="Montserrat Light" w:eastAsia="Batang" w:hAnsi="Montserrat Light" w:cs="Arial"/>
          <w:spacing w:val="-2"/>
          <w:sz w:val="24"/>
          <w:szCs w:val="24"/>
          <w:lang w:val="es-ES"/>
        </w:rPr>
      </w:pPr>
      <w:r w:rsidRPr="00ED7BDE">
        <w:rPr>
          <w:rFonts w:ascii="Montserrat Light" w:eastAsia="Batang" w:hAnsi="Montserrat Light" w:cs="Arial"/>
          <w:spacing w:val="-2"/>
          <w:sz w:val="24"/>
          <w:szCs w:val="24"/>
          <w:lang w:val="es-ES"/>
        </w:rPr>
        <w:t xml:space="preserve">Autoridades del Instituto Mexicano del Seguro Social (IMSS) y la Universidad Michoacana de San Nicolás de Hidalgo (UMSNH) realizaron una reunión en la que </w:t>
      </w:r>
      <w:r w:rsidR="0040660C" w:rsidRPr="00ED7BDE">
        <w:rPr>
          <w:rFonts w:ascii="Montserrat Light" w:eastAsia="Batang" w:hAnsi="Montserrat Light" w:cs="Arial"/>
          <w:spacing w:val="-2"/>
          <w:sz w:val="24"/>
          <w:szCs w:val="24"/>
          <w:lang w:val="es-ES"/>
        </w:rPr>
        <w:t>acordaron explorar el mecanismo institucional de colaboración para desarrollar la vacuna contra el COVID-19 que realizan investigadores y estudiantes de posgrado de la Casa de Hidalgo.</w:t>
      </w:r>
    </w:p>
    <w:p w14:paraId="6F013411" w14:textId="77777777" w:rsidR="0040660C" w:rsidRPr="00ED7BDE" w:rsidRDefault="0040660C" w:rsidP="0040660C">
      <w:pPr>
        <w:spacing w:after="0" w:line="240" w:lineRule="atLeast"/>
        <w:jc w:val="both"/>
        <w:rPr>
          <w:rFonts w:ascii="Montserrat Light" w:eastAsia="Batang" w:hAnsi="Montserrat Light" w:cs="Arial"/>
          <w:spacing w:val="-2"/>
          <w:sz w:val="24"/>
          <w:szCs w:val="24"/>
          <w:lang w:val="es-ES"/>
        </w:rPr>
      </w:pPr>
    </w:p>
    <w:p w14:paraId="16E24BBC" w14:textId="3B442C2E" w:rsidR="0040660C" w:rsidRPr="00ED7BDE" w:rsidRDefault="0040660C" w:rsidP="0040660C">
      <w:pPr>
        <w:spacing w:after="0" w:line="240" w:lineRule="atLeast"/>
        <w:jc w:val="both"/>
        <w:rPr>
          <w:rFonts w:ascii="Montserrat Light" w:eastAsia="Batang" w:hAnsi="Montserrat Light" w:cs="Arial"/>
          <w:spacing w:val="-2"/>
          <w:sz w:val="24"/>
          <w:szCs w:val="24"/>
          <w:lang w:val="es-ES"/>
        </w:rPr>
      </w:pPr>
      <w:r w:rsidRPr="00ED7BDE">
        <w:rPr>
          <w:rFonts w:ascii="Montserrat Light" w:eastAsia="Batang" w:hAnsi="Montserrat Light" w:cs="Arial"/>
          <w:spacing w:val="-2"/>
          <w:sz w:val="24"/>
          <w:szCs w:val="24"/>
          <w:lang w:val="es-ES"/>
        </w:rPr>
        <w:t xml:space="preserve">Durante el encuentro realizado en las instalaciones de esta universidad, el rector Raúl Cárdenas Navarro presentó al director general del IMSS, Maestro Zoé Robledo, los avances de la vacuna contra el COVID-19, el biosensor para pruebas rápidas y el tercer modelo de respirador mecánico, acciones que realiza esta Casa de Estudios para mitigar los efectos de la pandemia. </w:t>
      </w:r>
    </w:p>
    <w:p w14:paraId="02802033" w14:textId="77777777" w:rsidR="0040660C" w:rsidRPr="00ED7BDE" w:rsidRDefault="0040660C" w:rsidP="0040660C">
      <w:pPr>
        <w:spacing w:after="0" w:line="240" w:lineRule="atLeast"/>
        <w:jc w:val="both"/>
        <w:rPr>
          <w:rFonts w:ascii="Montserrat Light" w:eastAsia="Batang" w:hAnsi="Montserrat Light" w:cs="Arial"/>
          <w:spacing w:val="-2"/>
          <w:sz w:val="24"/>
          <w:szCs w:val="24"/>
          <w:lang w:val="es-ES"/>
        </w:rPr>
      </w:pPr>
    </w:p>
    <w:p w14:paraId="35850CB9" w14:textId="3B17F583" w:rsidR="00A5334B" w:rsidRPr="00ED7BDE" w:rsidRDefault="00111CFF" w:rsidP="00A5334B">
      <w:pPr>
        <w:suppressAutoHyphens/>
        <w:spacing w:after="0" w:line="240" w:lineRule="auto"/>
        <w:jc w:val="both"/>
        <w:rPr>
          <w:rFonts w:ascii="Montserrat Light" w:hAnsi="Montserrat Light"/>
          <w:sz w:val="24"/>
          <w:szCs w:val="24"/>
          <w:lang w:val="es-ES"/>
        </w:rPr>
      </w:pPr>
      <w:r w:rsidRPr="00ED7BDE">
        <w:rPr>
          <w:rFonts w:ascii="Montserrat Light" w:eastAsia="Batang" w:hAnsi="Montserrat Light" w:cs="Arial"/>
          <w:spacing w:val="-2"/>
          <w:sz w:val="24"/>
          <w:szCs w:val="24"/>
          <w:lang w:val="es-ES"/>
        </w:rPr>
        <w:t xml:space="preserve">Zoé Robledo </w:t>
      </w:r>
      <w:r w:rsidR="00A5334B" w:rsidRPr="00ED7BDE">
        <w:rPr>
          <w:rFonts w:ascii="Montserrat Light" w:eastAsia="Batang" w:hAnsi="Montserrat Light" w:cs="Arial"/>
          <w:spacing w:val="-2"/>
          <w:sz w:val="24"/>
          <w:szCs w:val="24"/>
          <w:lang w:val="es-ES"/>
        </w:rPr>
        <w:t xml:space="preserve">destacó que es importante </w:t>
      </w:r>
      <w:r w:rsidR="00A5334B" w:rsidRPr="00ED7BDE">
        <w:rPr>
          <w:rFonts w:ascii="Montserrat Light" w:hAnsi="Montserrat Light"/>
          <w:sz w:val="24"/>
          <w:szCs w:val="24"/>
          <w:lang w:val="es-ES"/>
        </w:rPr>
        <w:t xml:space="preserve">generar alianzas con instituciones públicas como la </w:t>
      </w:r>
      <w:r w:rsidR="00A5334B" w:rsidRPr="00ED7BDE">
        <w:rPr>
          <w:rFonts w:ascii="Montserrat Light" w:eastAsia="Batang" w:hAnsi="Montserrat Light" w:cs="Arial"/>
          <w:spacing w:val="-2"/>
          <w:sz w:val="24"/>
          <w:szCs w:val="24"/>
          <w:lang w:val="es-ES"/>
        </w:rPr>
        <w:t xml:space="preserve">UMSNH, </w:t>
      </w:r>
      <w:r w:rsidR="00A5334B" w:rsidRPr="00ED7BDE">
        <w:rPr>
          <w:rFonts w:ascii="Montserrat Light" w:hAnsi="Montserrat Light"/>
          <w:sz w:val="24"/>
          <w:szCs w:val="24"/>
          <w:lang w:val="es-ES"/>
        </w:rPr>
        <w:t xml:space="preserve"> para que a futuro se cuente con el desarrollo de Equipos de Protección Personal, productos de</w:t>
      </w:r>
      <w:r w:rsidR="001003B3" w:rsidRPr="00ED7BDE">
        <w:rPr>
          <w:rFonts w:ascii="Montserrat Light" w:hAnsi="Montserrat Light"/>
          <w:sz w:val="24"/>
          <w:szCs w:val="24"/>
          <w:lang w:val="es-ES"/>
        </w:rPr>
        <w:t xml:space="preserve"> sanitización, antibacteriales y </w:t>
      </w:r>
      <w:r w:rsidR="00A5334B" w:rsidRPr="00ED7BDE">
        <w:rPr>
          <w:rFonts w:ascii="Montserrat Light" w:hAnsi="Montserrat Light"/>
          <w:sz w:val="24"/>
          <w:szCs w:val="24"/>
          <w:lang w:val="es-ES"/>
        </w:rPr>
        <w:t xml:space="preserve">ventiladores desarrollados </w:t>
      </w:r>
      <w:r w:rsidR="001003B3" w:rsidRPr="00ED7BDE">
        <w:rPr>
          <w:rFonts w:ascii="Montserrat Light" w:hAnsi="Montserrat Light"/>
          <w:sz w:val="24"/>
          <w:szCs w:val="24"/>
          <w:lang w:val="es-ES"/>
        </w:rPr>
        <w:t>en el país</w:t>
      </w:r>
      <w:r w:rsidR="00A5334B" w:rsidRPr="00ED7BDE">
        <w:rPr>
          <w:rFonts w:ascii="Montserrat Light" w:hAnsi="Montserrat Light"/>
          <w:sz w:val="24"/>
          <w:szCs w:val="24"/>
          <w:lang w:val="es-ES"/>
        </w:rPr>
        <w:t xml:space="preserve">. </w:t>
      </w:r>
    </w:p>
    <w:p w14:paraId="3149B889" w14:textId="77777777" w:rsidR="00A5334B" w:rsidRPr="00ED7BDE" w:rsidRDefault="00A5334B" w:rsidP="00A5334B">
      <w:pPr>
        <w:suppressAutoHyphens/>
        <w:spacing w:after="0" w:line="240" w:lineRule="auto"/>
        <w:jc w:val="both"/>
        <w:rPr>
          <w:rFonts w:ascii="Montserrat Light" w:hAnsi="Montserrat Light"/>
          <w:sz w:val="24"/>
          <w:szCs w:val="24"/>
          <w:lang w:val="es-ES"/>
        </w:rPr>
      </w:pPr>
    </w:p>
    <w:p w14:paraId="458324FA" w14:textId="67FE19B8" w:rsidR="001003B3" w:rsidRPr="00ED7BDE" w:rsidRDefault="00A5334B" w:rsidP="00A5334B">
      <w:pPr>
        <w:suppressAutoHyphens/>
        <w:spacing w:after="0" w:line="240" w:lineRule="auto"/>
        <w:jc w:val="both"/>
        <w:rPr>
          <w:rFonts w:ascii="Montserrat Light" w:hAnsi="Montserrat Light"/>
          <w:sz w:val="24"/>
          <w:szCs w:val="24"/>
          <w:lang w:val="es-ES"/>
        </w:rPr>
      </w:pPr>
      <w:r w:rsidRPr="00ED7BDE">
        <w:rPr>
          <w:rFonts w:ascii="Montserrat Light" w:hAnsi="Montserrat Light"/>
          <w:sz w:val="24"/>
          <w:szCs w:val="24"/>
          <w:lang w:val="es-ES"/>
        </w:rPr>
        <w:t xml:space="preserve">Señaló que el IMSS </w:t>
      </w:r>
      <w:r w:rsidR="001003B3" w:rsidRPr="00ED7BDE">
        <w:rPr>
          <w:rFonts w:ascii="Montserrat Light" w:hAnsi="Montserrat Light"/>
          <w:sz w:val="24"/>
          <w:szCs w:val="24"/>
          <w:lang w:val="es-ES"/>
        </w:rPr>
        <w:t xml:space="preserve">puede contar </w:t>
      </w:r>
      <w:r w:rsidRPr="00ED7BDE">
        <w:rPr>
          <w:rFonts w:ascii="Montserrat Light" w:hAnsi="Montserrat Light"/>
          <w:sz w:val="24"/>
          <w:szCs w:val="24"/>
          <w:lang w:val="es-ES"/>
        </w:rPr>
        <w:t xml:space="preserve">con el apoyo de instituciones públicas </w:t>
      </w:r>
      <w:r w:rsidR="001003B3" w:rsidRPr="00ED7BDE">
        <w:rPr>
          <w:rFonts w:ascii="Montserrat Light" w:hAnsi="Montserrat Light"/>
          <w:sz w:val="24"/>
          <w:szCs w:val="24"/>
          <w:lang w:val="es-ES"/>
        </w:rPr>
        <w:t xml:space="preserve">para romper la </w:t>
      </w:r>
      <w:r w:rsidRPr="00ED7BDE">
        <w:rPr>
          <w:rFonts w:ascii="Montserrat Light" w:hAnsi="Montserrat Light"/>
          <w:sz w:val="24"/>
          <w:szCs w:val="24"/>
          <w:lang w:val="es-ES"/>
        </w:rPr>
        <w:t xml:space="preserve">dependencia que </w:t>
      </w:r>
      <w:r w:rsidR="00C62539" w:rsidRPr="00ED7BDE">
        <w:rPr>
          <w:rFonts w:ascii="Montserrat Light" w:hAnsi="Montserrat Light"/>
          <w:sz w:val="24"/>
          <w:szCs w:val="24"/>
          <w:lang w:val="es-ES"/>
        </w:rPr>
        <w:t xml:space="preserve">se tiene </w:t>
      </w:r>
      <w:r w:rsidRPr="00ED7BDE">
        <w:rPr>
          <w:rFonts w:ascii="Montserrat Light" w:hAnsi="Montserrat Light"/>
          <w:sz w:val="24"/>
          <w:szCs w:val="24"/>
          <w:lang w:val="es-ES"/>
        </w:rPr>
        <w:t>con grandes compañías</w:t>
      </w:r>
      <w:r w:rsidR="001003B3" w:rsidRPr="00ED7BDE">
        <w:rPr>
          <w:rFonts w:ascii="Montserrat Light" w:hAnsi="Montserrat Light"/>
          <w:sz w:val="24"/>
          <w:szCs w:val="24"/>
          <w:lang w:val="es-ES"/>
        </w:rPr>
        <w:t>. E</w:t>
      </w:r>
      <w:r w:rsidR="00C62539" w:rsidRPr="00ED7BDE">
        <w:rPr>
          <w:rFonts w:ascii="Montserrat Light" w:hAnsi="Montserrat Light"/>
          <w:sz w:val="24"/>
          <w:szCs w:val="24"/>
          <w:lang w:val="es-ES"/>
        </w:rPr>
        <w:t xml:space="preserve">xpresó que desde el Instituto se dará </w:t>
      </w:r>
      <w:r w:rsidRPr="00ED7BDE">
        <w:rPr>
          <w:rFonts w:ascii="Montserrat Light" w:hAnsi="Montserrat Light"/>
          <w:sz w:val="24"/>
          <w:szCs w:val="24"/>
          <w:lang w:val="es-ES"/>
        </w:rPr>
        <w:t>acompaña</w:t>
      </w:r>
      <w:r w:rsidR="001003B3" w:rsidRPr="00ED7BDE">
        <w:rPr>
          <w:rFonts w:ascii="Montserrat Light" w:hAnsi="Montserrat Light"/>
          <w:sz w:val="24"/>
          <w:szCs w:val="24"/>
          <w:lang w:val="es-ES"/>
        </w:rPr>
        <w:t>miento a</w:t>
      </w:r>
      <w:r w:rsidRPr="00ED7BDE">
        <w:rPr>
          <w:rFonts w:ascii="Montserrat Light" w:hAnsi="Montserrat Light"/>
          <w:sz w:val="24"/>
          <w:szCs w:val="24"/>
          <w:lang w:val="es-ES"/>
        </w:rPr>
        <w:t xml:space="preserve">l desarrollo de </w:t>
      </w:r>
      <w:r w:rsidR="00C62539" w:rsidRPr="00ED7BDE">
        <w:rPr>
          <w:rFonts w:ascii="Montserrat Light" w:hAnsi="Montserrat Light"/>
          <w:sz w:val="24"/>
          <w:szCs w:val="24"/>
          <w:lang w:val="es-ES"/>
        </w:rPr>
        <w:t>estrategias e insumos</w:t>
      </w:r>
      <w:r w:rsidR="001003B3" w:rsidRPr="00ED7BDE">
        <w:rPr>
          <w:rFonts w:ascii="Montserrat Light" w:hAnsi="Montserrat Light"/>
          <w:sz w:val="24"/>
          <w:szCs w:val="24"/>
          <w:lang w:val="es-ES"/>
        </w:rPr>
        <w:t xml:space="preserve"> médicos</w:t>
      </w:r>
      <w:r w:rsidR="00C62539" w:rsidRPr="00ED7BDE">
        <w:rPr>
          <w:rFonts w:ascii="Montserrat Light" w:hAnsi="Montserrat Light"/>
          <w:sz w:val="24"/>
          <w:szCs w:val="24"/>
          <w:lang w:val="es-ES"/>
        </w:rPr>
        <w:t xml:space="preserve"> que permitan </w:t>
      </w:r>
      <w:r w:rsidRPr="00ED7BDE">
        <w:rPr>
          <w:rFonts w:ascii="Montserrat Light" w:hAnsi="Montserrat Light"/>
          <w:sz w:val="24"/>
          <w:szCs w:val="24"/>
          <w:lang w:val="es-ES"/>
        </w:rPr>
        <w:t xml:space="preserve">eventualmente </w:t>
      </w:r>
      <w:r w:rsidR="00C62539" w:rsidRPr="00ED7BDE">
        <w:rPr>
          <w:rFonts w:ascii="Montserrat Light" w:hAnsi="Montserrat Light"/>
          <w:sz w:val="24"/>
          <w:szCs w:val="24"/>
          <w:lang w:val="es-ES"/>
        </w:rPr>
        <w:t>provee</w:t>
      </w:r>
      <w:r w:rsidR="001003B3" w:rsidRPr="00ED7BDE">
        <w:rPr>
          <w:rFonts w:ascii="Montserrat Light" w:hAnsi="Montserrat Light"/>
          <w:sz w:val="24"/>
          <w:szCs w:val="24"/>
          <w:lang w:val="es-ES"/>
        </w:rPr>
        <w:t xml:space="preserve">r </w:t>
      </w:r>
      <w:r w:rsidR="00C62539" w:rsidRPr="00ED7BDE">
        <w:rPr>
          <w:rFonts w:ascii="Montserrat Light" w:hAnsi="Montserrat Light"/>
          <w:sz w:val="24"/>
          <w:szCs w:val="24"/>
          <w:lang w:val="es-ES"/>
        </w:rPr>
        <w:t>al p</w:t>
      </w:r>
      <w:r w:rsidRPr="00ED7BDE">
        <w:rPr>
          <w:rFonts w:ascii="Montserrat Light" w:hAnsi="Montserrat Light"/>
          <w:sz w:val="24"/>
          <w:szCs w:val="24"/>
          <w:lang w:val="es-ES"/>
        </w:rPr>
        <w:t xml:space="preserve">ropio </w:t>
      </w:r>
      <w:r w:rsidR="00C62539" w:rsidRPr="00ED7BDE">
        <w:rPr>
          <w:rFonts w:ascii="Montserrat Light" w:hAnsi="Montserrat Light"/>
          <w:sz w:val="24"/>
          <w:szCs w:val="24"/>
          <w:lang w:val="es-ES"/>
        </w:rPr>
        <w:t xml:space="preserve">Seguro Social. </w:t>
      </w:r>
    </w:p>
    <w:p w14:paraId="36AA4FA0" w14:textId="77777777" w:rsidR="001003B3" w:rsidRPr="00ED7BDE" w:rsidRDefault="001003B3" w:rsidP="00A5334B">
      <w:pPr>
        <w:suppressAutoHyphens/>
        <w:spacing w:after="0" w:line="240" w:lineRule="auto"/>
        <w:jc w:val="both"/>
        <w:rPr>
          <w:rFonts w:ascii="Montserrat Light" w:hAnsi="Montserrat Light"/>
          <w:b/>
          <w:sz w:val="24"/>
          <w:szCs w:val="24"/>
          <w:lang w:val="es-ES"/>
        </w:rPr>
      </w:pPr>
    </w:p>
    <w:p w14:paraId="2FE291F6" w14:textId="63740E7E" w:rsidR="001003B3" w:rsidRPr="00ED7BDE" w:rsidRDefault="0040660C" w:rsidP="001003B3">
      <w:pPr>
        <w:shd w:val="clear" w:color="auto" w:fill="FFFFFF"/>
        <w:spacing w:after="0" w:line="240" w:lineRule="auto"/>
        <w:jc w:val="both"/>
        <w:rPr>
          <w:rFonts w:ascii="Montserrat Light" w:eastAsia="Times New Roman" w:hAnsi="Montserrat Light" w:cs="Arial"/>
          <w:color w:val="222222"/>
          <w:sz w:val="24"/>
          <w:szCs w:val="24"/>
          <w:lang w:val="es-ES" w:eastAsia="es-MX"/>
        </w:rPr>
      </w:pPr>
      <w:r w:rsidRPr="00ED7BDE">
        <w:rPr>
          <w:rFonts w:ascii="Montserrat Light" w:eastAsia="Times New Roman" w:hAnsi="Montserrat Light" w:cs="Arial"/>
          <w:color w:val="222222"/>
          <w:sz w:val="24"/>
          <w:szCs w:val="24"/>
          <w:lang w:val="es-ES" w:eastAsia="es-MX"/>
        </w:rPr>
        <w:lastRenderedPageBreak/>
        <w:t>“D</w:t>
      </w:r>
      <w:r w:rsidR="001003B3" w:rsidRPr="00ED7BDE">
        <w:rPr>
          <w:rFonts w:ascii="Montserrat Light" w:eastAsia="Times New Roman" w:hAnsi="Montserrat Light" w:cs="Arial"/>
          <w:color w:val="222222"/>
          <w:sz w:val="24"/>
          <w:szCs w:val="24"/>
          <w:lang w:val="es-ES" w:eastAsia="es-MX"/>
        </w:rPr>
        <w:t xml:space="preserve">ebemos </w:t>
      </w:r>
      <w:r w:rsidRPr="00ED7BDE">
        <w:rPr>
          <w:rFonts w:ascii="Montserrat Light" w:eastAsia="Times New Roman" w:hAnsi="Montserrat Light" w:cs="Arial"/>
          <w:color w:val="222222"/>
          <w:sz w:val="24"/>
          <w:szCs w:val="24"/>
          <w:lang w:val="es-ES" w:eastAsia="es-MX"/>
        </w:rPr>
        <w:t>r</w:t>
      </w:r>
      <w:r w:rsidR="001003B3" w:rsidRPr="00ED7BDE">
        <w:rPr>
          <w:rFonts w:ascii="Montserrat Light" w:eastAsia="Times New Roman" w:hAnsi="Montserrat Light" w:cs="Arial"/>
          <w:color w:val="222222"/>
          <w:sz w:val="24"/>
          <w:szCs w:val="24"/>
          <w:lang w:val="es-ES" w:eastAsia="es-MX"/>
        </w:rPr>
        <w:t>omper esa dependencia que tenemos con grandes compañías</w:t>
      </w:r>
      <w:r w:rsidRPr="00ED7BDE">
        <w:rPr>
          <w:rFonts w:ascii="Montserrat Light" w:eastAsia="Times New Roman" w:hAnsi="Montserrat Light" w:cs="Arial"/>
          <w:color w:val="222222"/>
          <w:sz w:val="24"/>
          <w:szCs w:val="24"/>
          <w:lang w:val="es-ES" w:eastAsia="es-MX"/>
        </w:rPr>
        <w:t xml:space="preserve">, que muchas veces </w:t>
      </w:r>
      <w:r w:rsidR="001003B3" w:rsidRPr="00ED7BDE">
        <w:rPr>
          <w:rFonts w:ascii="Montserrat Light" w:eastAsia="Times New Roman" w:hAnsi="Montserrat Light" w:cs="Arial"/>
          <w:color w:val="222222"/>
          <w:sz w:val="24"/>
          <w:szCs w:val="24"/>
          <w:lang w:val="es-ES" w:eastAsia="es-MX"/>
        </w:rPr>
        <w:t>se convierten en las únicas, y lo vivimos en la pandemia con situaciones muy críticas</w:t>
      </w:r>
      <w:r w:rsidRPr="00ED7BDE">
        <w:rPr>
          <w:rFonts w:ascii="Montserrat Light" w:eastAsia="Times New Roman" w:hAnsi="Montserrat Light" w:cs="Arial"/>
          <w:color w:val="222222"/>
          <w:sz w:val="24"/>
          <w:szCs w:val="24"/>
          <w:lang w:val="es-ES" w:eastAsia="es-MX"/>
        </w:rPr>
        <w:t>”, expuso</w:t>
      </w:r>
      <w:r w:rsidR="001003B3" w:rsidRPr="00ED7BDE">
        <w:rPr>
          <w:rFonts w:ascii="Montserrat Light" w:eastAsia="Times New Roman" w:hAnsi="Montserrat Light" w:cs="Arial"/>
          <w:color w:val="222222"/>
          <w:sz w:val="24"/>
          <w:szCs w:val="24"/>
          <w:lang w:val="es-ES" w:eastAsia="es-MX"/>
        </w:rPr>
        <w:t>.</w:t>
      </w:r>
    </w:p>
    <w:p w14:paraId="411CF6D0" w14:textId="77777777" w:rsidR="001003B3" w:rsidRPr="00ED7BDE" w:rsidRDefault="001003B3" w:rsidP="00A5334B">
      <w:pPr>
        <w:suppressAutoHyphens/>
        <w:spacing w:after="0" w:line="240" w:lineRule="auto"/>
        <w:jc w:val="both"/>
        <w:rPr>
          <w:rFonts w:ascii="Montserrat Light" w:hAnsi="Montserrat Light"/>
          <w:sz w:val="24"/>
          <w:szCs w:val="24"/>
          <w:lang w:val="es-ES"/>
        </w:rPr>
      </w:pPr>
    </w:p>
    <w:p w14:paraId="25218150" w14:textId="68C3365F" w:rsidR="00C62539" w:rsidRPr="00ED7BDE" w:rsidRDefault="00C62539" w:rsidP="00C62539">
      <w:pPr>
        <w:suppressAutoHyphens/>
        <w:spacing w:after="0" w:line="240" w:lineRule="auto"/>
        <w:jc w:val="both"/>
        <w:rPr>
          <w:rFonts w:ascii="Montserrat Light" w:hAnsi="Montserrat Light"/>
          <w:sz w:val="24"/>
          <w:szCs w:val="24"/>
          <w:lang w:val="es-ES"/>
        </w:rPr>
      </w:pPr>
      <w:r w:rsidRPr="00ED7BDE">
        <w:rPr>
          <w:rFonts w:ascii="Montserrat Light" w:hAnsi="Montserrat Light"/>
          <w:sz w:val="24"/>
          <w:szCs w:val="24"/>
          <w:lang w:val="es-ES"/>
        </w:rPr>
        <w:t>Zoé Robledo recordó que antes de la pandemia el presupuesto o la capacidad del propio Instituto para la atención de infecciones respiratorias, agudas-graves, era muy limitado porque “no es lo que más prevale</w:t>
      </w:r>
      <w:r w:rsidR="0040660C" w:rsidRPr="00ED7BDE">
        <w:rPr>
          <w:rFonts w:ascii="Montserrat Light" w:hAnsi="Montserrat Light"/>
          <w:sz w:val="24"/>
          <w:szCs w:val="24"/>
          <w:lang w:val="es-ES"/>
        </w:rPr>
        <w:t>cí</w:t>
      </w:r>
      <w:r w:rsidRPr="00ED7BDE">
        <w:rPr>
          <w:rFonts w:ascii="Montserrat Light" w:hAnsi="Montserrat Light"/>
          <w:sz w:val="24"/>
          <w:szCs w:val="24"/>
          <w:lang w:val="es-ES"/>
        </w:rPr>
        <w:t xml:space="preserve">a”, </w:t>
      </w:r>
      <w:r w:rsidR="0040660C" w:rsidRPr="00ED7BDE">
        <w:rPr>
          <w:rFonts w:ascii="Montserrat Light" w:hAnsi="Montserrat Light"/>
          <w:sz w:val="24"/>
          <w:szCs w:val="24"/>
          <w:lang w:val="es-ES"/>
        </w:rPr>
        <w:t xml:space="preserve">ya que </w:t>
      </w:r>
      <w:r w:rsidRPr="00ED7BDE">
        <w:rPr>
          <w:rFonts w:ascii="Montserrat Light" w:hAnsi="Montserrat Light"/>
          <w:sz w:val="24"/>
          <w:szCs w:val="24"/>
          <w:lang w:val="es-ES"/>
        </w:rPr>
        <w:t xml:space="preserve">se enfocaban esfuerzos en </w:t>
      </w:r>
      <w:r w:rsidR="0040660C" w:rsidRPr="00ED7BDE">
        <w:rPr>
          <w:rFonts w:ascii="Montserrat Light" w:hAnsi="Montserrat Light"/>
          <w:sz w:val="24"/>
          <w:szCs w:val="24"/>
          <w:lang w:val="es-ES"/>
        </w:rPr>
        <w:t xml:space="preserve">atender </w:t>
      </w:r>
      <w:r w:rsidRPr="00ED7BDE">
        <w:rPr>
          <w:rFonts w:ascii="Montserrat Light" w:hAnsi="Montserrat Light"/>
          <w:sz w:val="24"/>
          <w:szCs w:val="24"/>
          <w:lang w:val="es-ES"/>
        </w:rPr>
        <w:t xml:space="preserve">enfermedades crónico-degenerativas.   </w:t>
      </w:r>
    </w:p>
    <w:p w14:paraId="116AA179" w14:textId="77777777" w:rsidR="00C62539" w:rsidRPr="00ED7BDE" w:rsidRDefault="00C62539" w:rsidP="00C62539">
      <w:pPr>
        <w:suppressAutoHyphens/>
        <w:spacing w:after="0" w:line="240" w:lineRule="auto"/>
        <w:jc w:val="both"/>
        <w:rPr>
          <w:rFonts w:ascii="Montserrat Light" w:hAnsi="Montserrat Light"/>
          <w:sz w:val="24"/>
          <w:szCs w:val="24"/>
          <w:lang w:val="es-ES"/>
        </w:rPr>
      </w:pPr>
    </w:p>
    <w:p w14:paraId="24E4A9C4" w14:textId="670F80A7" w:rsidR="002178D0" w:rsidRPr="00ED7BDE" w:rsidRDefault="00C62539" w:rsidP="00C62539">
      <w:pPr>
        <w:suppressAutoHyphens/>
        <w:spacing w:after="0" w:line="240" w:lineRule="auto"/>
        <w:jc w:val="both"/>
        <w:rPr>
          <w:rFonts w:ascii="Montserrat Light" w:hAnsi="Montserrat Light"/>
          <w:sz w:val="24"/>
          <w:szCs w:val="24"/>
          <w:lang w:val="es-ES"/>
        </w:rPr>
      </w:pPr>
      <w:r w:rsidRPr="00ED7BDE">
        <w:rPr>
          <w:rFonts w:ascii="Montserrat Light" w:hAnsi="Montserrat Light"/>
          <w:sz w:val="24"/>
          <w:szCs w:val="24"/>
          <w:lang w:val="es-ES"/>
        </w:rPr>
        <w:t xml:space="preserve">El titular del Seguro Social remarcó que </w:t>
      </w:r>
      <w:r w:rsidR="0040660C" w:rsidRPr="00ED7BDE">
        <w:rPr>
          <w:rFonts w:ascii="Montserrat Light" w:hAnsi="Montserrat Light"/>
          <w:sz w:val="24"/>
          <w:szCs w:val="24"/>
          <w:lang w:val="es-ES"/>
        </w:rPr>
        <w:t xml:space="preserve">el COVID-19 </w:t>
      </w:r>
      <w:r w:rsidRPr="00ED7BDE">
        <w:rPr>
          <w:rFonts w:ascii="Montserrat Light" w:hAnsi="Montserrat Light"/>
          <w:sz w:val="24"/>
          <w:szCs w:val="24"/>
          <w:lang w:val="es-ES"/>
        </w:rPr>
        <w:t>seguirá presente a pesar de contar con la vacuna</w:t>
      </w:r>
      <w:r w:rsidR="0040660C" w:rsidRPr="00ED7BDE">
        <w:rPr>
          <w:rFonts w:ascii="Montserrat Light" w:hAnsi="Montserrat Light"/>
          <w:sz w:val="24"/>
          <w:szCs w:val="24"/>
          <w:lang w:val="es-ES"/>
        </w:rPr>
        <w:t xml:space="preserve">, por ello </w:t>
      </w:r>
      <w:r w:rsidRPr="00ED7BDE">
        <w:rPr>
          <w:rFonts w:ascii="Montserrat Light" w:hAnsi="Montserrat Light"/>
          <w:sz w:val="24"/>
          <w:szCs w:val="24"/>
          <w:lang w:val="es-ES"/>
        </w:rPr>
        <w:t>“es importante empezar a tener esos puntos de contacto, esas dimensiones de colaboración y empezar a trabajar”.</w:t>
      </w:r>
    </w:p>
    <w:p w14:paraId="015443C4" w14:textId="77777777" w:rsidR="002178D0" w:rsidRPr="00ED7BDE" w:rsidRDefault="002178D0" w:rsidP="00495415">
      <w:pPr>
        <w:spacing w:after="0" w:line="240" w:lineRule="atLeast"/>
        <w:jc w:val="both"/>
        <w:rPr>
          <w:rFonts w:ascii="Montserrat Light" w:eastAsia="Batang" w:hAnsi="Montserrat Light" w:cs="Arial"/>
          <w:spacing w:val="-2"/>
          <w:sz w:val="24"/>
          <w:szCs w:val="24"/>
          <w:lang w:val="es-ES"/>
        </w:rPr>
      </w:pPr>
    </w:p>
    <w:p w14:paraId="225F9419" w14:textId="23BC3317" w:rsidR="00122B90" w:rsidRPr="00ED7BDE" w:rsidRDefault="00122B90" w:rsidP="00122B90">
      <w:pPr>
        <w:spacing w:after="0" w:line="240" w:lineRule="atLeast"/>
        <w:jc w:val="both"/>
        <w:rPr>
          <w:rFonts w:ascii="Montserrat Light" w:eastAsia="Batang" w:hAnsi="Montserrat Light" w:cs="Arial"/>
          <w:spacing w:val="-2"/>
          <w:sz w:val="24"/>
          <w:szCs w:val="24"/>
          <w:lang w:val="es-ES"/>
        </w:rPr>
      </w:pPr>
      <w:r w:rsidRPr="00ED7BDE">
        <w:rPr>
          <w:rFonts w:ascii="Montserrat Light" w:eastAsia="Batang" w:hAnsi="Montserrat Light" w:cs="Arial"/>
          <w:spacing w:val="-2"/>
          <w:sz w:val="24"/>
          <w:szCs w:val="24"/>
          <w:lang w:val="es-ES"/>
        </w:rPr>
        <w:t>Después de la presentación del rector Raúl Cárdenas Navarro, el responsable de la investigación, Alejandro Braco Patiño, expuso que la vacuna que desarrolla de manera exclusiva la Universidad Michoacana está diseñada con una recombinante de tipo mosaico, lo que permitiría adaptarla a otras mutaciones o variantes del virus, con el objetivo de que no pierda eficacia en la protección.</w:t>
      </w:r>
    </w:p>
    <w:p w14:paraId="47C14878" w14:textId="77777777" w:rsidR="00122B90" w:rsidRPr="00ED7BDE" w:rsidRDefault="00122B90" w:rsidP="00122B90">
      <w:pPr>
        <w:spacing w:after="0" w:line="240" w:lineRule="atLeast"/>
        <w:jc w:val="both"/>
        <w:rPr>
          <w:rFonts w:ascii="Montserrat Light" w:eastAsia="Batang" w:hAnsi="Montserrat Light" w:cs="Arial"/>
          <w:spacing w:val="-2"/>
          <w:sz w:val="24"/>
          <w:szCs w:val="24"/>
          <w:lang w:val="es-ES"/>
        </w:rPr>
      </w:pPr>
    </w:p>
    <w:p w14:paraId="5D05ED19" w14:textId="07710246" w:rsidR="00122B90" w:rsidRPr="00ED7BDE" w:rsidRDefault="00122B90" w:rsidP="00122B90">
      <w:pPr>
        <w:spacing w:after="0" w:line="240" w:lineRule="atLeast"/>
        <w:jc w:val="both"/>
        <w:rPr>
          <w:rFonts w:ascii="Montserrat Light" w:eastAsia="Batang" w:hAnsi="Montserrat Light" w:cs="Arial"/>
          <w:spacing w:val="-2"/>
          <w:sz w:val="24"/>
          <w:szCs w:val="24"/>
          <w:lang w:val="es-ES"/>
        </w:rPr>
      </w:pPr>
      <w:r w:rsidRPr="00ED7BDE">
        <w:rPr>
          <w:rFonts w:ascii="Montserrat Light" w:eastAsia="Batang" w:hAnsi="Montserrat Light" w:cs="Arial"/>
          <w:spacing w:val="-2"/>
          <w:sz w:val="24"/>
          <w:szCs w:val="24"/>
          <w:lang w:val="es-ES"/>
        </w:rPr>
        <w:t>Respecto al prototipo de los biosensores que desarrolló esta Casa de Estudios en coordinación con el Centro de Investigación y Desarrollo Tecnológico en Electroquímica (CIDETEQ) para diagnóstico de COVID-19, informó que este presenta un alto grado de eficacia, menor tiempo de espera para el resultado y un costo más bajo con respecto a lo que registran otras pruebas.</w:t>
      </w:r>
    </w:p>
    <w:p w14:paraId="4765B930" w14:textId="77777777" w:rsidR="00122B90" w:rsidRPr="00ED7BDE" w:rsidRDefault="00122B90" w:rsidP="00122B90">
      <w:pPr>
        <w:spacing w:after="0" w:line="240" w:lineRule="atLeast"/>
        <w:jc w:val="both"/>
        <w:rPr>
          <w:rFonts w:ascii="Montserrat Light" w:eastAsia="Batang" w:hAnsi="Montserrat Light" w:cs="Arial"/>
          <w:spacing w:val="-2"/>
          <w:sz w:val="24"/>
          <w:szCs w:val="24"/>
          <w:lang w:val="es-ES"/>
        </w:rPr>
      </w:pPr>
    </w:p>
    <w:p w14:paraId="40CEAA17" w14:textId="25D9F002" w:rsidR="002178D0" w:rsidRPr="00ED7BDE" w:rsidRDefault="00122B90" w:rsidP="00122B90">
      <w:pPr>
        <w:spacing w:after="0" w:line="240" w:lineRule="atLeast"/>
        <w:jc w:val="both"/>
        <w:rPr>
          <w:rFonts w:ascii="Montserrat Light" w:eastAsia="Batang" w:hAnsi="Montserrat Light" w:cs="Arial"/>
          <w:spacing w:val="-2"/>
          <w:sz w:val="24"/>
          <w:szCs w:val="24"/>
          <w:lang w:val="es-ES"/>
        </w:rPr>
      </w:pPr>
      <w:r w:rsidRPr="00ED7BDE">
        <w:rPr>
          <w:rFonts w:ascii="Montserrat Light" w:eastAsia="Batang" w:hAnsi="Montserrat Light" w:cs="Arial"/>
          <w:spacing w:val="-2"/>
          <w:sz w:val="24"/>
          <w:szCs w:val="24"/>
          <w:lang w:val="es-ES"/>
        </w:rPr>
        <w:t>Sobre el respirador artificial, Alfredo Raya Montaño, director del Instituto de Física y Matemáticas de la UMSNH, explicó que luego del diseño de dos modelos se logró concluir un tercero con las recomendaciones que recibieron del Hospital Siglo XXI, por lo que en este momento se encuentra en la etapa de registro de propiedad intelectual y listo para someterlo a las pruebas finales antes de ser autorizado por la dependencia competente del Gobierno de la República.</w:t>
      </w:r>
    </w:p>
    <w:p w14:paraId="66E29DD0" w14:textId="77777777" w:rsidR="002178D0" w:rsidRPr="00ED7BDE" w:rsidRDefault="002178D0" w:rsidP="00495415">
      <w:pPr>
        <w:spacing w:after="0" w:line="240" w:lineRule="atLeast"/>
        <w:jc w:val="both"/>
        <w:rPr>
          <w:rFonts w:ascii="Montserrat Light" w:eastAsia="Batang" w:hAnsi="Montserrat Light" w:cs="Arial"/>
          <w:spacing w:val="-2"/>
          <w:sz w:val="24"/>
          <w:szCs w:val="24"/>
          <w:lang w:val="es-ES"/>
        </w:rPr>
      </w:pPr>
    </w:p>
    <w:p w14:paraId="3EDEB25D" w14:textId="08511C54" w:rsidR="002178D0" w:rsidRPr="00ED7BDE" w:rsidRDefault="002178D0" w:rsidP="00495415">
      <w:pPr>
        <w:spacing w:after="0" w:line="240" w:lineRule="atLeast"/>
        <w:jc w:val="both"/>
        <w:rPr>
          <w:rFonts w:ascii="Montserrat Light" w:eastAsia="Batang" w:hAnsi="Montserrat Light" w:cs="Arial"/>
          <w:spacing w:val="-2"/>
          <w:sz w:val="24"/>
          <w:szCs w:val="24"/>
          <w:lang w:val="es-ES"/>
        </w:rPr>
      </w:pPr>
      <w:r w:rsidRPr="00ED7BDE">
        <w:rPr>
          <w:rFonts w:ascii="Montserrat Light" w:eastAsia="Batang" w:hAnsi="Montserrat Light" w:cs="Arial"/>
          <w:spacing w:val="-2"/>
          <w:sz w:val="24"/>
          <w:szCs w:val="24"/>
          <w:lang w:val="es-ES"/>
        </w:rPr>
        <w:t>Estuvieron presentes, por parte del IMSS, el director de Prestaciones Médicas, Víctor Hugo Borja Aburto; la titular de la Oficina de Representación</w:t>
      </w:r>
      <w:r w:rsidR="00127AFA" w:rsidRPr="00ED7BDE">
        <w:rPr>
          <w:rFonts w:ascii="Montserrat Light" w:eastAsia="Batang" w:hAnsi="Montserrat Light" w:cs="Arial"/>
          <w:spacing w:val="-2"/>
          <w:sz w:val="24"/>
          <w:szCs w:val="24"/>
          <w:lang w:val="es-ES"/>
        </w:rPr>
        <w:t xml:space="preserve"> en Michoacán, María Luisa Rodea Pimentel, y la encargada del despacho de la Dirección de Vinculación Institucional y Evaluación de Delegaciones, Luisa Obrador Garrido Cuesta.</w:t>
      </w:r>
    </w:p>
    <w:p w14:paraId="14239D04" w14:textId="77777777" w:rsidR="00127AFA" w:rsidRPr="00ED7BDE" w:rsidRDefault="00127AFA" w:rsidP="00495415">
      <w:pPr>
        <w:spacing w:after="0" w:line="240" w:lineRule="atLeast"/>
        <w:jc w:val="both"/>
        <w:rPr>
          <w:rFonts w:ascii="Montserrat Light" w:eastAsia="Batang" w:hAnsi="Montserrat Light" w:cs="Arial"/>
          <w:spacing w:val="-2"/>
          <w:sz w:val="24"/>
          <w:szCs w:val="24"/>
          <w:lang w:val="es-ES"/>
        </w:rPr>
      </w:pPr>
    </w:p>
    <w:p w14:paraId="01783388" w14:textId="18D5E6D7" w:rsidR="002178D0" w:rsidRPr="00ED7BDE" w:rsidRDefault="00127AFA" w:rsidP="00495415">
      <w:pPr>
        <w:spacing w:after="0" w:line="240" w:lineRule="atLeast"/>
        <w:jc w:val="both"/>
        <w:rPr>
          <w:rFonts w:ascii="Montserrat Light" w:eastAsia="Batang" w:hAnsi="Montserrat Light" w:cs="Arial"/>
          <w:spacing w:val="-2"/>
          <w:sz w:val="24"/>
          <w:szCs w:val="24"/>
          <w:lang w:val="es-ES"/>
        </w:rPr>
      </w:pPr>
      <w:r w:rsidRPr="00ED7BDE">
        <w:rPr>
          <w:rFonts w:ascii="Montserrat Light" w:eastAsia="Batang" w:hAnsi="Montserrat Light" w:cs="Arial"/>
          <w:spacing w:val="-2"/>
          <w:sz w:val="24"/>
          <w:szCs w:val="24"/>
          <w:lang w:val="es-ES"/>
        </w:rPr>
        <w:lastRenderedPageBreak/>
        <w:t>Por la UMSNH, el secretario particular Alejandro Bravo Patiño; el coordinador de Planeación, Infraestructura y Fortalecimiento Universitario, Julio Vargas Medina; la profesora investigadora titular de la Faculta</w:t>
      </w:r>
      <w:r w:rsidR="00122B90" w:rsidRPr="00ED7BDE">
        <w:rPr>
          <w:rFonts w:ascii="Montserrat Light" w:eastAsia="Batang" w:hAnsi="Montserrat Light" w:cs="Arial"/>
          <w:spacing w:val="-2"/>
          <w:sz w:val="24"/>
          <w:szCs w:val="24"/>
          <w:lang w:val="es-ES"/>
        </w:rPr>
        <w:t>d</w:t>
      </w:r>
      <w:r w:rsidRPr="00ED7BDE">
        <w:rPr>
          <w:rFonts w:ascii="Montserrat Light" w:eastAsia="Batang" w:hAnsi="Montserrat Light" w:cs="Arial"/>
          <w:spacing w:val="-2"/>
          <w:sz w:val="24"/>
          <w:szCs w:val="24"/>
          <w:lang w:val="es-ES"/>
        </w:rPr>
        <w:t xml:space="preserve"> de Medicina Veterinaria y Zootecnia, Rosa Elvira Núñez Anita</w:t>
      </w:r>
      <w:r w:rsidR="00122B90" w:rsidRPr="00ED7BDE">
        <w:rPr>
          <w:rFonts w:ascii="Montserrat Light" w:eastAsia="Batang" w:hAnsi="Montserrat Light" w:cs="Arial"/>
          <w:spacing w:val="-2"/>
          <w:sz w:val="24"/>
          <w:szCs w:val="24"/>
          <w:lang w:val="es-ES"/>
        </w:rPr>
        <w:t>;</w:t>
      </w:r>
      <w:r w:rsidRPr="00ED7BDE">
        <w:rPr>
          <w:rFonts w:ascii="Montserrat Light" w:eastAsia="Batang" w:hAnsi="Montserrat Light" w:cs="Arial"/>
          <w:spacing w:val="-2"/>
          <w:sz w:val="24"/>
          <w:szCs w:val="24"/>
          <w:lang w:val="es-ES"/>
        </w:rPr>
        <w:t xml:space="preserve"> y el director del Instituto de Física y Matemáticas, Alfredo Raya Montaño.</w:t>
      </w:r>
    </w:p>
    <w:p w14:paraId="4728D106" w14:textId="50C61A30" w:rsidR="00CC2902" w:rsidRPr="00ED7BDE" w:rsidRDefault="007A24D5" w:rsidP="00495415">
      <w:pPr>
        <w:spacing w:after="0" w:line="240" w:lineRule="atLeast"/>
        <w:jc w:val="both"/>
        <w:rPr>
          <w:rFonts w:ascii="Montserrat Light" w:eastAsia="Batang" w:hAnsi="Montserrat Light" w:cs="Arial"/>
          <w:spacing w:val="-2"/>
          <w:sz w:val="24"/>
          <w:szCs w:val="24"/>
          <w:lang w:val="es-ES"/>
        </w:rPr>
      </w:pPr>
      <w:r w:rsidRPr="00ED7BDE">
        <w:rPr>
          <w:rFonts w:ascii="Montserrat Light" w:eastAsia="Batang" w:hAnsi="Montserrat Light" w:cs="Arial"/>
          <w:spacing w:val="-2"/>
          <w:sz w:val="24"/>
          <w:szCs w:val="24"/>
          <w:lang w:val="es-ES"/>
        </w:rPr>
        <w:t>.</w:t>
      </w:r>
    </w:p>
    <w:p w14:paraId="03E79C04" w14:textId="77777777" w:rsidR="00CC2902" w:rsidRPr="00ED7BDE" w:rsidRDefault="00CC2902" w:rsidP="00495415">
      <w:pPr>
        <w:spacing w:after="0" w:line="240" w:lineRule="atLeast"/>
        <w:jc w:val="both"/>
        <w:rPr>
          <w:rFonts w:ascii="Montserrat Light" w:eastAsia="Batang" w:hAnsi="Montserrat Light" w:cs="Arial"/>
          <w:spacing w:val="-2"/>
          <w:sz w:val="24"/>
          <w:szCs w:val="24"/>
          <w:lang w:val="es-ES"/>
        </w:rPr>
      </w:pPr>
    </w:p>
    <w:p w14:paraId="0E63A0FC" w14:textId="3FEB7C32" w:rsidR="003579F2" w:rsidRPr="00ED7BDE" w:rsidRDefault="005A2F34" w:rsidP="00E70294">
      <w:pPr>
        <w:spacing w:after="0" w:line="240" w:lineRule="atLeast"/>
        <w:jc w:val="center"/>
        <w:rPr>
          <w:lang w:val="es-ES"/>
        </w:rPr>
      </w:pPr>
      <w:r w:rsidRPr="00ED7BDE">
        <w:rPr>
          <w:rFonts w:ascii="Montserrat Light" w:eastAsia="Batang" w:hAnsi="Montserrat Light" w:cs="Arial"/>
          <w:b/>
          <w:sz w:val="24"/>
          <w:szCs w:val="24"/>
          <w:lang w:val="es-ES"/>
        </w:rPr>
        <w:t>-</w:t>
      </w:r>
      <w:r w:rsidR="007C6A8D" w:rsidRPr="00ED7BDE">
        <w:rPr>
          <w:rFonts w:ascii="Montserrat Light" w:eastAsia="Batang" w:hAnsi="Montserrat Light" w:cs="Arial"/>
          <w:b/>
          <w:sz w:val="24"/>
          <w:szCs w:val="24"/>
          <w:lang w:val="es-ES"/>
        </w:rPr>
        <w:t>-- o0o ---</w:t>
      </w:r>
    </w:p>
    <w:sectPr w:rsidR="003579F2" w:rsidRPr="00ED7BDE" w:rsidSect="00B97659">
      <w:headerReference w:type="default" r:id="rId9"/>
      <w:footerReference w:type="default" r:id="rId10"/>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71936" w14:textId="77777777" w:rsidR="006825E3" w:rsidRDefault="006825E3" w:rsidP="00C67577">
      <w:pPr>
        <w:spacing w:after="0" w:line="240" w:lineRule="auto"/>
      </w:pPr>
      <w:r>
        <w:separator/>
      </w:r>
    </w:p>
  </w:endnote>
  <w:endnote w:type="continuationSeparator" w:id="0">
    <w:p w14:paraId="67E3BBD9" w14:textId="77777777" w:rsidR="006825E3" w:rsidRDefault="006825E3"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altName w:val="Courier New"/>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B37D0" w14:textId="77777777" w:rsidR="006825E3" w:rsidRDefault="006825E3" w:rsidP="00C67577">
      <w:pPr>
        <w:spacing w:after="0" w:line="240" w:lineRule="auto"/>
      </w:pPr>
      <w:r>
        <w:separator/>
      </w:r>
    </w:p>
  </w:footnote>
  <w:footnote w:type="continuationSeparator" w:id="0">
    <w:p w14:paraId="4C4BBD69" w14:textId="77777777" w:rsidR="006825E3" w:rsidRDefault="006825E3"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74528B"/>
    <w:multiLevelType w:val="hybridMultilevel"/>
    <w:tmpl w:val="B9A0B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3031E"/>
    <w:rsid w:val="000707CB"/>
    <w:rsid w:val="00095C0B"/>
    <w:rsid w:val="000D5750"/>
    <w:rsid w:val="000E687F"/>
    <w:rsid w:val="000F6FE9"/>
    <w:rsid w:val="001003B3"/>
    <w:rsid w:val="00104721"/>
    <w:rsid w:val="00110165"/>
    <w:rsid w:val="00111CFF"/>
    <w:rsid w:val="00113A4B"/>
    <w:rsid w:val="00122B90"/>
    <w:rsid w:val="00127AFA"/>
    <w:rsid w:val="00135464"/>
    <w:rsid w:val="001742DA"/>
    <w:rsid w:val="001F26D8"/>
    <w:rsid w:val="002178D0"/>
    <w:rsid w:val="00250639"/>
    <w:rsid w:val="0028616E"/>
    <w:rsid w:val="002A52D8"/>
    <w:rsid w:val="002E5B79"/>
    <w:rsid w:val="002F6401"/>
    <w:rsid w:val="002F6E51"/>
    <w:rsid w:val="00305B07"/>
    <w:rsid w:val="0031127B"/>
    <w:rsid w:val="003179B4"/>
    <w:rsid w:val="00324F1A"/>
    <w:rsid w:val="00332802"/>
    <w:rsid w:val="003420F5"/>
    <w:rsid w:val="00344CCD"/>
    <w:rsid w:val="00367A41"/>
    <w:rsid w:val="003A77B6"/>
    <w:rsid w:val="003C269F"/>
    <w:rsid w:val="003D1568"/>
    <w:rsid w:val="003E1583"/>
    <w:rsid w:val="0040660C"/>
    <w:rsid w:val="004230BA"/>
    <w:rsid w:val="00446CED"/>
    <w:rsid w:val="00453280"/>
    <w:rsid w:val="0046666B"/>
    <w:rsid w:val="00467062"/>
    <w:rsid w:val="0047018D"/>
    <w:rsid w:val="00474F10"/>
    <w:rsid w:val="004831F1"/>
    <w:rsid w:val="00495415"/>
    <w:rsid w:val="004A18E0"/>
    <w:rsid w:val="004A2C0D"/>
    <w:rsid w:val="004A435F"/>
    <w:rsid w:val="004C18C3"/>
    <w:rsid w:val="004D18BE"/>
    <w:rsid w:val="004D4721"/>
    <w:rsid w:val="00557B66"/>
    <w:rsid w:val="00585DA5"/>
    <w:rsid w:val="005A007F"/>
    <w:rsid w:val="005A2F34"/>
    <w:rsid w:val="005B2016"/>
    <w:rsid w:val="005B4913"/>
    <w:rsid w:val="005B5354"/>
    <w:rsid w:val="005C2CF9"/>
    <w:rsid w:val="005C75EF"/>
    <w:rsid w:val="005E7DDC"/>
    <w:rsid w:val="005F2EB3"/>
    <w:rsid w:val="005F3019"/>
    <w:rsid w:val="005F35B5"/>
    <w:rsid w:val="005F5510"/>
    <w:rsid w:val="005F57EC"/>
    <w:rsid w:val="00643A3C"/>
    <w:rsid w:val="00663359"/>
    <w:rsid w:val="00674ACA"/>
    <w:rsid w:val="006817B5"/>
    <w:rsid w:val="006825E3"/>
    <w:rsid w:val="00690726"/>
    <w:rsid w:val="00691906"/>
    <w:rsid w:val="00692191"/>
    <w:rsid w:val="0069463F"/>
    <w:rsid w:val="006B11C0"/>
    <w:rsid w:val="006C297E"/>
    <w:rsid w:val="006D6485"/>
    <w:rsid w:val="006E1C88"/>
    <w:rsid w:val="00721FEF"/>
    <w:rsid w:val="00743DDE"/>
    <w:rsid w:val="00797B74"/>
    <w:rsid w:val="007A24D5"/>
    <w:rsid w:val="007A3539"/>
    <w:rsid w:val="007B1278"/>
    <w:rsid w:val="007B1D4C"/>
    <w:rsid w:val="007C0C35"/>
    <w:rsid w:val="007C6A8D"/>
    <w:rsid w:val="007F2F49"/>
    <w:rsid w:val="007F5AC2"/>
    <w:rsid w:val="007F68CD"/>
    <w:rsid w:val="00841947"/>
    <w:rsid w:val="00841C53"/>
    <w:rsid w:val="00851E74"/>
    <w:rsid w:val="008C3852"/>
    <w:rsid w:val="008E4002"/>
    <w:rsid w:val="008F66BB"/>
    <w:rsid w:val="00901F09"/>
    <w:rsid w:val="0091266F"/>
    <w:rsid w:val="0093247E"/>
    <w:rsid w:val="0093789B"/>
    <w:rsid w:val="00943E90"/>
    <w:rsid w:val="009755B4"/>
    <w:rsid w:val="00976F6C"/>
    <w:rsid w:val="0098001F"/>
    <w:rsid w:val="009823DD"/>
    <w:rsid w:val="009924E8"/>
    <w:rsid w:val="009A644A"/>
    <w:rsid w:val="009C12DC"/>
    <w:rsid w:val="009C2CDA"/>
    <w:rsid w:val="009C4C7C"/>
    <w:rsid w:val="009D38E1"/>
    <w:rsid w:val="00A07186"/>
    <w:rsid w:val="00A16CDE"/>
    <w:rsid w:val="00A172CC"/>
    <w:rsid w:val="00A30F7A"/>
    <w:rsid w:val="00A323F3"/>
    <w:rsid w:val="00A35E63"/>
    <w:rsid w:val="00A3793E"/>
    <w:rsid w:val="00A42D99"/>
    <w:rsid w:val="00A45567"/>
    <w:rsid w:val="00A526AE"/>
    <w:rsid w:val="00A5334B"/>
    <w:rsid w:val="00A55245"/>
    <w:rsid w:val="00A72CF5"/>
    <w:rsid w:val="00A84F33"/>
    <w:rsid w:val="00AC0432"/>
    <w:rsid w:val="00AC5400"/>
    <w:rsid w:val="00AE162E"/>
    <w:rsid w:val="00AE5463"/>
    <w:rsid w:val="00B02E55"/>
    <w:rsid w:val="00B57E7E"/>
    <w:rsid w:val="00B612DE"/>
    <w:rsid w:val="00B76B32"/>
    <w:rsid w:val="00B85418"/>
    <w:rsid w:val="00B855CD"/>
    <w:rsid w:val="00B8562A"/>
    <w:rsid w:val="00B97659"/>
    <w:rsid w:val="00B97CA7"/>
    <w:rsid w:val="00BA1DB9"/>
    <w:rsid w:val="00BA7AD8"/>
    <w:rsid w:val="00BE7EF5"/>
    <w:rsid w:val="00BF18E1"/>
    <w:rsid w:val="00C31C8C"/>
    <w:rsid w:val="00C54625"/>
    <w:rsid w:val="00C62539"/>
    <w:rsid w:val="00C67577"/>
    <w:rsid w:val="00C9287A"/>
    <w:rsid w:val="00CB25CB"/>
    <w:rsid w:val="00CC2902"/>
    <w:rsid w:val="00D34B16"/>
    <w:rsid w:val="00D4431D"/>
    <w:rsid w:val="00D61E87"/>
    <w:rsid w:val="00D628AA"/>
    <w:rsid w:val="00D97D12"/>
    <w:rsid w:val="00DA5153"/>
    <w:rsid w:val="00DB2560"/>
    <w:rsid w:val="00DB518F"/>
    <w:rsid w:val="00DB5856"/>
    <w:rsid w:val="00DC215C"/>
    <w:rsid w:val="00DC6B48"/>
    <w:rsid w:val="00DD435D"/>
    <w:rsid w:val="00DE5BF0"/>
    <w:rsid w:val="00E05D58"/>
    <w:rsid w:val="00E35F97"/>
    <w:rsid w:val="00E42ACB"/>
    <w:rsid w:val="00E52890"/>
    <w:rsid w:val="00E533D8"/>
    <w:rsid w:val="00E54BD4"/>
    <w:rsid w:val="00E57BA2"/>
    <w:rsid w:val="00E70294"/>
    <w:rsid w:val="00E838CB"/>
    <w:rsid w:val="00E8786B"/>
    <w:rsid w:val="00ED7BDE"/>
    <w:rsid w:val="00F034A4"/>
    <w:rsid w:val="00F05531"/>
    <w:rsid w:val="00F33E7F"/>
    <w:rsid w:val="00F40083"/>
    <w:rsid w:val="00F600D2"/>
    <w:rsid w:val="00F67AF8"/>
    <w:rsid w:val="00F72A73"/>
    <w:rsid w:val="00F83383"/>
    <w:rsid w:val="00FF284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table" w:styleId="Tablaconcuadrcula">
    <w:name w:val="Table Grid"/>
    <w:basedOn w:val="Tablanormal"/>
    <w:uiPriority w:val="59"/>
    <w:rsid w:val="00B8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D18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table" w:styleId="Tablaconcuadrcula">
    <w:name w:val="Table Grid"/>
    <w:basedOn w:val="Tablanormal"/>
    <w:uiPriority w:val="59"/>
    <w:rsid w:val="00B8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D1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C6A0-A3EE-4A5B-8F66-6C358CF1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3763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Alberto Ruiz Alemán</cp:lastModifiedBy>
  <cp:revision>6</cp:revision>
  <cp:lastPrinted>2021-02-23T15:55:00Z</cp:lastPrinted>
  <dcterms:created xsi:type="dcterms:W3CDTF">2021-02-25T16:03:00Z</dcterms:created>
  <dcterms:modified xsi:type="dcterms:W3CDTF">2021-02-25T16:08:00Z</dcterms:modified>
</cp:coreProperties>
</file>