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71E17" w14:textId="0ED5FE05" w:rsidR="00190E35" w:rsidRPr="00306170" w:rsidRDefault="00190E35" w:rsidP="00190E35">
      <w:pPr>
        <w:spacing w:after="0" w:line="240" w:lineRule="atLeast"/>
        <w:jc w:val="right"/>
        <w:rPr>
          <w:rFonts w:ascii="Montserrat Light" w:eastAsia="Batang" w:hAnsi="Montserrat Light" w:cs="Arial"/>
        </w:rPr>
      </w:pPr>
      <w:r w:rsidRPr="00306170">
        <w:rPr>
          <w:rFonts w:ascii="Montserrat Light" w:eastAsia="Batang" w:hAnsi="Montserrat Light" w:cs="Arial"/>
        </w:rPr>
        <w:t xml:space="preserve">Ciudad de México, </w:t>
      </w:r>
      <w:r w:rsidR="005848D6">
        <w:rPr>
          <w:rFonts w:ascii="Montserrat Light" w:eastAsia="Batang" w:hAnsi="Montserrat Light" w:cs="Arial"/>
        </w:rPr>
        <w:t>viernes 11</w:t>
      </w:r>
      <w:r w:rsidRPr="00306170">
        <w:rPr>
          <w:rFonts w:ascii="Montserrat Light" w:eastAsia="Batang" w:hAnsi="Montserrat Light" w:cs="Arial"/>
        </w:rPr>
        <w:t xml:space="preserve"> </w:t>
      </w:r>
      <w:r>
        <w:rPr>
          <w:rFonts w:ascii="Montserrat Light" w:eastAsia="Batang" w:hAnsi="Montserrat Light" w:cs="Arial"/>
        </w:rPr>
        <w:t xml:space="preserve">febrero </w:t>
      </w:r>
      <w:r w:rsidRPr="00306170">
        <w:rPr>
          <w:rFonts w:ascii="Montserrat Light" w:eastAsia="Batang" w:hAnsi="Montserrat Light" w:cs="Arial"/>
        </w:rPr>
        <w:t>de 2022</w:t>
      </w:r>
    </w:p>
    <w:p w14:paraId="629A241B" w14:textId="1920DE7A" w:rsidR="00190E35" w:rsidRDefault="00190E35" w:rsidP="00190E35">
      <w:pPr>
        <w:spacing w:after="0" w:line="240" w:lineRule="atLeast"/>
        <w:jc w:val="right"/>
        <w:rPr>
          <w:color w:val="000000"/>
        </w:rPr>
      </w:pPr>
      <w:r>
        <w:rPr>
          <w:rFonts w:ascii="Montserrat Light" w:hAnsi="Montserrat Light"/>
          <w:color w:val="000000"/>
          <w:lang w:val="es-ES"/>
        </w:rPr>
        <w:t xml:space="preserve">No. </w:t>
      </w:r>
      <w:r w:rsidR="003B4C7C">
        <w:rPr>
          <w:rFonts w:ascii="Montserrat Light" w:hAnsi="Montserrat Light"/>
          <w:color w:val="000000"/>
          <w:lang w:val="es-ES"/>
        </w:rPr>
        <w:t>0</w:t>
      </w:r>
      <w:r w:rsidR="005848D6">
        <w:rPr>
          <w:rFonts w:ascii="Montserrat Light" w:hAnsi="Montserrat Light"/>
          <w:color w:val="000000"/>
          <w:lang w:val="es-ES"/>
        </w:rPr>
        <w:t>70</w:t>
      </w:r>
      <w:r>
        <w:rPr>
          <w:rFonts w:ascii="Montserrat Light" w:hAnsi="Montserrat Light"/>
          <w:color w:val="000000"/>
          <w:lang w:val="es-ES"/>
        </w:rPr>
        <w:t>/2022</w:t>
      </w:r>
    </w:p>
    <w:p w14:paraId="4E681226" w14:textId="77777777" w:rsidR="00190E35" w:rsidRPr="00214274" w:rsidRDefault="00190E35" w:rsidP="00190E35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14:paraId="098D1CB1" w14:textId="77777777" w:rsidR="00190E35" w:rsidRPr="00306170" w:rsidRDefault="00190E35" w:rsidP="00190E35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2"/>
        </w:rPr>
      </w:pPr>
      <w:r w:rsidRPr="00306170">
        <w:rPr>
          <w:rFonts w:ascii="Montserrat Light" w:eastAsia="Batang" w:hAnsi="Montserrat Light" w:cs="Arial"/>
          <w:b/>
          <w:sz w:val="32"/>
        </w:rPr>
        <w:t>BOLETÍN DE PRENSA</w:t>
      </w:r>
    </w:p>
    <w:p w14:paraId="05926076" w14:textId="77777777" w:rsidR="00190E35" w:rsidRPr="00214274" w:rsidRDefault="00190E35" w:rsidP="00190E35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14:paraId="5B8B3E25" w14:textId="4AA6B045" w:rsidR="00190E35" w:rsidRDefault="0047144D" w:rsidP="00190E35">
      <w:pPr>
        <w:suppressAutoHyphens/>
        <w:spacing w:after="0" w:line="240" w:lineRule="atLeast"/>
        <w:jc w:val="center"/>
        <w:rPr>
          <w:rFonts w:ascii="Montserrat Light" w:hAnsi="Montserrat Light"/>
          <w:b/>
          <w:sz w:val="28"/>
          <w:szCs w:val="28"/>
        </w:rPr>
      </w:pPr>
      <w:bookmarkStart w:id="0" w:name="_GoBack"/>
      <w:r>
        <w:rPr>
          <w:rFonts w:ascii="Montserrat Light" w:hAnsi="Montserrat Light"/>
          <w:b/>
          <w:sz w:val="28"/>
          <w:szCs w:val="28"/>
        </w:rPr>
        <w:t>Estilo de vida saludable y vacunación, son clave para evitar enfermedad grave por</w:t>
      </w:r>
      <w:r w:rsidR="00190E35">
        <w:rPr>
          <w:rFonts w:ascii="Montserrat Light" w:hAnsi="Montserrat Light"/>
          <w:b/>
          <w:sz w:val="28"/>
          <w:szCs w:val="28"/>
        </w:rPr>
        <w:t xml:space="preserve"> COVID-19</w:t>
      </w:r>
      <w:r>
        <w:rPr>
          <w:rFonts w:ascii="Montserrat Light" w:hAnsi="Montserrat Light"/>
          <w:b/>
          <w:sz w:val="28"/>
          <w:szCs w:val="28"/>
        </w:rPr>
        <w:t>: IMSS</w:t>
      </w:r>
    </w:p>
    <w:bookmarkEnd w:id="0"/>
    <w:p w14:paraId="07DC02E3" w14:textId="77777777" w:rsidR="00190E35" w:rsidRPr="000846A2" w:rsidRDefault="00190E35" w:rsidP="00190E35">
      <w:pPr>
        <w:suppressAutoHyphens/>
        <w:spacing w:after="0" w:line="240" w:lineRule="atLeast"/>
        <w:jc w:val="both"/>
        <w:rPr>
          <w:rFonts w:ascii="Montserrat Light" w:hAnsi="Montserrat Light"/>
        </w:rPr>
      </w:pPr>
    </w:p>
    <w:p w14:paraId="4B2B337D" w14:textId="27ACEB86" w:rsidR="00727B8D" w:rsidRDefault="00727B8D" w:rsidP="00727B8D">
      <w:pPr>
        <w:pStyle w:val="Prrafodelista"/>
        <w:numPr>
          <w:ilvl w:val="0"/>
          <w:numId w:val="7"/>
        </w:numPr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t>P</w:t>
      </w:r>
      <w:r w:rsidR="006B49F0">
        <w:rPr>
          <w:rFonts w:ascii="Montserrat Light" w:hAnsi="Montserrat Light"/>
          <w:b/>
        </w:rPr>
        <w:t>a</w:t>
      </w:r>
      <w:r>
        <w:rPr>
          <w:rFonts w:ascii="Montserrat Light" w:hAnsi="Montserrat Light"/>
          <w:b/>
        </w:rPr>
        <w:t xml:space="preserve">ra evitar enfermedades crónicas, en unidades de Primer Nivel se promueve el chequeo </w:t>
      </w:r>
      <w:proofErr w:type="spellStart"/>
      <w:r>
        <w:rPr>
          <w:rFonts w:ascii="Montserrat Light" w:hAnsi="Montserrat Light"/>
          <w:b/>
        </w:rPr>
        <w:t>PrevenIMSS</w:t>
      </w:r>
      <w:proofErr w:type="spellEnd"/>
      <w:r>
        <w:rPr>
          <w:rFonts w:ascii="Montserrat Light" w:hAnsi="Montserrat Light"/>
          <w:b/>
        </w:rPr>
        <w:t xml:space="preserve">, </w:t>
      </w:r>
      <w:r w:rsidR="000E2003">
        <w:rPr>
          <w:rFonts w:ascii="Montserrat Light" w:hAnsi="Montserrat Light"/>
          <w:b/>
        </w:rPr>
        <w:t>E</w:t>
      </w:r>
      <w:r>
        <w:rPr>
          <w:rFonts w:ascii="Montserrat Light" w:hAnsi="Montserrat Light"/>
          <w:b/>
        </w:rPr>
        <w:t xml:space="preserve">strategias </w:t>
      </w:r>
      <w:r w:rsidR="000E2003">
        <w:rPr>
          <w:rFonts w:ascii="Montserrat Light" w:hAnsi="Montserrat Light"/>
          <w:b/>
        </w:rPr>
        <w:t>E</w:t>
      </w:r>
      <w:r>
        <w:rPr>
          <w:rFonts w:ascii="Montserrat Light" w:hAnsi="Montserrat Light"/>
          <w:b/>
        </w:rPr>
        <w:t>ducativas</w:t>
      </w:r>
      <w:r w:rsidR="000E2003">
        <w:rPr>
          <w:rFonts w:ascii="Montserrat Light" w:hAnsi="Montserrat Light"/>
          <w:b/>
        </w:rPr>
        <w:t xml:space="preserve"> de Promoción a la Salud</w:t>
      </w:r>
      <w:r>
        <w:rPr>
          <w:rFonts w:ascii="Montserrat Light" w:hAnsi="Montserrat Light"/>
          <w:b/>
        </w:rPr>
        <w:t xml:space="preserve"> y </w:t>
      </w:r>
      <w:r w:rsidR="000E2003">
        <w:rPr>
          <w:rFonts w:ascii="Montserrat Light" w:hAnsi="Montserrat Light"/>
          <w:b/>
        </w:rPr>
        <w:t>la estrategia</w:t>
      </w:r>
      <w:r w:rsidR="006B49F0">
        <w:rPr>
          <w:rFonts w:ascii="Montserrat Light" w:hAnsi="Montserrat Light"/>
          <w:b/>
        </w:rPr>
        <w:t xml:space="preserve"> </w:t>
      </w:r>
      <w:proofErr w:type="spellStart"/>
      <w:r>
        <w:rPr>
          <w:rFonts w:ascii="Montserrat Light" w:hAnsi="Montserrat Light"/>
          <w:b/>
        </w:rPr>
        <w:t>NutrIMSS</w:t>
      </w:r>
      <w:proofErr w:type="spellEnd"/>
      <w:r>
        <w:rPr>
          <w:rFonts w:ascii="Montserrat Light" w:hAnsi="Montserrat Light"/>
          <w:b/>
        </w:rPr>
        <w:t>.</w:t>
      </w:r>
    </w:p>
    <w:p w14:paraId="1E677218" w14:textId="16B0225C" w:rsidR="0047144D" w:rsidRPr="0047144D" w:rsidRDefault="0047144D" w:rsidP="0047144D">
      <w:pPr>
        <w:pStyle w:val="Prrafodelista"/>
        <w:numPr>
          <w:ilvl w:val="0"/>
          <w:numId w:val="7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 w:rsidRPr="0047144D">
        <w:rPr>
          <w:rFonts w:ascii="Montserrat Light" w:hAnsi="Montserrat Light"/>
          <w:b/>
          <w:lang w:val="es-ES_tradnl"/>
        </w:rPr>
        <w:t xml:space="preserve">En el portal del </w:t>
      </w:r>
      <w:r>
        <w:rPr>
          <w:rFonts w:ascii="Montserrat Light" w:hAnsi="Montserrat Light"/>
          <w:b/>
          <w:lang w:val="es-ES_tradnl"/>
        </w:rPr>
        <w:t>Instituto</w:t>
      </w:r>
      <w:r w:rsidRPr="0047144D">
        <w:rPr>
          <w:rFonts w:ascii="Montserrat Light" w:hAnsi="Montserrat Light"/>
          <w:b/>
          <w:lang w:val="es-ES_tradnl"/>
        </w:rPr>
        <w:t xml:space="preserve"> </w:t>
      </w:r>
      <w:r>
        <w:rPr>
          <w:rFonts w:ascii="Montserrat Light" w:hAnsi="Montserrat Light"/>
          <w:b/>
          <w:lang w:val="es-ES_tradnl"/>
        </w:rPr>
        <w:t xml:space="preserve">se puede </w:t>
      </w:r>
      <w:r w:rsidRPr="0047144D">
        <w:rPr>
          <w:rFonts w:ascii="Montserrat Light" w:hAnsi="Montserrat Light"/>
          <w:b/>
          <w:lang w:val="es-ES_tradnl"/>
        </w:rPr>
        <w:t>descargar la “Guía para el Cuidado de la Salud PrevenIMSS Familiar” y la</w:t>
      </w:r>
      <w:r w:rsidR="000B4554">
        <w:rPr>
          <w:rFonts w:ascii="Montserrat Light" w:hAnsi="Montserrat Light"/>
          <w:b/>
          <w:lang w:val="es-ES_tradnl"/>
        </w:rPr>
        <w:t xml:space="preserve"> </w:t>
      </w:r>
      <w:r w:rsidRPr="0047144D">
        <w:rPr>
          <w:rFonts w:ascii="Montserrat Light" w:hAnsi="Montserrat Light"/>
          <w:b/>
          <w:lang w:val="es-ES_tradnl"/>
        </w:rPr>
        <w:tab/>
        <w:t>“Cartera de alimentación saludable y actividad física”</w:t>
      </w:r>
      <w:r>
        <w:rPr>
          <w:rFonts w:ascii="Montserrat Light" w:hAnsi="Montserrat Light"/>
          <w:b/>
          <w:lang w:val="es-ES_tradnl"/>
        </w:rPr>
        <w:t>.</w:t>
      </w:r>
    </w:p>
    <w:p w14:paraId="7B725DB6" w14:textId="77777777" w:rsidR="00190E35" w:rsidRPr="006B6D8D" w:rsidRDefault="00190E35" w:rsidP="00190E35">
      <w:pPr>
        <w:spacing w:after="0" w:line="240" w:lineRule="atLeast"/>
        <w:jc w:val="both"/>
        <w:rPr>
          <w:rFonts w:ascii="Montserrat Light" w:hAnsi="Montserrat Light"/>
          <w:b/>
        </w:rPr>
      </w:pPr>
    </w:p>
    <w:p w14:paraId="457F73C2" w14:textId="413B1C8B" w:rsidR="0047144D" w:rsidRPr="002861E3" w:rsidRDefault="00727B8D" w:rsidP="0047144D">
      <w:pPr>
        <w:spacing w:after="0" w:line="240" w:lineRule="atLeast"/>
        <w:jc w:val="both"/>
        <w:rPr>
          <w:rFonts w:ascii="Montserrat Light" w:hAnsi="Montserrat Light"/>
          <w:spacing w:val="-2"/>
          <w:sz w:val="24"/>
          <w:szCs w:val="24"/>
        </w:rPr>
      </w:pPr>
      <w:r w:rsidRPr="002861E3">
        <w:rPr>
          <w:rFonts w:ascii="Montserrat Light" w:hAnsi="Montserrat Light"/>
          <w:spacing w:val="-2"/>
          <w:sz w:val="24"/>
          <w:szCs w:val="24"/>
        </w:rPr>
        <w:t xml:space="preserve">En unidades médicas </w:t>
      </w:r>
      <w:r w:rsidR="004D2C77" w:rsidRPr="002861E3">
        <w:rPr>
          <w:rFonts w:ascii="Montserrat Light" w:hAnsi="Montserrat Light"/>
          <w:spacing w:val="-2"/>
          <w:sz w:val="24"/>
          <w:szCs w:val="24"/>
        </w:rPr>
        <w:t>del Primer Nivel de Atención, e</w:t>
      </w:r>
      <w:r w:rsidR="00190E35" w:rsidRPr="002861E3">
        <w:rPr>
          <w:rFonts w:ascii="Montserrat Light" w:hAnsi="Montserrat Light"/>
          <w:spacing w:val="-2"/>
          <w:sz w:val="24"/>
          <w:szCs w:val="24"/>
        </w:rPr>
        <w:t xml:space="preserve">l Instituto Mexicano del Seguro Social (IMSS) </w:t>
      </w:r>
      <w:r w:rsidRPr="002861E3">
        <w:rPr>
          <w:rFonts w:ascii="Montserrat Light" w:hAnsi="Montserrat Light"/>
          <w:spacing w:val="-2"/>
          <w:sz w:val="24"/>
          <w:szCs w:val="24"/>
        </w:rPr>
        <w:t>promu</w:t>
      </w:r>
      <w:r w:rsidR="004D2C77" w:rsidRPr="002861E3">
        <w:rPr>
          <w:rFonts w:ascii="Montserrat Light" w:hAnsi="Montserrat Light"/>
          <w:spacing w:val="-2"/>
          <w:sz w:val="24"/>
          <w:szCs w:val="24"/>
        </w:rPr>
        <w:t>eve un cambio en el estilo de vida que consiste en alimentación correcta, práctica de actividad física, hábitos de higiene, salud mental y entornos saludables, que junto con la vacunación contra COVID-19, son clave para evitar enfermedad grave por coronavirus.</w:t>
      </w:r>
    </w:p>
    <w:p w14:paraId="415E1CF8" w14:textId="171AEA44" w:rsidR="00190E35" w:rsidRPr="002861E3" w:rsidRDefault="00190E35" w:rsidP="00190E35">
      <w:pPr>
        <w:spacing w:after="0" w:line="240" w:lineRule="atLeast"/>
        <w:jc w:val="both"/>
        <w:rPr>
          <w:rFonts w:ascii="Montserrat Light" w:hAnsi="Montserrat Light"/>
          <w:spacing w:val="-2"/>
          <w:sz w:val="24"/>
          <w:szCs w:val="24"/>
        </w:rPr>
      </w:pPr>
    </w:p>
    <w:p w14:paraId="13C2DCBC" w14:textId="11FF9D78" w:rsidR="004D2C77" w:rsidRPr="002861E3" w:rsidRDefault="004D2C77" w:rsidP="00190E35">
      <w:pPr>
        <w:spacing w:after="0" w:line="240" w:lineRule="atLeast"/>
        <w:jc w:val="both"/>
        <w:rPr>
          <w:rFonts w:ascii="Montserrat Light" w:hAnsi="Montserrat Light"/>
          <w:spacing w:val="-2"/>
          <w:sz w:val="24"/>
          <w:szCs w:val="24"/>
        </w:rPr>
      </w:pPr>
      <w:r w:rsidRPr="002861E3">
        <w:rPr>
          <w:rFonts w:ascii="Montserrat Light" w:hAnsi="Montserrat Light"/>
          <w:spacing w:val="-2"/>
          <w:sz w:val="24"/>
          <w:szCs w:val="24"/>
        </w:rPr>
        <w:t xml:space="preserve">El doctor Alan Moisés Santana Ramírez, coordinador de Programas Médicos de la División de Promoción a la Salud del IMSS, destacó que sobrepeso y obesidad son los principales causantes de enfermedades crónicas como diabetes e hipertensión arterial, </w:t>
      </w:r>
      <w:r w:rsidR="006B49F0">
        <w:rPr>
          <w:rFonts w:ascii="Montserrat Light" w:hAnsi="Montserrat Light"/>
          <w:spacing w:val="-2"/>
          <w:sz w:val="24"/>
          <w:szCs w:val="24"/>
        </w:rPr>
        <w:t xml:space="preserve">que </w:t>
      </w:r>
      <w:r w:rsidRPr="002861E3">
        <w:rPr>
          <w:rFonts w:ascii="Montserrat Light" w:hAnsi="Montserrat Light"/>
          <w:spacing w:val="-2"/>
          <w:sz w:val="24"/>
          <w:szCs w:val="24"/>
        </w:rPr>
        <w:t xml:space="preserve">afectan el sistema inmunológico y </w:t>
      </w:r>
      <w:r w:rsidR="00243D40">
        <w:rPr>
          <w:rFonts w:ascii="Montserrat Light" w:hAnsi="Montserrat Light"/>
          <w:spacing w:val="-2"/>
          <w:sz w:val="24"/>
          <w:szCs w:val="24"/>
        </w:rPr>
        <w:t>ocasionan alteraciones</w:t>
      </w:r>
      <w:r w:rsidRPr="002861E3">
        <w:rPr>
          <w:rFonts w:ascii="Montserrat Light" w:hAnsi="Montserrat Light"/>
          <w:spacing w:val="-2"/>
          <w:sz w:val="24"/>
          <w:szCs w:val="24"/>
        </w:rPr>
        <w:t xml:space="preserve"> metabólicas.</w:t>
      </w:r>
    </w:p>
    <w:p w14:paraId="5F5CC10D" w14:textId="77777777" w:rsidR="004D2C77" w:rsidRPr="002861E3" w:rsidRDefault="004D2C77" w:rsidP="00190E35">
      <w:pPr>
        <w:spacing w:after="0" w:line="240" w:lineRule="atLeast"/>
        <w:jc w:val="both"/>
        <w:rPr>
          <w:rFonts w:ascii="Montserrat Light" w:hAnsi="Montserrat Light"/>
          <w:spacing w:val="-2"/>
          <w:sz w:val="24"/>
          <w:szCs w:val="24"/>
        </w:rPr>
      </w:pPr>
    </w:p>
    <w:p w14:paraId="7EC140F3" w14:textId="59EDA1E7" w:rsidR="004D2C77" w:rsidRPr="002861E3" w:rsidRDefault="004D2C77" w:rsidP="00190E35">
      <w:pPr>
        <w:spacing w:after="0" w:line="240" w:lineRule="atLeast"/>
        <w:jc w:val="both"/>
        <w:rPr>
          <w:rFonts w:ascii="Montserrat Light" w:hAnsi="Montserrat Light"/>
          <w:spacing w:val="-2"/>
          <w:sz w:val="24"/>
          <w:szCs w:val="24"/>
        </w:rPr>
      </w:pPr>
      <w:r w:rsidRPr="002861E3">
        <w:rPr>
          <w:rFonts w:ascii="Montserrat Light" w:hAnsi="Montserrat Light"/>
          <w:spacing w:val="-2"/>
          <w:sz w:val="24"/>
          <w:szCs w:val="24"/>
        </w:rPr>
        <w:t>Agregó que la falta de hábitos saludables y la presencia de padecimientos crónicos aumentan la probabilidad de que al enfermar por COVID-19, se presente un cuadro grave, requerir hospitalización e incluso que esto lleve al fallecimiento.</w:t>
      </w:r>
    </w:p>
    <w:p w14:paraId="333A8CDF" w14:textId="77777777" w:rsidR="004D2C77" w:rsidRPr="002861E3" w:rsidRDefault="004D2C77" w:rsidP="00190E35">
      <w:pPr>
        <w:spacing w:after="0" w:line="240" w:lineRule="atLeast"/>
        <w:jc w:val="both"/>
        <w:rPr>
          <w:rFonts w:ascii="Montserrat Light" w:hAnsi="Montserrat Light"/>
          <w:spacing w:val="-2"/>
          <w:sz w:val="24"/>
          <w:szCs w:val="24"/>
        </w:rPr>
      </w:pPr>
    </w:p>
    <w:p w14:paraId="0C69082B" w14:textId="001AAD16" w:rsidR="004D2C77" w:rsidRPr="002861E3" w:rsidRDefault="004D2C77" w:rsidP="00190E35">
      <w:pPr>
        <w:spacing w:after="0" w:line="240" w:lineRule="atLeast"/>
        <w:jc w:val="both"/>
        <w:rPr>
          <w:rFonts w:ascii="Montserrat Light" w:hAnsi="Montserrat Light"/>
          <w:spacing w:val="-2"/>
          <w:sz w:val="24"/>
          <w:szCs w:val="24"/>
        </w:rPr>
      </w:pPr>
      <w:r w:rsidRPr="002861E3">
        <w:rPr>
          <w:rFonts w:ascii="Montserrat Light" w:hAnsi="Montserrat Light"/>
          <w:spacing w:val="-2"/>
          <w:sz w:val="24"/>
          <w:szCs w:val="24"/>
        </w:rPr>
        <w:t>Indicó que para lograr un bienestar físico, emocional y social</w:t>
      </w:r>
      <w:r w:rsidR="003B107E">
        <w:rPr>
          <w:rFonts w:ascii="Montserrat Light" w:hAnsi="Montserrat Light"/>
          <w:spacing w:val="-2"/>
          <w:sz w:val="24"/>
          <w:szCs w:val="24"/>
        </w:rPr>
        <w:t xml:space="preserve">, </w:t>
      </w:r>
      <w:r w:rsidRPr="002861E3">
        <w:rPr>
          <w:rFonts w:ascii="Montserrat Light" w:hAnsi="Montserrat Light"/>
          <w:spacing w:val="-2"/>
          <w:sz w:val="24"/>
          <w:szCs w:val="24"/>
        </w:rPr>
        <w:t xml:space="preserve">el Seguro Social </w:t>
      </w:r>
      <w:r w:rsidR="003A19DB" w:rsidRPr="002861E3">
        <w:rPr>
          <w:rFonts w:ascii="Montserrat Light" w:hAnsi="Montserrat Light"/>
          <w:spacing w:val="-2"/>
          <w:sz w:val="24"/>
          <w:szCs w:val="24"/>
        </w:rPr>
        <w:t>cuenta</w:t>
      </w:r>
      <w:r w:rsidRPr="002861E3">
        <w:rPr>
          <w:rFonts w:ascii="Montserrat Light" w:hAnsi="Montserrat Light"/>
          <w:spacing w:val="-2"/>
          <w:sz w:val="24"/>
          <w:szCs w:val="24"/>
        </w:rPr>
        <w:t xml:space="preserve"> </w:t>
      </w:r>
      <w:r w:rsidR="003A19DB" w:rsidRPr="002861E3">
        <w:rPr>
          <w:rFonts w:ascii="Montserrat Light" w:hAnsi="Montserrat Light"/>
          <w:spacing w:val="-2"/>
          <w:sz w:val="24"/>
          <w:szCs w:val="24"/>
        </w:rPr>
        <w:t xml:space="preserve">con acciones de promoción a la salud </w:t>
      </w:r>
      <w:r w:rsidRPr="002861E3">
        <w:rPr>
          <w:rFonts w:ascii="Montserrat Light" w:hAnsi="Montserrat Light"/>
          <w:spacing w:val="-2"/>
          <w:sz w:val="24"/>
          <w:szCs w:val="24"/>
        </w:rPr>
        <w:t xml:space="preserve">en Unidades de Medicina Familiar (UMF) </w:t>
      </w:r>
      <w:r w:rsidR="00BB40BE" w:rsidRPr="002861E3">
        <w:rPr>
          <w:rFonts w:ascii="Montserrat Light" w:hAnsi="Montserrat Light"/>
          <w:spacing w:val="-2"/>
          <w:sz w:val="24"/>
          <w:szCs w:val="24"/>
        </w:rPr>
        <w:t xml:space="preserve">para lograr y mantener hábitos de vida saludable entre </w:t>
      </w:r>
      <w:r w:rsidR="00B26E92" w:rsidRPr="002861E3">
        <w:rPr>
          <w:rFonts w:ascii="Montserrat Light" w:hAnsi="Montserrat Light"/>
          <w:spacing w:val="-2"/>
          <w:sz w:val="24"/>
          <w:szCs w:val="24"/>
        </w:rPr>
        <w:t>sus derechohabientes, con tres estrategias fundamentales</w:t>
      </w:r>
      <w:r w:rsidR="00AD17D3">
        <w:rPr>
          <w:rFonts w:ascii="Montserrat Light" w:hAnsi="Montserrat Light"/>
          <w:spacing w:val="-2"/>
          <w:sz w:val="24"/>
          <w:szCs w:val="24"/>
        </w:rPr>
        <w:t>:</w:t>
      </w:r>
    </w:p>
    <w:p w14:paraId="1AD3E57F" w14:textId="77777777" w:rsidR="00B26E92" w:rsidRPr="002861E3" w:rsidRDefault="00B26E92" w:rsidP="00190E35">
      <w:pPr>
        <w:spacing w:after="0" w:line="240" w:lineRule="atLeast"/>
        <w:jc w:val="both"/>
        <w:rPr>
          <w:rFonts w:ascii="Montserrat Light" w:hAnsi="Montserrat Light"/>
          <w:spacing w:val="-2"/>
          <w:sz w:val="24"/>
          <w:szCs w:val="24"/>
        </w:rPr>
      </w:pPr>
    </w:p>
    <w:p w14:paraId="06D1953A" w14:textId="739877CD" w:rsidR="00B26E92" w:rsidRDefault="00B26E92" w:rsidP="00190E35">
      <w:pPr>
        <w:spacing w:after="0" w:line="240" w:lineRule="atLeast"/>
        <w:jc w:val="both"/>
        <w:rPr>
          <w:rFonts w:ascii="Montserrat Light" w:hAnsi="Montserrat Light"/>
          <w:spacing w:val="-2"/>
          <w:sz w:val="24"/>
          <w:szCs w:val="24"/>
        </w:rPr>
      </w:pPr>
      <w:r w:rsidRPr="002861E3">
        <w:rPr>
          <w:rFonts w:ascii="Montserrat Light" w:hAnsi="Montserrat Light"/>
          <w:spacing w:val="-2"/>
          <w:sz w:val="24"/>
          <w:szCs w:val="24"/>
        </w:rPr>
        <w:t xml:space="preserve">El chequeo </w:t>
      </w:r>
      <w:proofErr w:type="spellStart"/>
      <w:r w:rsidRPr="002861E3">
        <w:rPr>
          <w:rFonts w:ascii="Montserrat Light" w:hAnsi="Montserrat Light"/>
          <w:spacing w:val="-2"/>
          <w:sz w:val="24"/>
          <w:szCs w:val="24"/>
        </w:rPr>
        <w:t>PrevenIMSS</w:t>
      </w:r>
      <w:proofErr w:type="spellEnd"/>
      <w:r w:rsidRPr="002861E3">
        <w:rPr>
          <w:rFonts w:ascii="Montserrat Light" w:hAnsi="Montserrat Light"/>
          <w:spacing w:val="-2"/>
          <w:sz w:val="24"/>
          <w:szCs w:val="24"/>
        </w:rPr>
        <w:t xml:space="preserve"> otorga de acuerdo a edad y género un paquete de acciones </w:t>
      </w:r>
      <w:r w:rsidR="0090332D" w:rsidRPr="002861E3">
        <w:rPr>
          <w:rFonts w:ascii="Montserrat Light" w:hAnsi="Montserrat Light"/>
          <w:spacing w:val="-2"/>
          <w:sz w:val="24"/>
          <w:szCs w:val="24"/>
        </w:rPr>
        <w:t>para prevenir o detectar oportunamente</w:t>
      </w:r>
      <w:r w:rsidR="001953D3">
        <w:rPr>
          <w:rFonts w:ascii="Montserrat Light" w:hAnsi="Montserrat Light"/>
          <w:spacing w:val="-2"/>
          <w:sz w:val="24"/>
          <w:szCs w:val="24"/>
        </w:rPr>
        <w:t xml:space="preserve"> enfermedades</w:t>
      </w:r>
      <w:r w:rsidR="008B01C8">
        <w:rPr>
          <w:rFonts w:ascii="Montserrat Light" w:hAnsi="Montserrat Light"/>
          <w:spacing w:val="-2"/>
          <w:sz w:val="24"/>
          <w:szCs w:val="24"/>
        </w:rPr>
        <w:t>;</w:t>
      </w:r>
      <w:r w:rsidR="001953D3">
        <w:rPr>
          <w:rFonts w:ascii="Montserrat Light" w:hAnsi="Montserrat Light"/>
          <w:spacing w:val="-2"/>
          <w:sz w:val="24"/>
          <w:szCs w:val="24"/>
        </w:rPr>
        <w:t xml:space="preserve"> entre otras acciones el</w:t>
      </w:r>
      <w:r w:rsidR="000E2003">
        <w:rPr>
          <w:rFonts w:ascii="Montserrat Light" w:hAnsi="Montserrat Light"/>
          <w:spacing w:val="-2"/>
          <w:sz w:val="24"/>
          <w:szCs w:val="24"/>
        </w:rPr>
        <w:t xml:space="preserve"> personal de enfermería </w:t>
      </w:r>
      <w:r w:rsidR="000E2003" w:rsidRPr="002861E3">
        <w:rPr>
          <w:rFonts w:ascii="Montserrat Light" w:hAnsi="Montserrat Light"/>
          <w:spacing w:val="-2"/>
          <w:sz w:val="24"/>
          <w:szCs w:val="24"/>
        </w:rPr>
        <w:t>brinda consejos de alimentación correcta, actividad física y prevención de adicciones</w:t>
      </w:r>
      <w:r w:rsidR="000E2003">
        <w:rPr>
          <w:rFonts w:ascii="Montserrat Light" w:hAnsi="Montserrat Light"/>
          <w:spacing w:val="-2"/>
          <w:sz w:val="24"/>
          <w:szCs w:val="24"/>
        </w:rPr>
        <w:t xml:space="preserve">, realiza </w:t>
      </w:r>
      <w:r w:rsidR="000E2003" w:rsidRPr="002861E3">
        <w:rPr>
          <w:rFonts w:ascii="Montserrat Light" w:hAnsi="Montserrat Light"/>
          <w:spacing w:val="-2"/>
          <w:sz w:val="24"/>
          <w:szCs w:val="24"/>
        </w:rPr>
        <w:t xml:space="preserve">medición de peso y talla </w:t>
      </w:r>
      <w:r w:rsidR="000E2003">
        <w:rPr>
          <w:rFonts w:ascii="Montserrat Light" w:hAnsi="Montserrat Light"/>
          <w:spacing w:val="-2"/>
          <w:sz w:val="24"/>
          <w:szCs w:val="24"/>
        </w:rPr>
        <w:t xml:space="preserve">así </w:t>
      </w:r>
      <w:r w:rsidR="000E2003">
        <w:rPr>
          <w:rFonts w:ascii="Montserrat Light" w:hAnsi="Montserrat Light"/>
          <w:spacing w:val="-2"/>
          <w:sz w:val="24"/>
          <w:szCs w:val="24"/>
        </w:rPr>
        <w:lastRenderedPageBreak/>
        <w:t xml:space="preserve">como evaluación </w:t>
      </w:r>
      <w:r w:rsidR="002121E7">
        <w:rPr>
          <w:rFonts w:ascii="Montserrat Light" w:hAnsi="Montserrat Light"/>
          <w:spacing w:val="-2"/>
          <w:sz w:val="24"/>
          <w:szCs w:val="24"/>
        </w:rPr>
        <w:t xml:space="preserve">del estado </w:t>
      </w:r>
      <w:r w:rsidR="000E2003">
        <w:rPr>
          <w:rFonts w:ascii="Montserrat Light" w:hAnsi="Montserrat Light"/>
          <w:spacing w:val="-2"/>
          <w:sz w:val="24"/>
          <w:szCs w:val="24"/>
        </w:rPr>
        <w:t xml:space="preserve">nutricional, </w:t>
      </w:r>
      <w:r w:rsidR="001647C3">
        <w:rPr>
          <w:rFonts w:ascii="Montserrat Light" w:hAnsi="Montserrat Light"/>
          <w:spacing w:val="-2"/>
          <w:sz w:val="24"/>
          <w:szCs w:val="24"/>
        </w:rPr>
        <w:t xml:space="preserve">además se </w:t>
      </w:r>
      <w:r w:rsidR="008B01C8">
        <w:rPr>
          <w:rFonts w:ascii="Montserrat Light" w:hAnsi="Montserrat Light"/>
          <w:spacing w:val="-2"/>
          <w:sz w:val="24"/>
          <w:szCs w:val="24"/>
        </w:rPr>
        <w:t xml:space="preserve">realiza detección de </w:t>
      </w:r>
      <w:r w:rsidR="0090332D" w:rsidRPr="002861E3">
        <w:rPr>
          <w:rFonts w:ascii="Montserrat Light" w:hAnsi="Montserrat Light"/>
          <w:spacing w:val="-2"/>
          <w:sz w:val="24"/>
          <w:szCs w:val="24"/>
        </w:rPr>
        <w:t>diabetes, hipertensión o colesterol alto en sangre</w:t>
      </w:r>
      <w:r w:rsidR="002861E3" w:rsidRPr="002861E3">
        <w:rPr>
          <w:rFonts w:ascii="Montserrat Light" w:hAnsi="Montserrat Light"/>
          <w:spacing w:val="-2"/>
          <w:sz w:val="24"/>
          <w:szCs w:val="24"/>
        </w:rPr>
        <w:t xml:space="preserve"> </w:t>
      </w:r>
    </w:p>
    <w:p w14:paraId="131FD7EA" w14:textId="77777777" w:rsidR="002861E3" w:rsidRDefault="002861E3" w:rsidP="00190E35">
      <w:pPr>
        <w:spacing w:after="0" w:line="240" w:lineRule="atLeast"/>
        <w:jc w:val="both"/>
        <w:rPr>
          <w:rFonts w:ascii="Montserrat Light" w:hAnsi="Montserrat Light"/>
          <w:spacing w:val="-2"/>
          <w:sz w:val="24"/>
          <w:szCs w:val="24"/>
        </w:rPr>
      </w:pPr>
    </w:p>
    <w:p w14:paraId="47AAE674" w14:textId="3E2D2B1A" w:rsidR="002861E3" w:rsidRDefault="002861E3" w:rsidP="00190E35">
      <w:pPr>
        <w:spacing w:after="0" w:line="240" w:lineRule="atLeast"/>
        <w:jc w:val="both"/>
        <w:rPr>
          <w:rFonts w:ascii="Montserrat Light" w:hAnsi="Montserrat Light"/>
          <w:spacing w:val="-2"/>
          <w:sz w:val="24"/>
          <w:szCs w:val="24"/>
        </w:rPr>
      </w:pPr>
      <w:r>
        <w:rPr>
          <w:rFonts w:ascii="Montserrat Light" w:hAnsi="Montserrat Light"/>
          <w:spacing w:val="-2"/>
          <w:sz w:val="24"/>
          <w:szCs w:val="24"/>
        </w:rPr>
        <w:t xml:space="preserve">Con las </w:t>
      </w:r>
      <w:r w:rsidR="008B01C8">
        <w:rPr>
          <w:rFonts w:ascii="Montserrat Light" w:hAnsi="Montserrat Light"/>
          <w:spacing w:val="-2"/>
          <w:sz w:val="24"/>
          <w:szCs w:val="24"/>
        </w:rPr>
        <w:t>E</w:t>
      </w:r>
      <w:r>
        <w:rPr>
          <w:rFonts w:ascii="Montserrat Light" w:hAnsi="Montserrat Light"/>
          <w:spacing w:val="-2"/>
          <w:sz w:val="24"/>
          <w:szCs w:val="24"/>
        </w:rPr>
        <w:t xml:space="preserve">strategias </w:t>
      </w:r>
      <w:r w:rsidR="008B01C8">
        <w:rPr>
          <w:rFonts w:ascii="Montserrat Light" w:hAnsi="Montserrat Light"/>
          <w:spacing w:val="-2"/>
          <w:sz w:val="24"/>
          <w:szCs w:val="24"/>
        </w:rPr>
        <w:t>E</w:t>
      </w:r>
      <w:r>
        <w:rPr>
          <w:rFonts w:ascii="Montserrat Light" w:hAnsi="Montserrat Light"/>
          <w:spacing w:val="-2"/>
          <w:sz w:val="24"/>
          <w:szCs w:val="24"/>
        </w:rPr>
        <w:t xml:space="preserve">ducativas de </w:t>
      </w:r>
      <w:r w:rsidR="008B01C8">
        <w:rPr>
          <w:rFonts w:ascii="Montserrat Light" w:hAnsi="Montserrat Light"/>
          <w:spacing w:val="-2"/>
          <w:sz w:val="24"/>
          <w:szCs w:val="24"/>
        </w:rPr>
        <w:t>P</w:t>
      </w:r>
      <w:r>
        <w:rPr>
          <w:rFonts w:ascii="Montserrat Light" w:hAnsi="Montserrat Light"/>
          <w:spacing w:val="-2"/>
          <w:sz w:val="24"/>
          <w:szCs w:val="24"/>
        </w:rPr>
        <w:t xml:space="preserve">romoción a la </w:t>
      </w:r>
      <w:r w:rsidR="008B01C8">
        <w:rPr>
          <w:rFonts w:ascii="Montserrat Light" w:hAnsi="Montserrat Light"/>
          <w:spacing w:val="-2"/>
          <w:sz w:val="24"/>
          <w:szCs w:val="24"/>
        </w:rPr>
        <w:t>S</w:t>
      </w:r>
      <w:r>
        <w:rPr>
          <w:rFonts w:ascii="Montserrat Light" w:hAnsi="Montserrat Light"/>
          <w:spacing w:val="-2"/>
          <w:sz w:val="24"/>
          <w:szCs w:val="24"/>
        </w:rPr>
        <w:t>alud</w:t>
      </w:r>
      <w:r w:rsidR="001647C3">
        <w:rPr>
          <w:rFonts w:ascii="Montserrat Light" w:hAnsi="Montserrat Light"/>
          <w:spacing w:val="-2"/>
          <w:sz w:val="24"/>
          <w:szCs w:val="24"/>
        </w:rPr>
        <w:t>, personal de Trabajo Social</w:t>
      </w:r>
      <w:r w:rsidR="002562B9">
        <w:rPr>
          <w:rFonts w:ascii="Montserrat Light" w:hAnsi="Montserrat Light"/>
          <w:spacing w:val="-2"/>
          <w:sz w:val="24"/>
          <w:szCs w:val="24"/>
        </w:rPr>
        <w:t xml:space="preserve"> y Promotores de Salud</w:t>
      </w:r>
      <w:r w:rsidR="00587CE3">
        <w:rPr>
          <w:rFonts w:ascii="Montserrat Light" w:hAnsi="Montserrat Light"/>
          <w:spacing w:val="-2"/>
          <w:sz w:val="24"/>
          <w:szCs w:val="24"/>
        </w:rPr>
        <w:t xml:space="preserve">, </w:t>
      </w:r>
      <w:r w:rsidR="00AD17D3">
        <w:rPr>
          <w:rFonts w:ascii="Montserrat Light" w:hAnsi="Montserrat Light"/>
          <w:spacing w:val="-2"/>
          <w:sz w:val="24"/>
          <w:szCs w:val="24"/>
        </w:rPr>
        <w:t>amplía</w:t>
      </w:r>
      <w:r w:rsidR="00587CE3">
        <w:rPr>
          <w:rFonts w:ascii="Montserrat Light" w:hAnsi="Montserrat Light"/>
          <w:spacing w:val="-2"/>
          <w:sz w:val="24"/>
          <w:szCs w:val="24"/>
        </w:rPr>
        <w:t>n</w:t>
      </w:r>
      <w:r>
        <w:rPr>
          <w:rFonts w:ascii="Montserrat Light" w:hAnsi="Montserrat Light"/>
          <w:spacing w:val="-2"/>
          <w:sz w:val="24"/>
          <w:szCs w:val="24"/>
        </w:rPr>
        <w:t xml:space="preserve"> la información que otorga </w:t>
      </w:r>
      <w:r w:rsidR="008B01C8">
        <w:rPr>
          <w:rFonts w:ascii="Montserrat Light" w:hAnsi="Montserrat Light"/>
          <w:spacing w:val="-2"/>
          <w:sz w:val="24"/>
          <w:szCs w:val="24"/>
        </w:rPr>
        <w:t>el personal de salud</w:t>
      </w:r>
      <w:r w:rsidR="001647C3">
        <w:rPr>
          <w:rFonts w:ascii="Montserrat Light" w:hAnsi="Montserrat Light"/>
          <w:spacing w:val="-2"/>
          <w:sz w:val="24"/>
          <w:szCs w:val="24"/>
        </w:rPr>
        <w:t xml:space="preserve"> de las Unidades</w:t>
      </w:r>
      <w:r w:rsidR="00587CE3">
        <w:rPr>
          <w:rFonts w:ascii="Montserrat Light" w:hAnsi="Montserrat Light"/>
          <w:spacing w:val="-2"/>
          <w:sz w:val="24"/>
          <w:szCs w:val="24"/>
        </w:rPr>
        <w:t xml:space="preserve"> </w:t>
      </w:r>
      <w:r>
        <w:rPr>
          <w:rFonts w:ascii="Montserrat Light" w:hAnsi="Montserrat Light"/>
          <w:spacing w:val="-2"/>
          <w:sz w:val="24"/>
          <w:szCs w:val="24"/>
        </w:rPr>
        <w:t xml:space="preserve">a través de dinámicas </w:t>
      </w:r>
      <w:r w:rsidR="008B01C8">
        <w:rPr>
          <w:rFonts w:ascii="Montserrat Light" w:hAnsi="Montserrat Light"/>
          <w:spacing w:val="-2"/>
          <w:sz w:val="24"/>
          <w:szCs w:val="24"/>
        </w:rPr>
        <w:t>participativas</w:t>
      </w:r>
      <w:r>
        <w:rPr>
          <w:rFonts w:ascii="Montserrat Light" w:hAnsi="Montserrat Light"/>
          <w:spacing w:val="-2"/>
          <w:sz w:val="24"/>
          <w:szCs w:val="24"/>
        </w:rPr>
        <w:t>, “</w:t>
      </w:r>
      <w:r w:rsidR="00AD17D3">
        <w:rPr>
          <w:rFonts w:ascii="Montserrat Light" w:hAnsi="Montserrat Light"/>
          <w:spacing w:val="-2"/>
          <w:sz w:val="24"/>
          <w:szCs w:val="24"/>
        </w:rPr>
        <w:t xml:space="preserve">se trata de </w:t>
      </w:r>
      <w:r>
        <w:rPr>
          <w:rFonts w:ascii="Montserrat Light" w:hAnsi="Montserrat Light"/>
          <w:spacing w:val="-2"/>
          <w:sz w:val="24"/>
          <w:szCs w:val="24"/>
        </w:rPr>
        <w:t>empoderar al derechohabiente para que tome decisiones</w:t>
      </w:r>
      <w:r w:rsidR="008B01C8">
        <w:rPr>
          <w:rFonts w:ascii="Montserrat Light" w:hAnsi="Montserrat Light"/>
          <w:spacing w:val="-2"/>
          <w:sz w:val="24"/>
          <w:szCs w:val="24"/>
        </w:rPr>
        <w:t xml:space="preserve"> de manera</w:t>
      </w:r>
      <w:r>
        <w:rPr>
          <w:rFonts w:ascii="Montserrat Light" w:hAnsi="Montserrat Light"/>
          <w:spacing w:val="-2"/>
          <w:sz w:val="24"/>
          <w:szCs w:val="24"/>
        </w:rPr>
        <w:t xml:space="preserve"> informada y fomentar los estilos de vida saludable”</w:t>
      </w:r>
      <w:r w:rsidR="00587CE3">
        <w:rPr>
          <w:rFonts w:ascii="Montserrat Light" w:hAnsi="Montserrat Light"/>
          <w:spacing w:val="-2"/>
          <w:sz w:val="24"/>
          <w:szCs w:val="24"/>
        </w:rPr>
        <w:t>.</w:t>
      </w:r>
    </w:p>
    <w:p w14:paraId="45FB6EF5" w14:textId="77777777" w:rsidR="00A94BE1" w:rsidRDefault="00A94BE1" w:rsidP="00190E35">
      <w:pPr>
        <w:spacing w:after="0" w:line="240" w:lineRule="atLeast"/>
        <w:jc w:val="both"/>
        <w:rPr>
          <w:rFonts w:ascii="Montserrat Light" w:hAnsi="Montserrat Light"/>
          <w:spacing w:val="-2"/>
          <w:sz w:val="24"/>
          <w:szCs w:val="24"/>
        </w:rPr>
      </w:pPr>
    </w:p>
    <w:p w14:paraId="59DC9946" w14:textId="65DB5D62" w:rsidR="00A94BE1" w:rsidRPr="002861E3" w:rsidRDefault="00A94BE1" w:rsidP="00190E35">
      <w:pPr>
        <w:spacing w:after="0" w:line="240" w:lineRule="atLeast"/>
        <w:jc w:val="both"/>
        <w:rPr>
          <w:rFonts w:ascii="Montserrat Light" w:hAnsi="Montserrat Light"/>
          <w:spacing w:val="-2"/>
          <w:sz w:val="24"/>
          <w:szCs w:val="24"/>
        </w:rPr>
      </w:pPr>
      <w:r>
        <w:rPr>
          <w:rFonts w:ascii="Montserrat Light" w:hAnsi="Montserrat Light"/>
          <w:spacing w:val="-2"/>
          <w:sz w:val="24"/>
          <w:szCs w:val="24"/>
        </w:rPr>
        <w:t xml:space="preserve">Además la estrategia </w:t>
      </w:r>
      <w:proofErr w:type="spellStart"/>
      <w:r>
        <w:rPr>
          <w:rFonts w:ascii="Montserrat Light" w:hAnsi="Montserrat Light"/>
          <w:spacing w:val="-2"/>
          <w:sz w:val="24"/>
          <w:szCs w:val="24"/>
        </w:rPr>
        <w:t>NutrIMSS</w:t>
      </w:r>
      <w:proofErr w:type="spellEnd"/>
      <w:r>
        <w:rPr>
          <w:rFonts w:ascii="Montserrat Light" w:hAnsi="Montserrat Light"/>
          <w:spacing w:val="-2"/>
          <w:sz w:val="24"/>
          <w:szCs w:val="24"/>
        </w:rPr>
        <w:t xml:space="preserve"> aprendiendo a comer bien, </w:t>
      </w:r>
      <w:r w:rsidR="000B4554">
        <w:rPr>
          <w:rFonts w:ascii="Montserrat Light" w:hAnsi="Montserrat Light"/>
          <w:spacing w:val="-2"/>
          <w:sz w:val="24"/>
          <w:szCs w:val="24"/>
        </w:rPr>
        <w:t xml:space="preserve">está </w:t>
      </w:r>
      <w:r>
        <w:rPr>
          <w:rFonts w:ascii="Montserrat Light" w:hAnsi="Montserrat Light"/>
          <w:spacing w:val="-2"/>
          <w:sz w:val="24"/>
          <w:szCs w:val="24"/>
        </w:rPr>
        <w:t xml:space="preserve">dirigida a pacientes con sobrepeso u obesidad, o que ya tienen diabetes, hipertensión arterial o colesterol alto; se les informa cómo llevar una alimentación saludable, con énfasis en grupos de alimentos, porciones, </w:t>
      </w:r>
      <w:r w:rsidR="00527110">
        <w:rPr>
          <w:rFonts w:ascii="Montserrat Light" w:hAnsi="Montserrat Light"/>
          <w:spacing w:val="-2"/>
          <w:sz w:val="24"/>
          <w:szCs w:val="24"/>
        </w:rPr>
        <w:t>consumo de</w:t>
      </w:r>
      <w:r>
        <w:rPr>
          <w:rFonts w:ascii="Montserrat Light" w:hAnsi="Montserrat Light"/>
          <w:spacing w:val="-2"/>
          <w:sz w:val="24"/>
          <w:szCs w:val="24"/>
        </w:rPr>
        <w:t xml:space="preserve"> agua simple potable y la práctica de actividad física.</w:t>
      </w:r>
    </w:p>
    <w:p w14:paraId="3F59BD84" w14:textId="77777777" w:rsidR="004D2C77" w:rsidRPr="002861E3" w:rsidRDefault="004D2C77" w:rsidP="00190E35">
      <w:pPr>
        <w:spacing w:after="0" w:line="240" w:lineRule="atLeast"/>
        <w:jc w:val="both"/>
        <w:rPr>
          <w:rFonts w:ascii="Montserrat Light" w:hAnsi="Montserrat Light"/>
          <w:spacing w:val="-2"/>
          <w:sz w:val="24"/>
          <w:szCs w:val="24"/>
        </w:rPr>
      </w:pPr>
    </w:p>
    <w:p w14:paraId="650345BF" w14:textId="01718EDF" w:rsidR="000B4554" w:rsidRDefault="000B4554" w:rsidP="00190E35">
      <w:pPr>
        <w:spacing w:after="0" w:line="240" w:lineRule="atLeast"/>
        <w:jc w:val="both"/>
        <w:rPr>
          <w:rFonts w:ascii="Montserrat Light" w:hAnsi="Montserrat Light"/>
          <w:spacing w:val="-2"/>
          <w:sz w:val="24"/>
          <w:szCs w:val="24"/>
        </w:rPr>
      </w:pPr>
      <w:r>
        <w:rPr>
          <w:rFonts w:ascii="Montserrat Light" w:hAnsi="Montserrat Light"/>
          <w:spacing w:val="-2"/>
          <w:sz w:val="24"/>
          <w:szCs w:val="24"/>
        </w:rPr>
        <w:t xml:space="preserve">El doctor Santana Ramírez indicó que </w:t>
      </w:r>
      <w:r w:rsidR="00527110">
        <w:rPr>
          <w:rFonts w:ascii="Montserrat Light" w:hAnsi="Montserrat Light"/>
          <w:spacing w:val="-2"/>
          <w:sz w:val="24"/>
          <w:szCs w:val="24"/>
        </w:rPr>
        <w:t xml:space="preserve">además en </w:t>
      </w:r>
      <w:r w:rsidRPr="000B4554">
        <w:rPr>
          <w:rFonts w:ascii="Montserrat Light" w:hAnsi="Montserrat Light"/>
          <w:spacing w:val="-2"/>
          <w:sz w:val="24"/>
          <w:szCs w:val="24"/>
        </w:rPr>
        <w:t xml:space="preserve">el portal del </w:t>
      </w:r>
      <w:r>
        <w:rPr>
          <w:rFonts w:ascii="Montserrat Light" w:hAnsi="Montserrat Light"/>
          <w:spacing w:val="-2"/>
          <w:sz w:val="24"/>
          <w:szCs w:val="24"/>
        </w:rPr>
        <w:t xml:space="preserve">IMSS en la liga </w:t>
      </w:r>
      <w:hyperlink r:id="rId9" w:history="1">
        <w:r w:rsidRPr="005479FE">
          <w:rPr>
            <w:rStyle w:val="Hipervnculo"/>
            <w:rFonts w:ascii="Montserrat Light" w:hAnsi="Montserrat Light"/>
            <w:spacing w:val="-2"/>
            <w:sz w:val="24"/>
            <w:szCs w:val="24"/>
          </w:rPr>
          <w:t>http://www.imss.gob.mx/salud-en-linea/guias-salud</w:t>
        </w:r>
      </w:hyperlink>
      <w:r>
        <w:rPr>
          <w:rFonts w:ascii="Montserrat Light" w:hAnsi="Montserrat Light"/>
          <w:spacing w:val="-2"/>
          <w:sz w:val="24"/>
          <w:szCs w:val="24"/>
        </w:rPr>
        <w:t xml:space="preserve"> se </w:t>
      </w:r>
      <w:r w:rsidRPr="000B4554">
        <w:rPr>
          <w:rFonts w:ascii="Montserrat Light" w:hAnsi="Montserrat Light"/>
          <w:spacing w:val="-2"/>
          <w:sz w:val="24"/>
          <w:szCs w:val="24"/>
        </w:rPr>
        <w:t>puede</w:t>
      </w:r>
      <w:r>
        <w:rPr>
          <w:rFonts w:ascii="Montserrat Light" w:hAnsi="Montserrat Light"/>
          <w:spacing w:val="-2"/>
          <w:sz w:val="24"/>
          <w:szCs w:val="24"/>
        </w:rPr>
        <w:t>n</w:t>
      </w:r>
      <w:r w:rsidRPr="000B4554">
        <w:rPr>
          <w:rFonts w:ascii="Montserrat Light" w:hAnsi="Montserrat Light"/>
          <w:spacing w:val="-2"/>
          <w:sz w:val="24"/>
          <w:szCs w:val="24"/>
        </w:rPr>
        <w:t xml:space="preserve"> descargar la “Guía para el Cuidado de la Salud PrevenIMSS Familiar” y la “Cartera de alimentació</w:t>
      </w:r>
      <w:r>
        <w:rPr>
          <w:rFonts w:ascii="Montserrat Light" w:hAnsi="Montserrat Light"/>
          <w:spacing w:val="-2"/>
          <w:sz w:val="24"/>
          <w:szCs w:val="24"/>
        </w:rPr>
        <w:t>n saludable y actividad física”, y así consultar información en línea para comenzar con un cambio</w:t>
      </w:r>
      <w:r w:rsidR="00527110">
        <w:rPr>
          <w:rFonts w:ascii="Montserrat Light" w:hAnsi="Montserrat Light"/>
          <w:spacing w:val="-2"/>
          <w:sz w:val="24"/>
          <w:szCs w:val="24"/>
        </w:rPr>
        <w:t xml:space="preserve"> para mejorar estilos de vida</w:t>
      </w:r>
      <w:r>
        <w:rPr>
          <w:rFonts w:ascii="Montserrat Light" w:hAnsi="Montserrat Light"/>
          <w:spacing w:val="-2"/>
          <w:sz w:val="24"/>
          <w:szCs w:val="24"/>
        </w:rPr>
        <w:t>.</w:t>
      </w:r>
    </w:p>
    <w:p w14:paraId="7FF370E4" w14:textId="77777777" w:rsidR="000B4554" w:rsidRDefault="000B4554" w:rsidP="00190E35">
      <w:pPr>
        <w:spacing w:after="0" w:line="240" w:lineRule="atLeast"/>
        <w:jc w:val="both"/>
        <w:rPr>
          <w:rFonts w:ascii="Montserrat Light" w:hAnsi="Montserrat Light"/>
          <w:spacing w:val="-2"/>
          <w:sz w:val="24"/>
          <w:szCs w:val="24"/>
        </w:rPr>
      </w:pPr>
    </w:p>
    <w:p w14:paraId="6A14FA57" w14:textId="104CAEFA" w:rsidR="00587CE3" w:rsidRDefault="000B4554" w:rsidP="000B4554">
      <w:pPr>
        <w:spacing w:after="0" w:line="240" w:lineRule="atLeast"/>
        <w:jc w:val="both"/>
        <w:rPr>
          <w:rFonts w:ascii="Montserrat Light" w:hAnsi="Montserrat Light"/>
          <w:spacing w:val="-2"/>
          <w:sz w:val="24"/>
          <w:szCs w:val="24"/>
        </w:rPr>
      </w:pPr>
      <w:r>
        <w:rPr>
          <w:rFonts w:ascii="Montserrat Light" w:hAnsi="Montserrat Light"/>
          <w:spacing w:val="-2"/>
          <w:sz w:val="24"/>
          <w:szCs w:val="24"/>
        </w:rPr>
        <w:t xml:space="preserve">Adicionalmente, con la herramienta CHKT en Línea en su versión web en la página </w:t>
      </w:r>
      <w:hyperlink r:id="rId10" w:history="1">
        <w:r w:rsidRPr="005479FE">
          <w:rPr>
            <w:rStyle w:val="Hipervnculo"/>
            <w:rFonts w:ascii="Montserrat Light" w:hAnsi="Montserrat Light"/>
            <w:spacing w:val="-2"/>
            <w:sz w:val="24"/>
            <w:szCs w:val="24"/>
          </w:rPr>
          <w:t>http://www.imss.gob.mx/chkt</w:t>
        </w:r>
      </w:hyperlink>
      <w:r>
        <w:rPr>
          <w:rFonts w:ascii="Montserrat Light" w:hAnsi="Montserrat Light"/>
          <w:spacing w:val="-2"/>
          <w:sz w:val="24"/>
          <w:szCs w:val="24"/>
        </w:rPr>
        <w:t xml:space="preserve"> o al descargar la aplicación IMSS Digital en teléfonos celulares o tabletas, se </w:t>
      </w:r>
      <w:r w:rsidR="00527110">
        <w:rPr>
          <w:rFonts w:ascii="Montserrat Light" w:hAnsi="Montserrat Light"/>
          <w:spacing w:val="-2"/>
          <w:sz w:val="24"/>
          <w:szCs w:val="24"/>
        </w:rPr>
        <w:t>puede acceder a</w:t>
      </w:r>
      <w:r>
        <w:rPr>
          <w:rFonts w:ascii="Montserrat Light" w:hAnsi="Montserrat Light"/>
          <w:spacing w:val="-2"/>
          <w:sz w:val="24"/>
          <w:szCs w:val="24"/>
        </w:rPr>
        <w:t xml:space="preserve"> cuestionario</w:t>
      </w:r>
      <w:r w:rsidR="00527110">
        <w:rPr>
          <w:rFonts w:ascii="Montserrat Light" w:hAnsi="Montserrat Light"/>
          <w:spacing w:val="-2"/>
          <w:sz w:val="24"/>
          <w:szCs w:val="24"/>
        </w:rPr>
        <w:t>s</w:t>
      </w:r>
      <w:r>
        <w:rPr>
          <w:rFonts w:ascii="Montserrat Light" w:hAnsi="Montserrat Light"/>
          <w:spacing w:val="-2"/>
          <w:sz w:val="24"/>
          <w:szCs w:val="24"/>
        </w:rPr>
        <w:t xml:space="preserve"> con preguntas de salud e identificar si</w:t>
      </w:r>
      <w:r w:rsidR="002121E7">
        <w:rPr>
          <w:rFonts w:ascii="Montserrat Light" w:hAnsi="Montserrat Light"/>
          <w:spacing w:val="-2"/>
          <w:sz w:val="24"/>
          <w:szCs w:val="24"/>
        </w:rPr>
        <w:t xml:space="preserve"> se</w:t>
      </w:r>
      <w:r>
        <w:rPr>
          <w:rFonts w:ascii="Montserrat Light" w:hAnsi="Montserrat Light"/>
          <w:spacing w:val="-2"/>
          <w:sz w:val="24"/>
          <w:szCs w:val="24"/>
        </w:rPr>
        <w:t xml:space="preserve"> tiene riesgo </w:t>
      </w:r>
      <w:r w:rsidR="00527110">
        <w:rPr>
          <w:rFonts w:ascii="Montserrat Light" w:hAnsi="Montserrat Light"/>
          <w:spacing w:val="-2"/>
          <w:sz w:val="24"/>
          <w:szCs w:val="24"/>
        </w:rPr>
        <w:t>de</w:t>
      </w:r>
      <w:r>
        <w:rPr>
          <w:rFonts w:ascii="Montserrat Light" w:hAnsi="Montserrat Light"/>
          <w:spacing w:val="-2"/>
          <w:sz w:val="24"/>
          <w:szCs w:val="24"/>
        </w:rPr>
        <w:t xml:space="preserve"> padecer enfermedades como diabetes e hipertensión</w:t>
      </w:r>
      <w:r w:rsidR="00587CE3">
        <w:rPr>
          <w:rFonts w:ascii="Montserrat Light" w:hAnsi="Montserrat Light"/>
          <w:spacing w:val="-2"/>
          <w:sz w:val="24"/>
          <w:szCs w:val="24"/>
        </w:rPr>
        <w:t>.</w:t>
      </w:r>
    </w:p>
    <w:p w14:paraId="4D4B0ACE" w14:textId="77777777" w:rsidR="00587CE3" w:rsidRDefault="00587CE3" w:rsidP="000B4554">
      <w:pPr>
        <w:spacing w:after="0" w:line="240" w:lineRule="atLeast"/>
        <w:jc w:val="both"/>
        <w:rPr>
          <w:rFonts w:ascii="Montserrat Light" w:hAnsi="Montserrat Light"/>
          <w:spacing w:val="-2"/>
          <w:sz w:val="24"/>
          <w:szCs w:val="24"/>
        </w:rPr>
      </w:pPr>
    </w:p>
    <w:p w14:paraId="3B265680" w14:textId="29EF4371" w:rsidR="000B4554" w:rsidRDefault="00587CE3" w:rsidP="000B4554">
      <w:pPr>
        <w:spacing w:after="0" w:line="240" w:lineRule="atLeast"/>
        <w:jc w:val="both"/>
        <w:rPr>
          <w:rFonts w:ascii="Montserrat Light" w:hAnsi="Montserrat Light"/>
          <w:spacing w:val="-2"/>
          <w:sz w:val="24"/>
          <w:szCs w:val="24"/>
        </w:rPr>
      </w:pPr>
      <w:r>
        <w:rPr>
          <w:rFonts w:ascii="Montserrat Light" w:hAnsi="Montserrat Light"/>
          <w:spacing w:val="-2"/>
          <w:sz w:val="24"/>
          <w:szCs w:val="24"/>
        </w:rPr>
        <w:t>D</w:t>
      </w:r>
      <w:r w:rsidR="00527110">
        <w:rPr>
          <w:rFonts w:ascii="Montserrat Light" w:hAnsi="Montserrat Light"/>
          <w:spacing w:val="-2"/>
          <w:sz w:val="24"/>
          <w:szCs w:val="24"/>
        </w:rPr>
        <w:t xml:space="preserve">e acuerdo a los resultados el aplicativo emite recomendaciones, por ejemplo al identificar un </w:t>
      </w:r>
      <w:r w:rsidR="000B4554">
        <w:rPr>
          <w:rFonts w:ascii="Montserrat Light" w:hAnsi="Montserrat Light"/>
          <w:spacing w:val="-2"/>
          <w:sz w:val="24"/>
          <w:szCs w:val="24"/>
        </w:rPr>
        <w:t>riesgo alto</w:t>
      </w:r>
      <w:r w:rsidR="00527110">
        <w:rPr>
          <w:rFonts w:ascii="Montserrat Light" w:hAnsi="Montserrat Light"/>
          <w:spacing w:val="-2"/>
          <w:sz w:val="24"/>
          <w:szCs w:val="24"/>
        </w:rPr>
        <w:t xml:space="preserve"> se le invita al usuario a realizarse su Chequeo PrevenIMSS en su Unidad Médica con</w:t>
      </w:r>
      <w:r w:rsidR="000B4554">
        <w:rPr>
          <w:rFonts w:ascii="Montserrat Light" w:hAnsi="Montserrat Light"/>
          <w:spacing w:val="-2"/>
          <w:sz w:val="24"/>
          <w:szCs w:val="24"/>
        </w:rPr>
        <w:t xml:space="preserve"> la posibilidad de agendar en línea una cita </w:t>
      </w:r>
      <w:r w:rsidR="00C73DB9">
        <w:rPr>
          <w:rFonts w:ascii="Montserrat Light" w:hAnsi="Montserrat Light"/>
          <w:spacing w:val="-2"/>
          <w:sz w:val="24"/>
          <w:szCs w:val="24"/>
        </w:rPr>
        <w:t xml:space="preserve">a </w:t>
      </w:r>
      <w:proofErr w:type="spellStart"/>
      <w:r w:rsidR="00C73DB9">
        <w:rPr>
          <w:rFonts w:ascii="Montserrat Light" w:hAnsi="Montserrat Light"/>
          <w:spacing w:val="-2"/>
          <w:sz w:val="24"/>
          <w:szCs w:val="24"/>
        </w:rPr>
        <w:t>PrevenIMSS</w:t>
      </w:r>
      <w:proofErr w:type="spellEnd"/>
    </w:p>
    <w:p w14:paraId="499790E5" w14:textId="77777777" w:rsidR="000B4554" w:rsidRDefault="000B4554" w:rsidP="00190E35">
      <w:pPr>
        <w:spacing w:after="0" w:line="240" w:lineRule="atLeast"/>
        <w:jc w:val="both"/>
        <w:rPr>
          <w:rFonts w:ascii="Montserrat Light" w:hAnsi="Montserrat Light"/>
          <w:spacing w:val="-2"/>
          <w:sz w:val="24"/>
          <w:szCs w:val="24"/>
        </w:rPr>
      </w:pPr>
    </w:p>
    <w:p w14:paraId="6E56605B" w14:textId="69EA3A36" w:rsidR="003A19DB" w:rsidRPr="002861E3" w:rsidRDefault="000B4554" w:rsidP="00190E35">
      <w:pPr>
        <w:spacing w:after="0" w:line="240" w:lineRule="atLeast"/>
        <w:jc w:val="both"/>
        <w:rPr>
          <w:rFonts w:ascii="Montserrat Light" w:hAnsi="Montserrat Light"/>
          <w:spacing w:val="-2"/>
          <w:sz w:val="24"/>
          <w:szCs w:val="24"/>
        </w:rPr>
      </w:pPr>
      <w:r>
        <w:rPr>
          <w:rFonts w:ascii="Montserrat Light" w:hAnsi="Montserrat Light"/>
          <w:spacing w:val="-2"/>
          <w:sz w:val="24"/>
          <w:szCs w:val="24"/>
        </w:rPr>
        <w:t>El coordinador de Programas Médicos del IMSS d</w:t>
      </w:r>
      <w:r w:rsidR="003A19DB" w:rsidRPr="002861E3">
        <w:rPr>
          <w:rFonts w:ascii="Montserrat Light" w:hAnsi="Montserrat Light"/>
          <w:spacing w:val="-2"/>
          <w:sz w:val="24"/>
          <w:szCs w:val="24"/>
        </w:rPr>
        <w:t xml:space="preserve">estacó que toda la población, tenga o no factores de riesgo para desarrollar COVID grave, debe </w:t>
      </w:r>
      <w:r w:rsidR="002121E7">
        <w:rPr>
          <w:rFonts w:ascii="Montserrat Light" w:hAnsi="Montserrat Light"/>
          <w:spacing w:val="-2"/>
          <w:sz w:val="24"/>
          <w:szCs w:val="24"/>
        </w:rPr>
        <w:t xml:space="preserve">continuar </w:t>
      </w:r>
      <w:r w:rsidR="003A19DB" w:rsidRPr="002861E3">
        <w:rPr>
          <w:rFonts w:ascii="Montserrat Light" w:hAnsi="Montserrat Light"/>
          <w:spacing w:val="-2"/>
          <w:sz w:val="24"/>
          <w:szCs w:val="24"/>
        </w:rPr>
        <w:t>lleva</w:t>
      </w:r>
      <w:r w:rsidR="002121E7">
        <w:rPr>
          <w:rFonts w:ascii="Montserrat Light" w:hAnsi="Montserrat Light"/>
          <w:spacing w:val="-2"/>
          <w:sz w:val="24"/>
          <w:szCs w:val="24"/>
        </w:rPr>
        <w:t>ndo</w:t>
      </w:r>
      <w:r w:rsidR="003A19DB" w:rsidRPr="002861E3">
        <w:rPr>
          <w:rFonts w:ascii="Montserrat Light" w:hAnsi="Montserrat Light"/>
          <w:spacing w:val="-2"/>
          <w:sz w:val="24"/>
          <w:szCs w:val="24"/>
        </w:rPr>
        <w:t xml:space="preserve"> a cabo las medidas de </w:t>
      </w:r>
      <w:r w:rsidR="00527110">
        <w:rPr>
          <w:rFonts w:ascii="Montserrat Light" w:hAnsi="Montserrat Light"/>
          <w:spacing w:val="-2"/>
          <w:sz w:val="24"/>
          <w:szCs w:val="24"/>
        </w:rPr>
        <w:t>prevención ante este padecimiento</w:t>
      </w:r>
      <w:r w:rsidR="003A19DB" w:rsidRPr="002861E3">
        <w:rPr>
          <w:rFonts w:ascii="Montserrat Light" w:hAnsi="Montserrat Light"/>
          <w:spacing w:val="-2"/>
          <w:sz w:val="24"/>
          <w:szCs w:val="24"/>
        </w:rPr>
        <w:t xml:space="preserve"> como uso correcto de cubrebocas que tape nariz y boca, higiene de manos frecuente</w:t>
      </w:r>
      <w:r w:rsidR="00527110">
        <w:rPr>
          <w:rFonts w:ascii="Montserrat Light" w:hAnsi="Montserrat Light"/>
          <w:spacing w:val="-2"/>
          <w:sz w:val="24"/>
          <w:szCs w:val="24"/>
        </w:rPr>
        <w:t xml:space="preserve"> con técnica correcta</w:t>
      </w:r>
      <w:r w:rsidR="003A19DB" w:rsidRPr="002861E3">
        <w:rPr>
          <w:rFonts w:ascii="Montserrat Light" w:hAnsi="Montserrat Light"/>
          <w:spacing w:val="-2"/>
          <w:sz w:val="24"/>
          <w:szCs w:val="24"/>
        </w:rPr>
        <w:t>, respetar la sana distancia de al menos 1.5 metros, evitar aglomeraciones y la vacunación con esquema completo y refuerzo.</w:t>
      </w:r>
    </w:p>
    <w:p w14:paraId="02BB6B23" w14:textId="77777777" w:rsidR="003A19DB" w:rsidRPr="003B4C7C" w:rsidRDefault="003A19DB" w:rsidP="00190E35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285DE2EB" w14:textId="01397969" w:rsidR="002A3B01" w:rsidRPr="003B4C7C" w:rsidRDefault="00190E35" w:rsidP="00190E35">
      <w:pPr>
        <w:spacing w:after="0" w:line="240" w:lineRule="atLeast"/>
        <w:jc w:val="center"/>
        <w:rPr>
          <w:sz w:val="24"/>
          <w:szCs w:val="24"/>
        </w:rPr>
      </w:pPr>
      <w:r w:rsidRPr="003B4C7C">
        <w:rPr>
          <w:rFonts w:ascii="Montserrat Light" w:hAnsi="Montserrat Light"/>
          <w:b/>
          <w:sz w:val="24"/>
          <w:szCs w:val="24"/>
        </w:rPr>
        <w:t>--- o0o ---</w:t>
      </w:r>
    </w:p>
    <w:sectPr w:rsidR="002A3B01" w:rsidRPr="003B4C7C" w:rsidSect="006C5120">
      <w:headerReference w:type="default" r:id="rId11"/>
      <w:footerReference w:type="default" r:id="rId12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41BAC" w14:textId="77777777" w:rsidR="005F434B" w:rsidRDefault="005F434B" w:rsidP="00B24F05">
      <w:pPr>
        <w:spacing w:after="0" w:line="240" w:lineRule="auto"/>
      </w:pPr>
      <w:r>
        <w:separator/>
      </w:r>
    </w:p>
  </w:endnote>
  <w:endnote w:type="continuationSeparator" w:id="0">
    <w:p w14:paraId="511B39B9" w14:textId="77777777" w:rsidR="005F434B" w:rsidRDefault="005F434B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ourier New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0B51C" w14:textId="77777777" w:rsidR="000F1978" w:rsidRDefault="000F197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2F28F21" wp14:editId="6E69C558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12D77" w14:textId="77777777" w:rsidR="005F434B" w:rsidRDefault="005F434B" w:rsidP="00B24F05">
      <w:pPr>
        <w:spacing w:after="0" w:line="240" w:lineRule="auto"/>
      </w:pPr>
      <w:r>
        <w:separator/>
      </w:r>
    </w:p>
  </w:footnote>
  <w:footnote w:type="continuationSeparator" w:id="0">
    <w:p w14:paraId="7FC4BD14" w14:textId="77777777" w:rsidR="005F434B" w:rsidRDefault="005F434B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A623" w14:textId="77777777" w:rsidR="000F1978" w:rsidRPr="00AB4940" w:rsidRDefault="000F1978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CF8B67F" wp14:editId="3C7DD8CA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2E6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1219"/>
    <w:multiLevelType w:val="hybridMultilevel"/>
    <w:tmpl w:val="DD467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A6C72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67CD7"/>
    <w:multiLevelType w:val="hybridMultilevel"/>
    <w:tmpl w:val="302EA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074A6"/>
    <w:multiLevelType w:val="hybridMultilevel"/>
    <w:tmpl w:val="935A5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E20AE"/>
    <w:multiLevelType w:val="hybridMultilevel"/>
    <w:tmpl w:val="EA7AD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0C76F7"/>
    <w:multiLevelType w:val="hybridMultilevel"/>
    <w:tmpl w:val="5694E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y barrientos">
    <w15:presenceInfo w15:providerId="Windows Live" w15:userId="e74be170bcdae4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12AF6"/>
    <w:rsid w:val="0001455E"/>
    <w:rsid w:val="00044706"/>
    <w:rsid w:val="0008093C"/>
    <w:rsid w:val="000825DC"/>
    <w:rsid w:val="0009093C"/>
    <w:rsid w:val="000A5494"/>
    <w:rsid w:val="000A7557"/>
    <w:rsid w:val="000B4554"/>
    <w:rsid w:val="000D6B51"/>
    <w:rsid w:val="000D70E7"/>
    <w:rsid w:val="000E2003"/>
    <w:rsid w:val="000F1978"/>
    <w:rsid w:val="000F26AD"/>
    <w:rsid w:val="0013359D"/>
    <w:rsid w:val="0013427C"/>
    <w:rsid w:val="00143C14"/>
    <w:rsid w:val="0015390C"/>
    <w:rsid w:val="00155FE0"/>
    <w:rsid w:val="001647C3"/>
    <w:rsid w:val="00171FA5"/>
    <w:rsid w:val="00190E35"/>
    <w:rsid w:val="001953D3"/>
    <w:rsid w:val="001B3A1C"/>
    <w:rsid w:val="001C011D"/>
    <w:rsid w:val="002016E7"/>
    <w:rsid w:val="002121E7"/>
    <w:rsid w:val="00234A78"/>
    <w:rsid w:val="00243D40"/>
    <w:rsid w:val="002562B9"/>
    <w:rsid w:val="00265CBA"/>
    <w:rsid w:val="002861E3"/>
    <w:rsid w:val="002922E1"/>
    <w:rsid w:val="002A3B01"/>
    <w:rsid w:val="002B2601"/>
    <w:rsid w:val="002B3243"/>
    <w:rsid w:val="002E29A3"/>
    <w:rsid w:val="00306170"/>
    <w:rsid w:val="00315C60"/>
    <w:rsid w:val="00325CBC"/>
    <w:rsid w:val="00327C78"/>
    <w:rsid w:val="003527CF"/>
    <w:rsid w:val="0036524D"/>
    <w:rsid w:val="003818A8"/>
    <w:rsid w:val="003825B2"/>
    <w:rsid w:val="0039554E"/>
    <w:rsid w:val="003A19DB"/>
    <w:rsid w:val="003A35C2"/>
    <w:rsid w:val="003A4852"/>
    <w:rsid w:val="003B107E"/>
    <w:rsid w:val="003B4C7C"/>
    <w:rsid w:val="003C1BD5"/>
    <w:rsid w:val="003F4204"/>
    <w:rsid w:val="00401E1E"/>
    <w:rsid w:val="004077BC"/>
    <w:rsid w:val="00417278"/>
    <w:rsid w:val="00420C36"/>
    <w:rsid w:val="00423288"/>
    <w:rsid w:val="004325D6"/>
    <w:rsid w:val="00467062"/>
    <w:rsid w:val="0047144D"/>
    <w:rsid w:val="00487FCC"/>
    <w:rsid w:val="004902E8"/>
    <w:rsid w:val="004A03E1"/>
    <w:rsid w:val="004A6073"/>
    <w:rsid w:val="004C43D2"/>
    <w:rsid w:val="004D1218"/>
    <w:rsid w:val="004D2C77"/>
    <w:rsid w:val="00503F15"/>
    <w:rsid w:val="00507102"/>
    <w:rsid w:val="00510344"/>
    <w:rsid w:val="00527110"/>
    <w:rsid w:val="00540E31"/>
    <w:rsid w:val="00545F87"/>
    <w:rsid w:val="00550743"/>
    <w:rsid w:val="00557F52"/>
    <w:rsid w:val="00561CA0"/>
    <w:rsid w:val="005802D0"/>
    <w:rsid w:val="005848D6"/>
    <w:rsid w:val="00587CE3"/>
    <w:rsid w:val="005A27BD"/>
    <w:rsid w:val="005A31A1"/>
    <w:rsid w:val="005A4FE6"/>
    <w:rsid w:val="005A54F1"/>
    <w:rsid w:val="005A7928"/>
    <w:rsid w:val="005B619A"/>
    <w:rsid w:val="005C451C"/>
    <w:rsid w:val="005C5CE5"/>
    <w:rsid w:val="005C6818"/>
    <w:rsid w:val="005D6DA4"/>
    <w:rsid w:val="005F0853"/>
    <w:rsid w:val="005F434B"/>
    <w:rsid w:val="005F66FE"/>
    <w:rsid w:val="006277F6"/>
    <w:rsid w:val="0063392B"/>
    <w:rsid w:val="00643CD4"/>
    <w:rsid w:val="00646DAA"/>
    <w:rsid w:val="00661613"/>
    <w:rsid w:val="006717AE"/>
    <w:rsid w:val="0068628C"/>
    <w:rsid w:val="00690DC5"/>
    <w:rsid w:val="006A0D56"/>
    <w:rsid w:val="006A7AFA"/>
    <w:rsid w:val="006B49F0"/>
    <w:rsid w:val="006C5120"/>
    <w:rsid w:val="006C7EC5"/>
    <w:rsid w:val="006E2E1E"/>
    <w:rsid w:val="00706E36"/>
    <w:rsid w:val="00711EA6"/>
    <w:rsid w:val="00727B8D"/>
    <w:rsid w:val="0075345F"/>
    <w:rsid w:val="00756E94"/>
    <w:rsid w:val="007726D9"/>
    <w:rsid w:val="00792A82"/>
    <w:rsid w:val="007C7B12"/>
    <w:rsid w:val="007F025E"/>
    <w:rsid w:val="007F09E0"/>
    <w:rsid w:val="007F2032"/>
    <w:rsid w:val="00814E54"/>
    <w:rsid w:val="0081582E"/>
    <w:rsid w:val="0083556C"/>
    <w:rsid w:val="00850F0E"/>
    <w:rsid w:val="00864E92"/>
    <w:rsid w:val="00870148"/>
    <w:rsid w:val="0087323D"/>
    <w:rsid w:val="00874D53"/>
    <w:rsid w:val="008855F7"/>
    <w:rsid w:val="00890C97"/>
    <w:rsid w:val="008A6DC1"/>
    <w:rsid w:val="008B01C8"/>
    <w:rsid w:val="008C1C9B"/>
    <w:rsid w:val="008D4ABD"/>
    <w:rsid w:val="008F670F"/>
    <w:rsid w:val="0090332D"/>
    <w:rsid w:val="0091387C"/>
    <w:rsid w:val="00925D8C"/>
    <w:rsid w:val="00954F13"/>
    <w:rsid w:val="00955F23"/>
    <w:rsid w:val="009703D6"/>
    <w:rsid w:val="00970C45"/>
    <w:rsid w:val="00974430"/>
    <w:rsid w:val="00976F6C"/>
    <w:rsid w:val="0098410A"/>
    <w:rsid w:val="00993E89"/>
    <w:rsid w:val="009A577A"/>
    <w:rsid w:val="009B2D46"/>
    <w:rsid w:val="009C2A70"/>
    <w:rsid w:val="009C545C"/>
    <w:rsid w:val="009F7866"/>
    <w:rsid w:val="00A107EC"/>
    <w:rsid w:val="00A15871"/>
    <w:rsid w:val="00A1649D"/>
    <w:rsid w:val="00A435FD"/>
    <w:rsid w:val="00A75F07"/>
    <w:rsid w:val="00A8409F"/>
    <w:rsid w:val="00A875B6"/>
    <w:rsid w:val="00A92DD1"/>
    <w:rsid w:val="00A94BE1"/>
    <w:rsid w:val="00AA102E"/>
    <w:rsid w:val="00AA2497"/>
    <w:rsid w:val="00AA5AB3"/>
    <w:rsid w:val="00AA5C63"/>
    <w:rsid w:val="00AA7B76"/>
    <w:rsid w:val="00AB0FAB"/>
    <w:rsid w:val="00AB4940"/>
    <w:rsid w:val="00AC0130"/>
    <w:rsid w:val="00AC6EB3"/>
    <w:rsid w:val="00AD17D3"/>
    <w:rsid w:val="00AF3131"/>
    <w:rsid w:val="00AF55FB"/>
    <w:rsid w:val="00B04043"/>
    <w:rsid w:val="00B0438C"/>
    <w:rsid w:val="00B24F05"/>
    <w:rsid w:val="00B26E92"/>
    <w:rsid w:val="00B27209"/>
    <w:rsid w:val="00B3190E"/>
    <w:rsid w:val="00B638C1"/>
    <w:rsid w:val="00B8783A"/>
    <w:rsid w:val="00BB40BE"/>
    <w:rsid w:val="00BE4A2A"/>
    <w:rsid w:val="00BF397C"/>
    <w:rsid w:val="00BF58B3"/>
    <w:rsid w:val="00C022F8"/>
    <w:rsid w:val="00C21AD2"/>
    <w:rsid w:val="00C30E8A"/>
    <w:rsid w:val="00C34BB1"/>
    <w:rsid w:val="00C37359"/>
    <w:rsid w:val="00C44D44"/>
    <w:rsid w:val="00C73DB9"/>
    <w:rsid w:val="00CB088F"/>
    <w:rsid w:val="00CB2668"/>
    <w:rsid w:val="00CC3BD6"/>
    <w:rsid w:val="00CD218F"/>
    <w:rsid w:val="00CD244A"/>
    <w:rsid w:val="00CF1D9A"/>
    <w:rsid w:val="00D01624"/>
    <w:rsid w:val="00D12E4A"/>
    <w:rsid w:val="00D7465C"/>
    <w:rsid w:val="00D93C03"/>
    <w:rsid w:val="00DB051F"/>
    <w:rsid w:val="00DD77F8"/>
    <w:rsid w:val="00DE4A9E"/>
    <w:rsid w:val="00E004CD"/>
    <w:rsid w:val="00E26B4D"/>
    <w:rsid w:val="00E312C0"/>
    <w:rsid w:val="00E34800"/>
    <w:rsid w:val="00E35964"/>
    <w:rsid w:val="00E35B72"/>
    <w:rsid w:val="00E628A2"/>
    <w:rsid w:val="00E66D3C"/>
    <w:rsid w:val="00E70E03"/>
    <w:rsid w:val="00E85698"/>
    <w:rsid w:val="00E85F9F"/>
    <w:rsid w:val="00E8748D"/>
    <w:rsid w:val="00E97F14"/>
    <w:rsid w:val="00EA12FE"/>
    <w:rsid w:val="00EA4C0F"/>
    <w:rsid w:val="00EB1043"/>
    <w:rsid w:val="00ED0985"/>
    <w:rsid w:val="00EE0F6E"/>
    <w:rsid w:val="00EE4D2D"/>
    <w:rsid w:val="00EE6CA0"/>
    <w:rsid w:val="00F036FB"/>
    <w:rsid w:val="00F15D5C"/>
    <w:rsid w:val="00F5260E"/>
    <w:rsid w:val="00F74D3F"/>
    <w:rsid w:val="00F819F9"/>
    <w:rsid w:val="00F87D85"/>
    <w:rsid w:val="00FA4104"/>
    <w:rsid w:val="00FA5BA5"/>
    <w:rsid w:val="00FA79E6"/>
    <w:rsid w:val="00FB4DAE"/>
    <w:rsid w:val="00FC121A"/>
    <w:rsid w:val="00FD2870"/>
    <w:rsid w:val="00FE6E9F"/>
    <w:rsid w:val="00FE7700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D7E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190E35"/>
  </w:style>
  <w:style w:type="paragraph" w:styleId="Revisin">
    <w:name w:val="Revision"/>
    <w:hidden/>
    <w:uiPriority w:val="99"/>
    <w:semiHidden/>
    <w:rsid w:val="006B49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190E35"/>
  </w:style>
  <w:style w:type="paragraph" w:styleId="Revisin">
    <w:name w:val="Revision"/>
    <w:hidden/>
    <w:uiPriority w:val="99"/>
    <w:semiHidden/>
    <w:rsid w:val="006B49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imss.gob.mx/chk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mss.gob.mx/salud-en-linea/guias-salud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962C3-1D67-49BD-A3FD-FBE8DF31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Rogelio Alberto Ruiz Alemán</cp:lastModifiedBy>
  <cp:revision>2</cp:revision>
  <cp:lastPrinted>2021-03-31T20:11:00Z</cp:lastPrinted>
  <dcterms:created xsi:type="dcterms:W3CDTF">2022-02-11T16:21:00Z</dcterms:created>
  <dcterms:modified xsi:type="dcterms:W3CDTF">2022-02-11T16:21:00Z</dcterms:modified>
</cp:coreProperties>
</file>