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4DBDE" w14:textId="08912788" w:rsidR="0015425D" w:rsidRDefault="0015425D" w:rsidP="0015425D">
      <w:pPr>
        <w:spacing w:after="0" w:line="240" w:lineRule="atLeast"/>
        <w:jc w:val="right"/>
        <w:rPr>
          <w:rFonts w:ascii="Montserrat Light" w:hAnsi="Montserrat Light"/>
        </w:rPr>
      </w:pPr>
      <w:r w:rsidRPr="0015425D">
        <w:rPr>
          <w:rFonts w:ascii="Montserrat Light" w:hAnsi="Montserrat Light"/>
        </w:rPr>
        <w:t xml:space="preserve">Ciudad de México, </w:t>
      </w:r>
      <w:r w:rsidR="00DF6DE8">
        <w:rPr>
          <w:rFonts w:ascii="Montserrat Light" w:hAnsi="Montserrat Light"/>
        </w:rPr>
        <w:t>miércoles 23</w:t>
      </w:r>
      <w:r w:rsidRPr="0015425D">
        <w:rPr>
          <w:rFonts w:ascii="Montserrat Light" w:hAnsi="Montserrat Light"/>
        </w:rPr>
        <w:t xml:space="preserve"> de septiembre de 2020.</w:t>
      </w:r>
    </w:p>
    <w:p w14:paraId="3698090A" w14:textId="497ED19B" w:rsidR="0015425D" w:rsidRDefault="0015425D" w:rsidP="0015425D">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E32E8E">
        <w:rPr>
          <w:rFonts w:ascii="Montserrat Light" w:eastAsia="Batang" w:hAnsi="Montserrat Light" w:cs="Arial"/>
          <w:sz w:val="24"/>
          <w:szCs w:val="24"/>
        </w:rPr>
        <w:t>650</w:t>
      </w:r>
      <w:r w:rsidRPr="000E3B67">
        <w:rPr>
          <w:rFonts w:ascii="Montserrat Light" w:eastAsia="Batang" w:hAnsi="Montserrat Light" w:cs="Arial"/>
          <w:sz w:val="24"/>
          <w:szCs w:val="24"/>
        </w:rPr>
        <w:t>/</w:t>
      </w:r>
      <w:r>
        <w:rPr>
          <w:rFonts w:ascii="Montserrat Light" w:eastAsia="Batang" w:hAnsi="Montserrat Light" w:cs="Arial"/>
          <w:sz w:val="24"/>
          <w:szCs w:val="24"/>
        </w:rPr>
        <w:t>2020</w:t>
      </w:r>
    </w:p>
    <w:p w14:paraId="13E7165B" w14:textId="77777777" w:rsidR="0015425D" w:rsidRPr="0015425D" w:rsidRDefault="0015425D" w:rsidP="0015425D">
      <w:pPr>
        <w:spacing w:after="0" w:line="240" w:lineRule="atLeast"/>
        <w:jc w:val="right"/>
        <w:rPr>
          <w:rFonts w:ascii="Montserrat Light" w:hAnsi="Montserrat Light"/>
        </w:rPr>
      </w:pPr>
    </w:p>
    <w:p w14:paraId="7323CB62" w14:textId="77777777" w:rsidR="0015425D" w:rsidRPr="0015425D" w:rsidRDefault="0015425D" w:rsidP="0015425D">
      <w:pPr>
        <w:spacing w:after="0" w:line="240" w:lineRule="atLeast"/>
        <w:jc w:val="center"/>
        <w:rPr>
          <w:rFonts w:ascii="Montserrat Light" w:hAnsi="Montserrat Light"/>
          <w:b/>
          <w:bCs/>
          <w:sz w:val="36"/>
        </w:rPr>
      </w:pPr>
      <w:r w:rsidRPr="0015425D">
        <w:rPr>
          <w:rFonts w:ascii="Montserrat Light" w:hAnsi="Montserrat Light"/>
          <w:b/>
          <w:bCs/>
          <w:sz w:val="36"/>
        </w:rPr>
        <w:t>BOLETÍN DE PRENSA</w:t>
      </w:r>
    </w:p>
    <w:p w14:paraId="23515F7A" w14:textId="77777777" w:rsidR="0015425D" w:rsidRPr="0015425D" w:rsidRDefault="0015425D" w:rsidP="0015425D">
      <w:pPr>
        <w:spacing w:after="0" w:line="240" w:lineRule="atLeast"/>
        <w:jc w:val="center"/>
        <w:rPr>
          <w:rFonts w:ascii="Montserrat Light" w:hAnsi="Montserrat Light"/>
          <w:b/>
          <w:bCs/>
        </w:rPr>
      </w:pPr>
    </w:p>
    <w:p w14:paraId="02CA820D" w14:textId="093C3F0C" w:rsidR="00F47D5A" w:rsidRDefault="00F47D5A" w:rsidP="0015425D">
      <w:pPr>
        <w:spacing w:after="0" w:line="240" w:lineRule="atLeast"/>
        <w:jc w:val="center"/>
        <w:rPr>
          <w:rFonts w:ascii="Montserrat Light" w:hAnsi="Montserrat Light"/>
          <w:b/>
          <w:sz w:val="28"/>
        </w:rPr>
      </w:pPr>
      <w:r>
        <w:rPr>
          <w:rFonts w:ascii="Montserrat Light" w:hAnsi="Montserrat Light"/>
          <w:b/>
          <w:sz w:val="28"/>
        </w:rPr>
        <w:t>IMSS anuncia plan para reanudar servicios médicos que fueron suspendidos por el COVID-19</w:t>
      </w:r>
    </w:p>
    <w:p w14:paraId="03C88A90" w14:textId="77777777" w:rsidR="0015425D" w:rsidRDefault="0015425D" w:rsidP="0015425D">
      <w:pPr>
        <w:spacing w:after="0" w:line="240" w:lineRule="atLeast"/>
        <w:jc w:val="both"/>
        <w:rPr>
          <w:rFonts w:ascii="Montserrat Light" w:hAnsi="Montserrat Light"/>
        </w:rPr>
      </w:pPr>
    </w:p>
    <w:p w14:paraId="6D3A9B31" w14:textId="309B88EE" w:rsidR="00F47D5A" w:rsidRPr="00937715" w:rsidRDefault="00F47D5A" w:rsidP="00937715">
      <w:pPr>
        <w:pStyle w:val="Prrafodelista"/>
        <w:numPr>
          <w:ilvl w:val="0"/>
          <w:numId w:val="2"/>
        </w:numPr>
        <w:spacing w:after="0" w:line="240" w:lineRule="atLeast"/>
        <w:jc w:val="both"/>
        <w:rPr>
          <w:rFonts w:ascii="Montserrat Light" w:hAnsi="Montserrat Light"/>
          <w:b/>
          <w:sz w:val="20"/>
        </w:rPr>
      </w:pPr>
      <w:r w:rsidRPr="00937715">
        <w:rPr>
          <w:rFonts w:ascii="Montserrat Light" w:hAnsi="Montserrat Light"/>
          <w:b/>
          <w:szCs w:val="24"/>
        </w:rPr>
        <w:t>Se ajustará a la “</w:t>
      </w:r>
      <w:r w:rsidR="00937715" w:rsidRPr="00937715">
        <w:rPr>
          <w:rFonts w:ascii="Montserrat Light" w:hAnsi="Montserrat Light"/>
          <w:b/>
          <w:szCs w:val="24"/>
        </w:rPr>
        <w:t>Guía de continuidad para garantizar los servicios en las unidades médicas</w:t>
      </w:r>
      <w:r w:rsidR="00937715" w:rsidRPr="00937715">
        <w:rPr>
          <w:rFonts w:ascii="Montserrat Light" w:hAnsi="Montserrat Light"/>
          <w:b/>
          <w:szCs w:val="24"/>
        </w:rPr>
        <w:t xml:space="preserve"> </w:t>
      </w:r>
      <w:r w:rsidR="00937715" w:rsidRPr="00937715">
        <w:rPr>
          <w:rFonts w:ascii="Montserrat Light" w:hAnsi="Montserrat Light"/>
          <w:b/>
          <w:szCs w:val="24"/>
        </w:rPr>
        <w:t>de la Administración Pública Federal en la Nueva Normalidad</w:t>
      </w:r>
      <w:r w:rsidRPr="00937715">
        <w:rPr>
          <w:rFonts w:ascii="Montserrat Light" w:hAnsi="Montserrat Light"/>
          <w:b/>
          <w:szCs w:val="24"/>
        </w:rPr>
        <w:t>”.</w:t>
      </w:r>
    </w:p>
    <w:p w14:paraId="63677976" w14:textId="7CA37F58" w:rsidR="00E32E8E" w:rsidRPr="00E32E8E" w:rsidRDefault="00F47D5A" w:rsidP="00E32E8E">
      <w:pPr>
        <w:pStyle w:val="Prrafodelista"/>
        <w:numPr>
          <w:ilvl w:val="0"/>
          <w:numId w:val="2"/>
        </w:numPr>
        <w:spacing w:after="0" w:line="240" w:lineRule="atLeast"/>
        <w:jc w:val="both"/>
        <w:rPr>
          <w:rFonts w:ascii="Montserrat Light" w:hAnsi="Montserrat Light"/>
          <w:b/>
        </w:rPr>
      </w:pPr>
      <w:r>
        <w:rPr>
          <w:rFonts w:ascii="Montserrat Light" w:hAnsi="Montserrat Light"/>
          <w:b/>
        </w:rPr>
        <w:t>E</w:t>
      </w:r>
      <w:r w:rsidR="00E32E8E" w:rsidRPr="00E32E8E">
        <w:rPr>
          <w:rFonts w:ascii="Montserrat Light" w:hAnsi="Montserrat Light"/>
          <w:b/>
        </w:rPr>
        <w:t xml:space="preserve">s un proceso que debe cuidar la salud de los trabajadores y de los propios pacientes, no el final de la reconversión: </w:t>
      </w:r>
      <w:proofErr w:type="spellStart"/>
      <w:r w:rsidR="00E32E8E" w:rsidRPr="00E32E8E">
        <w:rPr>
          <w:rFonts w:ascii="Montserrat Light" w:hAnsi="Montserrat Light"/>
          <w:b/>
        </w:rPr>
        <w:t>Zoé</w:t>
      </w:r>
      <w:proofErr w:type="spellEnd"/>
      <w:r w:rsidR="00E32E8E" w:rsidRPr="00E32E8E">
        <w:rPr>
          <w:rFonts w:ascii="Montserrat Light" w:hAnsi="Montserrat Light"/>
          <w:b/>
        </w:rPr>
        <w:t xml:space="preserve"> Robledo.</w:t>
      </w:r>
    </w:p>
    <w:p w14:paraId="12704CD9" w14:textId="77777777" w:rsidR="00F47D5A" w:rsidRPr="00F47D5A" w:rsidRDefault="00F47D5A" w:rsidP="0015425D">
      <w:pPr>
        <w:pStyle w:val="Prrafodelista"/>
        <w:numPr>
          <w:ilvl w:val="0"/>
          <w:numId w:val="2"/>
        </w:numPr>
        <w:spacing w:after="0" w:line="240" w:lineRule="atLeast"/>
        <w:jc w:val="both"/>
        <w:rPr>
          <w:rFonts w:ascii="Montserrat Light" w:hAnsi="Montserrat Light"/>
          <w:b/>
          <w:sz w:val="20"/>
        </w:rPr>
      </w:pPr>
      <w:r w:rsidRPr="00F47D5A">
        <w:rPr>
          <w:rFonts w:ascii="Montserrat Light" w:hAnsi="Montserrat Light"/>
          <w:b/>
          <w:szCs w:val="24"/>
        </w:rPr>
        <w:t xml:space="preserve">El COVID-19 no nos ha ganado para la atención de otros padecimientos crónicos: doctor Víctor Hugo Borja. </w:t>
      </w:r>
    </w:p>
    <w:p w14:paraId="5117D2C0" w14:textId="55D4F59B" w:rsidR="00845703" w:rsidRPr="00F47D5A" w:rsidRDefault="00F47D5A" w:rsidP="0015425D">
      <w:pPr>
        <w:pStyle w:val="Prrafodelista"/>
        <w:numPr>
          <w:ilvl w:val="0"/>
          <w:numId w:val="2"/>
        </w:numPr>
        <w:spacing w:after="0" w:line="240" w:lineRule="atLeast"/>
        <w:jc w:val="both"/>
        <w:rPr>
          <w:rFonts w:ascii="Montserrat Light" w:hAnsi="Montserrat Light"/>
          <w:b/>
          <w:sz w:val="20"/>
        </w:rPr>
      </w:pPr>
      <w:r w:rsidRPr="00F47D5A">
        <w:rPr>
          <w:rFonts w:ascii="Montserrat Light" w:eastAsia="Batang" w:hAnsi="Montserrat Light"/>
          <w:b/>
          <w:bCs/>
          <w:szCs w:val="24"/>
          <w:lang w:val="es-ES"/>
        </w:rPr>
        <w:t xml:space="preserve">Es fundamental que los derechohabientes </w:t>
      </w:r>
      <w:r>
        <w:rPr>
          <w:rFonts w:ascii="Montserrat Light" w:eastAsia="Batang" w:hAnsi="Montserrat Light"/>
          <w:b/>
          <w:bCs/>
          <w:szCs w:val="24"/>
          <w:lang w:val="es-ES"/>
        </w:rPr>
        <w:t xml:space="preserve">acudan </w:t>
      </w:r>
      <w:r w:rsidRPr="00F47D5A">
        <w:rPr>
          <w:rFonts w:ascii="Montserrat Light" w:hAnsi="Montserrat Light"/>
          <w:b/>
          <w:szCs w:val="24"/>
        </w:rPr>
        <w:t>a las unidades médicas en un ambiente seguro</w:t>
      </w:r>
      <w:r>
        <w:rPr>
          <w:rFonts w:ascii="Montserrat Light" w:hAnsi="Montserrat Light"/>
          <w:b/>
          <w:szCs w:val="24"/>
        </w:rPr>
        <w:t>: doctor Raúl Peña Viveros</w:t>
      </w:r>
      <w:r w:rsidRPr="00F47D5A">
        <w:rPr>
          <w:rFonts w:ascii="Montserrat Light" w:hAnsi="Montserrat Light"/>
          <w:b/>
          <w:szCs w:val="24"/>
        </w:rPr>
        <w:t>.</w:t>
      </w:r>
    </w:p>
    <w:p w14:paraId="4A25C974" w14:textId="77777777" w:rsidR="00F47D5A" w:rsidRDefault="00F47D5A" w:rsidP="00DF6DE8">
      <w:pPr>
        <w:spacing w:after="0" w:line="240" w:lineRule="atLeast"/>
        <w:jc w:val="both"/>
        <w:rPr>
          <w:rFonts w:ascii="Montserrat Light" w:eastAsia="Batang" w:hAnsi="Montserrat Light" w:cs="Arial"/>
          <w:bCs/>
          <w:sz w:val="24"/>
          <w:szCs w:val="24"/>
          <w:lang w:val="es-ES"/>
        </w:rPr>
      </w:pPr>
    </w:p>
    <w:p w14:paraId="79B52E46" w14:textId="46BEE332" w:rsidR="00F021F9" w:rsidRPr="00F846BB" w:rsidRDefault="00F021F9" w:rsidP="00937715">
      <w:pPr>
        <w:spacing w:after="0" w:line="240" w:lineRule="atLeast"/>
        <w:jc w:val="both"/>
        <w:rPr>
          <w:rFonts w:ascii="Montserrat Light" w:hAnsi="Montserrat Light"/>
        </w:rPr>
      </w:pPr>
      <w:r w:rsidRPr="00F846BB">
        <w:rPr>
          <w:rFonts w:ascii="Montserrat Light" w:eastAsia="Batang" w:hAnsi="Montserrat Light" w:cs="Arial"/>
          <w:bCs/>
          <w:lang w:val="es-ES"/>
        </w:rPr>
        <w:t xml:space="preserve">El Instituto Mexicano del Seguro Social (IMSS) presentó su plan institucional para dar continuidad a los servicios médicos, el cual se basa en tres ejes: seguridad de instalaciones, recuperación de áreas de trabajo y reorganización en la operación de los servicios que fueron suspendidos por la pandemia de COVID-19, de acuerdo con la </w:t>
      </w:r>
      <w:r w:rsidR="00DF6DE8" w:rsidRPr="00F846BB">
        <w:rPr>
          <w:rFonts w:ascii="Montserrat Light" w:hAnsi="Montserrat Light"/>
        </w:rPr>
        <w:t>“</w:t>
      </w:r>
      <w:r w:rsidR="00937715" w:rsidRPr="00937715">
        <w:rPr>
          <w:rFonts w:ascii="Montserrat Light" w:hAnsi="Montserrat Light"/>
        </w:rPr>
        <w:t>Guía de continuidad para garantizar los servicios en las unidades médicas</w:t>
      </w:r>
      <w:r w:rsidR="00937715">
        <w:rPr>
          <w:rFonts w:ascii="Montserrat Light" w:hAnsi="Montserrat Light"/>
        </w:rPr>
        <w:t xml:space="preserve"> </w:t>
      </w:r>
      <w:r w:rsidR="00937715" w:rsidRPr="00937715">
        <w:rPr>
          <w:rFonts w:ascii="Montserrat Light" w:hAnsi="Montserrat Light"/>
        </w:rPr>
        <w:t>de la Administración Pública Federal en la Nueva Normalidad</w:t>
      </w:r>
      <w:r w:rsidR="00DF6DE8" w:rsidRPr="00F846BB">
        <w:rPr>
          <w:rFonts w:ascii="Montserrat Light" w:hAnsi="Montserrat Light"/>
        </w:rPr>
        <w:t>”</w:t>
      </w:r>
      <w:r w:rsidRPr="00F846BB">
        <w:rPr>
          <w:rFonts w:ascii="Montserrat Light" w:hAnsi="Montserrat Light"/>
        </w:rPr>
        <w:t>.</w:t>
      </w:r>
      <w:bookmarkStart w:id="0" w:name="_GoBack"/>
      <w:bookmarkEnd w:id="0"/>
    </w:p>
    <w:p w14:paraId="129B093A" w14:textId="77777777" w:rsidR="00F021F9" w:rsidRPr="00F846BB" w:rsidRDefault="00F021F9" w:rsidP="00DF6DE8">
      <w:pPr>
        <w:spacing w:after="0" w:line="240" w:lineRule="atLeast"/>
        <w:jc w:val="both"/>
        <w:rPr>
          <w:rFonts w:ascii="Montserrat Light" w:hAnsi="Montserrat Light"/>
        </w:rPr>
      </w:pPr>
    </w:p>
    <w:p w14:paraId="679601E7" w14:textId="12963A5A" w:rsidR="00897850" w:rsidRPr="00F846BB" w:rsidRDefault="00F021F9" w:rsidP="00897850">
      <w:pPr>
        <w:spacing w:after="0" w:line="240" w:lineRule="atLeast"/>
        <w:jc w:val="both"/>
        <w:rPr>
          <w:rFonts w:ascii="Montserrat Light" w:hAnsi="Montserrat Light"/>
        </w:rPr>
      </w:pPr>
      <w:r w:rsidRPr="00F846BB">
        <w:rPr>
          <w:rFonts w:ascii="Montserrat Light" w:hAnsi="Montserrat Light"/>
        </w:rPr>
        <w:t xml:space="preserve">En este sentido, el director general del Instituto, Maestro </w:t>
      </w:r>
      <w:proofErr w:type="spellStart"/>
      <w:r w:rsidRPr="00F846BB">
        <w:rPr>
          <w:rFonts w:ascii="Montserrat Light" w:hAnsi="Montserrat Light"/>
        </w:rPr>
        <w:t>Zoé</w:t>
      </w:r>
      <w:proofErr w:type="spellEnd"/>
      <w:r w:rsidRPr="00F846BB">
        <w:rPr>
          <w:rFonts w:ascii="Montserrat Light" w:hAnsi="Montserrat Light"/>
        </w:rPr>
        <w:t xml:space="preserve"> Robledo</w:t>
      </w:r>
      <w:r w:rsidR="00DF6DE8" w:rsidRPr="00F846BB">
        <w:rPr>
          <w:rFonts w:ascii="Montserrat Light" w:hAnsi="Montserrat Light"/>
        </w:rPr>
        <w:t xml:space="preserve">, </w:t>
      </w:r>
      <w:r w:rsidR="00897850" w:rsidRPr="00F846BB">
        <w:rPr>
          <w:rFonts w:ascii="Montserrat Light" w:hAnsi="Montserrat Light"/>
        </w:rPr>
        <w:t xml:space="preserve">señaló que esta guía no debe entenderse como </w:t>
      </w:r>
      <w:r w:rsidRPr="00F846BB">
        <w:rPr>
          <w:rFonts w:ascii="Montserrat Light" w:hAnsi="Montserrat Light"/>
        </w:rPr>
        <w:t>el</w:t>
      </w:r>
      <w:r w:rsidR="00897850" w:rsidRPr="00F846BB">
        <w:rPr>
          <w:rFonts w:ascii="Montserrat Light" w:hAnsi="Montserrat Light"/>
        </w:rPr>
        <w:t xml:space="preserve"> final de </w:t>
      </w:r>
      <w:r w:rsidRPr="00F846BB">
        <w:rPr>
          <w:rFonts w:ascii="Montserrat Light" w:hAnsi="Montserrat Light"/>
        </w:rPr>
        <w:t xml:space="preserve">la </w:t>
      </w:r>
      <w:r w:rsidR="00897850" w:rsidRPr="00F846BB">
        <w:rPr>
          <w:rFonts w:ascii="Montserrat Light" w:hAnsi="Montserrat Light"/>
        </w:rPr>
        <w:t>reconversión, “es un proceso que debe cuidar la salud de los trabajadores y también de los propios pacientes</w:t>
      </w:r>
      <w:r w:rsidR="00E32E8E" w:rsidRPr="00F846BB">
        <w:rPr>
          <w:rFonts w:ascii="Montserrat Light" w:hAnsi="Montserrat Light"/>
        </w:rPr>
        <w:t>”.</w:t>
      </w:r>
    </w:p>
    <w:p w14:paraId="50A7EEB9" w14:textId="557E03E0" w:rsidR="00DF6DE8" w:rsidRPr="00F846BB" w:rsidRDefault="00DF6DE8" w:rsidP="00DF6DE8">
      <w:pPr>
        <w:spacing w:after="0" w:line="240" w:lineRule="atLeast"/>
        <w:jc w:val="both"/>
        <w:rPr>
          <w:rFonts w:ascii="Montserrat Light" w:hAnsi="Montserrat Light"/>
        </w:rPr>
      </w:pPr>
    </w:p>
    <w:p w14:paraId="5E678BF4" w14:textId="1A47C867" w:rsidR="00DF6DE8" w:rsidRPr="00F846BB" w:rsidRDefault="00DF6DE8" w:rsidP="0086147A">
      <w:pPr>
        <w:spacing w:after="0" w:line="240" w:lineRule="atLeast"/>
        <w:jc w:val="both"/>
        <w:rPr>
          <w:rFonts w:ascii="Montserrat Light" w:hAnsi="Montserrat Light"/>
        </w:rPr>
      </w:pPr>
      <w:r w:rsidRPr="00F846BB">
        <w:rPr>
          <w:rFonts w:ascii="Montserrat Light" w:hAnsi="Montserrat Light"/>
        </w:rPr>
        <w:t xml:space="preserve">En conferencia de prensa y acompañado por directivos del área médica, señaló que </w:t>
      </w:r>
      <w:r w:rsidR="00315BAC" w:rsidRPr="00F846BB">
        <w:rPr>
          <w:rFonts w:ascii="Montserrat Light" w:hAnsi="Montserrat Light"/>
        </w:rPr>
        <w:t>para atender la emergencia sanitaria el Instituto llevó a cabo una reconversión histórica al disponer de una cantidad enorme de recursos humanos, financieros, técnicos, físicos y de infraestructura.</w:t>
      </w:r>
    </w:p>
    <w:p w14:paraId="5D956605" w14:textId="4777AC27" w:rsidR="00DF6DE8" w:rsidRPr="00F846BB" w:rsidRDefault="00DF6DE8" w:rsidP="00DF6DE8">
      <w:pPr>
        <w:spacing w:after="0" w:line="240" w:lineRule="atLeast"/>
        <w:jc w:val="both"/>
        <w:rPr>
          <w:rFonts w:ascii="Montserrat Light" w:hAnsi="Montserrat Light"/>
        </w:rPr>
      </w:pPr>
    </w:p>
    <w:p w14:paraId="2BCBDD79" w14:textId="0665B68A" w:rsidR="00DF6DE8" w:rsidRPr="00F846BB" w:rsidRDefault="00315BAC" w:rsidP="006267F7">
      <w:pPr>
        <w:spacing w:after="0" w:line="240" w:lineRule="atLeast"/>
        <w:jc w:val="both"/>
        <w:rPr>
          <w:rFonts w:ascii="Montserrat Light" w:hAnsi="Montserrat Light"/>
        </w:rPr>
      </w:pPr>
      <w:r w:rsidRPr="00F846BB">
        <w:rPr>
          <w:rFonts w:ascii="Montserrat Light" w:hAnsi="Montserrat Light"/>
        </w:rPr>
        <w:t>Zoé R</w:t>
      </w:r>
      <w:r w:rsidR="006267F7" w:rsidRPr="00F846BB">
        <w:rPr>
          <w:rFonts w:ascii="Montserrat Light" w:hAnsi="Montserrat Light"/>
        </w:rPr>
        <w:t xml:space="preserve">obledo indicó que conforme disminuya el número de contagios confirmados y la demanda por una cama de hospitalización, se regresará a la normalidad en los hospitales. </w:t>
      </w:r>
    </w:p>
    <w:p w14:paraId="44194F46" w14:textId="77777777" w:rsidR="00BD3E9E" w:rsidRPr="00F846BB" w:rsidRDefault="00BD3E9E" w:rsidP="00BD3E9E">
      <w:pPr>
        <w:spacing w:after="0" w:line="240" w:lineRule="atLeast"/>
        <w:jc w:val="both"/>
        <w:rPr>
          <w:rFonts w:ascii="Montserrat Light" w:hAnsi="Montserrat Light"/>
        </w:rPr>
      </w:pPr>
    </w:p>
    <w:p w14:paraId="2F7AE0FE" w14:textId="42535DA3" w:rsidR="00897850" w:rsidRPr="00F846BB" w:rsidRDefault="00E32E8E" w:rsidP="00114CC0">
      <w:pPr>
        <w:spacing w:after="0" w:line="240" w:lineRule="atLeast"/>
        <w:jc w:val="both"/>
        <w:rPr>
          <w:rFonts w:ascii="Montserrat Light" w:hAnsi="Montserrat Light"/>
        </w:rPr>
      </w:pPr>
      <w:r w:rsidRPr="00F846BB">
        <w:rPr>
          <w:rFonts w:ascii="Montserrat Light" w:hAnsi="Montserrat Light"/>
        </w:rPr>
        <w:t xml:space="preserve">Afirmó que se ha logrado el </w:t>
      </w:r>
      <w:r w:rsidR="00EE4988" w:rsidRPr="00F846BB">
        <w:rPr>
          <w:rFonts w:ascii="Montserrat Light" w:hAnsi="Montserrat Light"/>
        </w:rPr>
        <w:t xml:space="preserve">objetivo de </w:t>
      </w:r>
      <w:r w:rsidRPr="00F846BB">
        <w:rPr>
          <w:rFonts w:ascii="Montserrat Light" w:hAnsi="Montserrat Light"/>
        </w:rPr>
        <w:t>garantizarle</w:t>
      </w:r>
      <w:r w:rsidR="00EE4988" w:rsidRPr="00F846BB">
        <w:rPr>
          <w:rFonts w:ascii="Montserrat Light" w:hAnsi="Montserrat Light"/>
        </w:rPr>
        <w:t xml:space="preserve"> </w:t>
      </w:r>
      <w:r w:rsidRPr="00F846BB">
        <w:rPr>
          <w:rFonts w:ascii="Montserrat Light" w:hAnsi="Montserrat Light"/>
        </w:rPr>
        <w:t>a los m</w:t>
      </w:r>
      <w:r w:rsidR="00EE4988" w:rsidRPr="00F846BB">
        <w:rPr>
          <w:rFonts w:ascii="Montserrat Light" w:hAnsi="Montserrat Light"/>
        </w:rPr>
        <w:t>exicano</w:t>
      </w:r>
      <w:r w:rsidRPr="00F846BB">
        <w:rPr>
          <w:rFonts w:ascii="Montserrat Light" w:hAnsi="Montserrat Light"/>
        </w:rPr>
        <w:t xml:space="preserve">s </w:t>
      </w:r>
      <w:r w:rsidR="00EE4988" w:rsidRPr="00F846BB">
        <w:rPr>
          <w:rFonts w:ascii="Montserrat Light" w:hAnsi="Montserrat Light"/>
        </w:rPr>
        <w:t>una cama de hospital, atención o el uso de un ventilador</w:t>
      </w:r>
      <w:r w:rsidRPr="00F846BB">
        <w:rPr>
          <w:rFonts w:ascii="Montserrat Light" w:hAnsi="Montserrat Light"/>
        </w:rPr>
        <w:t xml:space="preserve"> cuando lo requieran, y eso se refleja </w:t>
      </w:r>
      <w:r w:rsidR="00EE4988" w:rsidRPr="00F846BB">
        <w:rPr>
          <w:rFonts w:ascii="Montserrat Light" w:hAnsi="Montserrat Light"/>
        </w:rPr>
        <w:t>en que no se han saturado los hospitales del país que el IMSS dispuso.</w:t>
      </w:r>
    </w:p>
    <w:p w14:paraId="6A11AC49" w14:textId="77777777" w:rsidR="00F47D5A" w:rsidRPr="00F846BB" w:rsidRDefault="00F47D5A" w:rsidP="00114CC0">
      <w:pPr>
        <w:spacing w:after="0" w:line="240" w:lineRule="atLeast"/>
        <w:jc w:val="both"/>
        <w:rPr>
          <w:rFonts w:ascii="Montserrat Light" w:hAnsi="Montserrat Light"/>
        </w:rPr>
      </w:pPr>
    </w:p>
    <w:p w14:paraId="2868061B" w14:textId="77777777" w:rsidR="00F47D5A" w:rsidRPr="00F846BB" w:rsidRDefault="00F47D5A" w:rsidP="00F47D5A">
      <w:pPr>
        <w:spacing w:after="0" w:line="240" w:lineRule="atLeast"/>
        <w:jc w:val="both"/>
        <w:rPr>
          <w:rFonts w:ascii="Montserrat Light" w:hAnsi="Montserrat Light"/>
        </w:rPr>
      </w:pPr>
      <w:r w:rsidRPr="00F846BB">
        <w:rPr>
          <w:rFonts w:ascii="Montserrat Light" w:hAnsi="Montserrat Light"/>
        </w:rPr>
        <w:lastRenderedPageBreak/>
        <w:t>En su oportunidad, el director de Prestaciones Médicas, doctor Víctor Hugo Borja, comentó que la reconversión del Seguro Social significó destinar 16 mil 074 camas para pacientes COVID en la etapa donde más se necesitó, además de 4 mil 645 ventiladores y la integración de 2 mil 535 equipos de respuesta, que se traducen en 40 mil 491 médicos y enfermeras a cargo de estos pacientes.</w:t>
      </w:r>
    </w:p>
    <w:p w14:paraId="39BEFA79" w14:textId="77777777" w:rsidR="00F47D5A" w:rsidRPr="00F846BB" w:rsidRDefault="00F47D5A" w:rsidP="00F47D5A">
      <w:pPr>
        <w:spacing w:after="0" w:line="240" w:lineRule="atLeast"/>
        <w:jc w:val="both"/>
        <w:rPr>
          <w:rFonts w:ascii="Montserrat Light" w:hAnsi="Montserrat Light"/>
        </w:rPr>
      </w:pPr>
    </w:p>
    <w:p w14:paraId="6E9BC46D" w14:textId="77777777" w:rsidR="00F47D5A" w:rsidRPr="00F846BB" w:rsidRDefault="00F47D5A" w:rsidP="00F47D5A">
      <w:pPr>
        <w:spacing w:after="0" w:line="240" w:lineRule="atLeast"/>
        <w:jc w:val="both"/>
        <w:rPr>
          <w:rFonts w:ascii="Montserrat Light" w:hAnsi="Montserrat Light"/>
        </w:rPr>
      </w:pPr>
      <w:r w:rsidRPr="00F846BB">
        <w:rPr>
          <w:rFonts w:ascii="Montserrat Light" w:hAnsi="Montserrat Light"/>
        </w:rPr>
        <w:t>Agregó que “los recursos humanos que se dedicaron a la atención de los pacientes con sospecha de COVID fueron más de 60 mil, pero contratamos adicionalmente para la atención de esta pandemia a 20 mil 868 trabajadores de la salud entre médicos y enfermeras”.</w:t>
      </w:r>
    </w:p>
    <w:p w14:paraId="68CB8CF2" w14:textId="77777777" w:rsidR="00F47D5A" w:rsidRPr="00F846BB" w:rsidRDefault="00F47D5A" w:rsidP="00F47D5A">
      <w:pPr>
        <w:spacing w:after="0" w:line="240" w:lineRule="atLeast"/>
        <w:rPr>
          <w:rFonts w:ascii="Montserrat Light" w:hAnsi="Montserrat Light"/>
        </w:rPr>
      </w:pPr>
    </w:p>
    <w:p w14:paraId="63EB09C9" w14:textId="77777777" w:rsidR="00F47D5A" w:rsidRPr="00F846BB" w:rsidRDefault="00F47D5A" w:rsidP="00F47D5A">
      <w:pPr>
        <w:spacing w:after="0" w:line="240" w:lineRule="atLeast"/>
        <w:jc w:val="both"/>
        <w:rPr>
          <w:rFonts w:ascii="Montserrat Light" w:hAnsi="Montserrat Light"/>
        </w:rPr>
      </w:pPr>
      <w:r w:rsidRPr="00F846BB">
        <w:rPr>
          <w:rFonts w:ascii="Montserrat Light" w:hAnsi="Montserrat Light"/>
        </w:rPr>
        <w:t xml:space="preserve">El doctor Borja detalló que desde el inicio de la epidemia, se dotó de Equipos de Protección Personal (EPP) a las y los trabajadores del IMSS, a quienes se han entregado más de 30 millones de respiradores N95, KN95 o N99; más de 35 millones de </w:t>
      </w:r>
      <w:proofErr w:type="spellStart"/>
      <w:r w:rsidRPr="00F846BB">
        <w:rPr>
          <w:rFonts w:ascii="Montserrat Light" w:hAnsi="Montserrat Light"/>
        </w:rPr>
        <w:t>cubrebocas</w:t>
      </w:r>
      <w:proofErr w:type="spellEnd"/>
      <w:r w:rsidRPr="00F846BB">
        <w:rPr>
          <w:rFonts w:ascii="Montserrat Light" w:hAnsi="Montserrat Light"/>
        </w:rPr>
        <w:t xml:space="preserve"> triple capa; 1.8 millones de caretas; casi dos millones 600 mil </w:t>
      </w:r>
      <w:proofErr w:type="spellStart"/>
      <w:r w:rsidRPr="00F846BB">
        <w:rPr>
          <w:rFonts w:ascii="Montserrat Light" w:hAnsi="Montserrat Light"/>
        </w:rPr>
        <w:t>goggles</w:t>
      </w:r>
      <w:proofErr w:type="spellEnd"/>
      <w:r w:rsidRPr="00F846BB">
        <w:rPr>
          <w:rFonts w:ascii="Montserrat Light" w:hAnsi="Montserrat Light"/>
        </w:rPr>
        <w:t>; más de 27 millones de guantes; 24 millones de batas y tres millones de overoles.</w:t>
      </w:r>
    </w:p>
    <w:p w14:paraId="4AE3571C" w14:textId="77777777" w:rsidR="00F47D5A" w:rsidRPr="00F846BB" w:rsidRDefault="00F47D5A" w:rsidP="00F47D5A">
      <w:pPr>
        <w:spacing w:after="0" w:line="240" w:lineRule="atLeast"/>
        <w:jc w:val="both"/>
        <w:rPr>
          <w:rFonts w:ascii="Montserrat Light" w:hAnsi="Montserrat Light"/>
        </w:rPr>
      </w:pPr>
    </w:p>
    <w:p w14:paraId="0E91A704" w14:textId="77777777" w:rsidR="00F47D5A" w:rsidRPr="00F846BB" w:rsidRDefault="00F47D5A" w:rsidP="00F47D5A">
      <w:pPr>
        <w:spacing w:after="0" w:line="240" w:lineRule="atLeast"/>
        <w:jc w:val="both"/>
        <w:rPr>
          <w:rFonts w:ascii="Montserrat Light" w:hAnsi="Montserrat Light"/>
        </w:rPr>
      </w:pPr>
      <w:r w:rsidRPr="00F846BB">
        <w:rPr>
          <w:rFonts w:ascii="Montserrat Light" w:hAnsi="Montserrat Light"/>
        </w:rPr>
        <w:t xml:space="preserve">En la comparación de servicios otorgados entre enero y agosto de 2019 y 2020, indicó que se redujeron el número de consultas de medicina familiar, de urgencias y especialidad, además de las hospitalizaciones, cirugías, recetar, cesáreas, partos y estudios de análisis clínicos. En tanto, el otorgamiento de recetas </w:t>
      </w:r>
      <w:proofErr w:type="spellStart"/>
      <w:r w:rsidRPr="00F846BB">
        <w:rPr>
          <w:rFonts w:ascii="Montserrat Light" w:hAnsi="Montserrat Light"/>
        </w:rPr>
        <w:t>resurtibles</w:t>
      </w:r>
      <w:proofErr w:type="spellEnd"/>
      <w:r w:rsidRPr="00F846BB">
        <w:rPr>
          <w:rFonts w:ascii="Montserrat Light" w:hAnsi="Montserrat Light"/>
        </w:rPr>
        <w:t xml:space="preserve"> incrementó en 372 por ciento.</w:t>
      </w:r>
    </w:p>
    <w:p w14:paraId="04C0EFC4" w14:textId="77777777" w:rsidR="00F47D5A" w:rsidRPr="00F846BB" w:rsidRDefault="00F47D5A" w:rsidP="00F47D5A">
      <w:pPr>
        <w:spacing w:after="0" w:line="240" w:lineRule="atLeast"/>
        <w:jc w:val="both"/>
        <w:rPr>
          <w:rFonts w:ascii="Montserrat Light" w:hAnsi="Montserrat Light"/>
        </w:rPr>
      </w:pPr>
    </w:p>
    <w:p w14:paraId="78BAE53A" w14:textId="77777777" w:rsidR="00F47D5A" w:rsidRPr="00F846BB" w:rsidRDefault="00F47D5A" w:rsidP="00F47D5A">
      <w:pPr>
        <w:spacing w:after="0" w:line="240" w:lineRule="atLeast"/>
        <w:jc w:val="both"/>
        <w:rPr>
          <w:rFonts w:ascii="Montserrat Light" w:hAnsi="Montserrat Light"/>
        </w:rPr>
      </w:pPr>
      <w:r w:rsidRPr="00F846BB">
        <w:rPr>
          <w:rFonts w:ascii="Montserrat Light" w:hAnsi="Montserrat Light"/>
        </w:rPr>
        <w:t>Aseguró que con las acciones realizadas por el Seguro Social “no nos ha ganado el COVID para la atención del resto de la población y por eso queremos urgentemente regresar a atender estos otros padecimientos crónicos, cardiovasculares y metabólicos; los pacientes de cáncer siguieron su tratamiento, y el 80 a 85 por ciento de las consultas de los derechohabientes del IMSS que se dan en el primer nivel de medicina familiar, se mantuvieron”.</w:t>
      </w:r>
    </w:p>
    <w:p w14:paraId="34F8D6A9" w14:textId="77777777" w:rsidR="00F47D5A" w:rsidRPr="00F846BB" w:rsidRDefault="00F47D5A" w:rsidP="00F47D5A">
      <w:pPr>
        <w:spacing w:after="0" w:line="240" w:lineRule="atLeast"/>
        <w:jc w:val="both"/>
        <w:rPr>
          <w:rFonts w:ascii="Montserrat Light" w:hAnsi="Montserrat Light"/>
        </w:rPr>
      </w:pPr>
    </w:p>
    <w:p w14:paraId="7B906CDA" w14:textId="6FE6D936" w:rsidR="00F47D5A" w:rsidRPr="00F846BB" w:rsidRDefault="0001230B" w:rsidP="00F47D5A">
      <w:pPr>
        <w:spacing w:after="0" w:line="240" w:lineRule="atLeast"/>
        <w:jc w:val="both"/>
        <w:rPr>
          <w:rFonts w:ascii="Montserrat Light" w:hAnsi="Montserrat Light"/>
        </w:rPr>
      </w:pPr>
      <w:r w:rsidRPr="00F846BB">
        <w:rPr>
          <w:rFonts w:ascii="Montserrat Light" w:hAnsi="Montserrat Light"/>
        </w:rPr>
        <w:t>Por su parte, e</w:t>
      </w:r>
      <w:r w:rsidR="00DF6DE8" w:rsidRPr="00F846BB">
        <w:rPr>
          <w:rFonts w:ascii="Montserrat Light" w:hAnsi="Montserrat Light"/>
        </w:rPr>
        <w:t>l coordinador de Atención Integral en Segundo Nivel, doctor Raúl Peña Viveros</w:t>
      </w:r>
      <w:r w:rsidR="00F47D5A" w:rsidRPr="00F846BB">
        <w:rPr>
          <w:rFonts w:ascii="Montserrat Light" w:hAnsi="Montserrat Light"/>
        </w:rPr>
        <w:t xml:space="preserve"> señaló que </w:t>
      </w:r>
      <w:r w:rsidR="00F47D5A" w:rsidRPr="00F846BB">
        <w:rPr>
          <w:rFonts w:ascii="Montserrat Light" w:eastAsia="Batang" w:hAnsi="Montserrat Light" w:cs="Arial"/>
          <w:bCs/>
          <w:lang w:val="es-ES"/>
        </w:rPr>
        <w:t xml:space="preserve">“es fundamental que nuestros derechohabientes cuando se </w:t>
      </w:r>
      <w:r w:rsidR="00F47D5A" w:rsidRPr="00F846BB">
        <w:rPr>
          <w:rFonts w:ascii="Montserrat Light" w:hAnsi="Montserrat Light"/>
        </w:rPr>
        <w:t>presenten a las unidades médicas, se presenten en un ambiente seguro, de ahí que la estrategia que se refiere a seguridad a las instalaciones”.</w:t>
      </w:r>
    </w:p>
    <w:p w14:paraId="0627D0CD" w14:textId="77777777" w:rsidR="00F47D5A" w:rsidRPr="00F846BB" w:rsidRDefault="00F47D5A" w:rsidP="00F47D5A">
      <w:pPr>
        <w:spacing w:after="0" w:line="240" w:lineRule="atLeast"/>
        <w:jc w:val="both"/>
        <w:rPr>
          <w:rFonts w:ascii="Montserrat Light" w:hAnsi="Montserrat Light"/>
        </w:rPr>
      </w:pPr>
    </w:p>
    <w:p w14:paraId="45B91DE1" w14:textId="3EC6D058" w:rsidR="00114CC0" w:rsidRPr="00F846BB" w:rsidRDefault="00F47D5A" w:rsidP="00114CC0">
      <w:pPr>
        <w:spacing w:after="0" w:line="240" w:lineRule="atLeast"/>
        <w:jc w:val="both"/>
        <w:rPr>
          <w:rFonts w:ascii="Montserrat Light" w:hAnsi="Montserrat Light"/>
        </w:rPr>
      </w:pPr>
      <w:r w:rsidRPr="00F846BB">
        <w:rPr>
          <w:rFonts w:ascii="Montserrat Light" w:hAnsi="Montserrat Light"/>
        </w:rPr>
        <w:t>E</w:t>
      </w:r>
      <w:r w:rsidR="00DF6DE8" w:rsidRPr="00F846BB">
        <w:rPr>
          <w:rFonts w:ascii="Montserrat Light" w:hAnsi="Montserrat Light"/>
        </w:rPr>
        <w:t>xplicó</w:t>
      </w:r>
      <w:r w:rsidR="00114CC0" w:rsidRPr="00F846BB">
        <w:rPr>
          <w:rFonts w:ascii="Montserrat Light" w:hAnsi="Montserrat Light"/>
        </w:rPr>
        <w:t xml:space="preserve"> que </w:t>
      </w:r>
      <w:bookmarkStart w:id="1" w:name="_Hlk51714740"/>
      <w:r w:rsidR="00114CC0" w:rsidRPr="00F846BB">
        <w:rPr>
          <w:rFonts w:ascii="Montserrat Light" w:hAnsi="Montserrat Light"/>
        </w:rPr>
        <w:t>13 Oficinas de Representación del IMSS en los estados tiene</w:t>
      </w:r>
      <w:r w:rsidR="00007A34" w:rsidRPr="00F846BB">
        <w:rPr>
          <w:rFonts w:ascii="Montserrat Light" w:hAnsi="Montserrat Light"/>
        </w:rPr>
        <w:t>n</w:t>
      </w:r>
      <w:r w:rsidR="00114CC0" w:rsidRPr="00F846BB">
        <w:rPr>
          <w:rFonts w:ascii="Montserrat Light" w:hAnsi="Montserrat Light"/>
        </w:rPr>
        <w:t xml:space="preserve"> unidades médicas que ya están operando servicios programados que fueron diferidos, en total son 446 Unidades de Medicina Familiar, 38 hospitales y una Unidad Médica de Alta Especialidad</w:t>
      </w:r>
      <w:bookmarkEnd w:id="1"/>
      <w:r w:rsidR="00114CC0" w:rsidRPr="00F846BB">
        <w:rPr>
          <w:rFonts w:ascii="Montserrat Light" w:hAnsi="Montserrat Light"/>
        </w:rPr>
        <w:t>.</w:t>
      </w:r>
    </w:p>
    <w:p w14:paraId="6F601C6D" w14:textId="77777777" w:rsidR="00114CC0" w:rsidRPr="00F846BB" w:rsidRDefault="00114CC0" w:rsidP="00114CC0">
      <w:pPr>
        <w:spacing w:after="0" w:line="240" w:lineRule="atLeast"/>
        <w:jc w:val="both"/>
        <w:rPr>
          <w:rFonts w:ascii="Montserrat Light" w:hAnsi="Montserrat Light"/>
        </w:rPr>
      </w:pPr>
    </w:p>
    <w:p w14:paraId="01786351" w14:textId="1B42BF42" w:rsidR="00114CC0" w:rsidRPr="00F846BB" w:rsidRDefault="00114CC0" w:rsidP="00114CC0">
      <w:pPr>
        <w:spacing w:after="0" w:line="240" w:lineRule="atLeast"/>
        <w:jc w:val="both"/>
        <w:rPr>
          <w:rFonts w:ascii="Montserrat Light" w:hAnsi="Montserrat Light"/>
        </w:rPr>
      </w:pPr>
      <w:r w:rsidRPr="00F846BB">
        <w:rPr>
          <w:rFonts w:ascii="Montserrat Light" w:hAnsi="Montserrat Light"/>
        </w:rPr>
        <w:t>Esto en Campeche, Chiapas, Chihuahua, Guerrero, Morelos, Oaxaca, Quintana Roo, Sonora, Tabasco, Tamaulipas, Tlaxcala, Veracruz Norte y Veracruz Sur.</w:t>
      </w:r>
    </w:p>
    <w:p w14:paraId="5DAE1714" w14:textId="77777777" w:rsidR="00413C8B" w:rsidRPr="00F846BB" w:rsidRDefault="00413C8B" w:rsidP="00114CC0">
      <w:pPr>
        <w:spacing w:after="0" w:line="240" w:lineRule="atLeast"/>
        <w:jc w:val="both"/>
        <w:rPr>
          <w:rFonts w:ascii="Montserrat Light" w:hAnsi="Montserrat Light"/>
        </w:rPr>
      </w:pPr>
    </w:p>
    <w:p w14:paraId="29978FE7" w14:textId="5B2A8B0B" w:rsidR="00897850" w:rsidRPr="00F846BB" w:rsidRDefault="00897850" w:rsidP="00897850">
      <w:pPr>
        <w:spacing w:after="0" w:line="240" w:lineRule="atLeast"/>
        <w:jc w:val="both"/>
        <w:rPr>
          <w:rFonts w:ascii="Montserrat Light" w:hAnsi="Montserrat Light"/>
        </w:rPr>
      </w:pPr>
      <w:r w:rsidRPr="00F846BB">
        <w:rPr>
          <w:rFonts w:ascii="Montserrat Light" w:hAnsi="Montserrat Light"/>
        </w:rPr>
        <w:lastRenderedPageBreak/>
        <w:t>Indicó que a partir del primero de septiembre, se ha empezado a recuperar los servicios que fueron diferidos al brindar más de 20 mil consultas de especialidades, más de 2 mil cirugías que regularmente no se estaban realizando en el momento de atención máxima COVID; más de 120 mil estudios de diagnóstico.</w:t>
      </w:r>
    </w:p>
    <w:p w14:paraId="73C57914" w14:textId="77777777" w:rsidR="00F47D5A" w:rsidRPr="00F846BB" w:rsidRDefault="00F47D5A" w:rsidP="00897850">
      <w:pPr>
        <w:spacing w:after="0" w:line="240" w:lineRule="atLeast"/>
        <w:jc w:val="both"/>
        <w:rPr>
          <w:rFonts w:ascii="Montserrat Light" w:hAnsi="Montserrat Light"/>
        </w:rPr>
      </w:pPr>
    </w:p>
    <w:p w14:paraId="5D4C6696" w14:textId="77777777" w:rsidR="00F47D5A" w:rsidRPr="00F846BB" w:rsidRDefault="00F47D5A" w:rsidP="00F47D5A">
      <w:pPr>
        <w:spacing w:after="0" w:line="240" w:lineRule="atLeast"/>
        <w:jc w:val="both"/>
        <w:rPr>
          <w:rFonts w:ascii="Montserrat Light" w:hAnsi="Montserrat Light"/>
        </w:rPr>
      </w:pPr>
      <w:r w:rsidRPr="00F846BB">
        <w:rPr>
          <w:rFonts w:ascii="Montserrat Light" w:hAnsi="Montserrat Light"/>
        </w:rPr>
        <w:t xml:space="preserve">Dijo que ha hay servicios que no se han suspendido, en el semáforo rojo se está trabajando con la extrema seguridad en situaciones de urgencia y con personas que padecen COVID. “Medicina Familiar es un ejemplo donde no hemos suspendido los servicios, en términos generales, para que la población derechohabiente pueda tener acceso a sus propias necesidades”. </w:t>
      </w:r>
    </w:p>
    <w:p w14:paraId="570878A9" w14:textId="77777777" w:rsidR="00F47D5A" w:rsidRPr="00F846BB" w:rsidRDefault="00F47D5A" w:rsidP="00F47D5A">
      <w:pPr>
        <w:spacing w:after="0" w:line="240" w:lineRule="atLeast"/>
        <w:jc w:val="both"/>
        <w:rPr>
          <w:rFonts w:ascii="Montserrat Light" w:hAnsi="Montserrat Light"/>
        </w:rPr>
      </w:pPr>
    </w:p>
    <w:p w14:paraId="7B09C202" w14:textId="77777777" w:rsidR="00F47D5A" w:rsidRPr="00F846BB" w:rsidRDefault="00F47D5A" w:rsidP="00F47D5A">
      <w:pPr>
        <w:spacing w:after="0" w:line="240" w:lineRule="atLeast"/>
        <w:jc w:val="both"/>
        <w:rPr>
          <w:rFonts w:ascii="Montserrat Light" w:hAnsi="Montserrat Light"/>
        </w:rPr>
      </w:pPr>
      <w:r w:rsidRPr="00F846BB">
        <w:rPr>
          <w:rFonts w:ascii="Montserrat Light" w:hAnsi="Montserrat Light"/>
        </w:rPr>
        <w:t xml:space="preserve">En cuanto a reorganización operativa, el doctor Peña Viveros indicó que es sumamente importante utilizar toda la capacidad institucional para poder recuperar lo más rápido posible los servicios. </w:t>
      </w:r>
    </w:p>
    <w:p w14:paraId="79C2D8AB" w14:textId="77777777" w:rsidR="00F47D5A" w:rsidRPr="00F846BB" w:rsidRDefault="00F47D5A" w:rsidP="00897850">
      <w:pPr>
        <w:spacing w:after="0" w:line="240" w:lineRule="atLeast"/>
        <w:jc w:val="both"/>
        <w:rPr>
          <w:rFonts w:ascii="Montserrat Light" w:hAnsi="Montserrat Light"/>
        </w:rPr>
      </w:pPr>
    </w:p>
    <w:p w14:paraId="5444364E" w14:textId="0F5351E5" w:rsidR="00930DEB" w:rsidRPr="00F846BB" w:rsidRDefault="00F47D5A" w:rsidP="000026F8">
      <w:pPr>
        <w:spacing w:after="0" w:line="240" w:lineRule="atLeast"/>
        <w:jc w:val="both"/>
        <w:rPr>
          <w:rFonts w:ascii="Montserrat Light" w:hAnsi="Montserrat Light"/>
        </w:rPr>
      </w:pPr>
      <w:r w:rsidRPr="00F846BB">
        <w:rPr>
          <w:rFonts w:ascii="Montserrat Light" w:hAnsi="Montserrat Light"/>
        </w:rPr>
        <w:t>C</w:t>
      </w:r>
      <w:r w:rsidR="00897850" w:rsidRPr="00F846BB">
        <w:rPr>
          <w:rFonts w:ascii="Montserrat Light" w:hAnsi="Montserrat Light"/>
        </w:rPr>
        <w:t>omentó que e</w:t>
      </w:r>
      <w:r w:rsidR="00930DEB" w:rsidRPr="00F846BB">
        <w:rPr>
          <w:rFonts w:ascii="Montserrat Light" w:hAnsi="Montserrat Light"/>
        </w:rPr>
        <w:t>n hospitales de segundo y tercer nivel</w:t>
      </w:r>
      <w:r w:rsidR="00897850" w:rsidRPr="00F846BB">
        <w:rPr>
          <w:rFonts w:ascii="Montserrat Light" w:hAnsi="Montserrat Light"/>
        </w:rPr>
        <w:t xml:space="preserve"> </w:t>
      </w:r>
      <w:r w:rsidR="00930DEB" w:rsidRPr="00F846BB">
        <w:rPr>
          <w:rFonts w:ascii="Montserrat Light" w:hAnsi="Montserrat Light"/>
        </w:rPr>
        <w:t xml:space="preserve">se contará con servicios COVID y no COVID, urgencias respiratorias, consulta en horarios no habituales, jornadas especiales quirúrgicas, estudios de laboratorio y radiodiagnóstico </w:t>
      </w:r>
      <w:r w:rsidR="00897850" w:rsidRPr="00F846BB">
        <w:rPr>
          <w:rFonts w:ascii="Montserrat Light" w:hAnsi="Montserrat Light"/>
        </w:rPr>
        <w:t xml:space="preserve">en </w:t>
      </w:r>
      <w:r w:rsidR="00930DEB" w:rsidRPr="00F846BB">
        <w:rPr>
          <w:rFonts w:ascii="Montserrat Light" w:hAnsi="Montserrat Light"/>
        </w:rPr>
        <w:t>fines de semana.</w:t>
      </w:r>
    </w:p>
    <w:p w14:paraId="41593B6D" w14:textId="77777777" w:rsidR="00F47D5A" w:rsidRPr="00F846BB" w:rsidRDefault="00F47D5A" w:rsidP="00E3568C">
      <w:pPr>
        <w:spacing w:after="0" w:line="240" w:lineRule="atLeast"/>
        <w:jc w:val="both"/>
        <w:rPr>
          <w:rFonts w:ascii="Montserrat Light" w:hAnsi="Montserrat Light"/>
        </w:rPr>
      </w:pPr>
    </w:p>
    <w:p w14:paraId="7FF96D37" w14:textId="77777777" w:rsidR="00F47D5A" w:rsidRPr="00F846BB" w:rsidRDefault="00F47D5A" w:rsidP="00F47D5A">
      <w:pPr>
        <w:spacing w:after="0" w:line="240" w:lineRule="atLeast"/>
        <w:jc w:val="both"/>
        <w:rPr>
          <w:rFonts w:ascii="Montserrat Light" w:hAnsi="Montserrat Light"/>
        </w:rPr>
      </w:pPr>
      <w:r w:rsidRPr="00F846BB">
        <w:rPr>
          <w:rFonts w:ascii="Montserrat Light" w:hAnsi="Montserrat Light"/>
        </w:rPr>
        <w:t>Durante la conferencia de prensa, se guardó un minuto de silencio en memoria de las personas que perdieron la vida a causa del COVID-19, y del mismo modo, se brindó un minuto de aplausos en reconocimiento al personal médico que hace frente a esta pandemia.</w:t>
      </w:r>
    </w:p>
    <w:p w14:paraId="0F6398E3" w14:textId="5534EA69" w:rsidR="00EA4C3C" w:rsidRPr="00F846BB" w:rsidRDefault="007A045C" w:rsidP="00E3568C">
      <w:pPr>
        <w:spacing w:after="0" w:line="240" w:lineRule="atLeast"/>
        <w:jc w:val="both"/>
        <w:rPr>
          <w:rFonts w:ascii="Montserrat Light" w:hAnsi="Montserrat Light"/>
        </w:rPr>
      </w:pPr>
      <w:r w:rsidRPr="00F846BB">
        <w:rPr>
          <w:rFonts w:ascii="Montserrat Light" w:hAnsi="Montserrat Light"/>
        </w:rPr>
        <w:br/>
      </w:r>
      <w:r w:rsidR="00EA4C3C" w:rsidRPr="00F846BB">
        <w:rPr>
          <w:rFonts w:ascii="Montserrat Light" w:hAnsi="Montserrat Light"/>
        </w:rPr>
        <w:t>Estuvieron presentes en la rueda de prensa los doctores Juan Manuel Lira Romero, Titular de la Unidad de Atención Médica; el doctor Manuel Cervantes Ocampo, Coordinador de Atención Integral a la Salud en Primer Nivel; y el doctor Efraín Arizmendi Uribe, Coordinador de Unidades Médicas de Alta Especialidad.</w:t>
      </w:r>
    </w:p>
    <w:p w14:paraId="4D261F51" w14:textId="77777777" w:rsidR="00EA4C3C" w:rsidRDefault="00EA4C3C" w:rsidP="00EE0BE0">
      <w:pPr>
        <w:spacing w:after="0" w:line="240" w:lineRule="atLeast"/>
        <w:jc w:val="center"/>
        <w:rPr>
          <w:rFonts w:ascii="Montserrat Light" w:hAnsi="Montserrat Light"/>
          <w:b/>
          <w:sz w:val="24"/>
          <w:szCs w:val="24"/>
        </w:rPr>
      </w:pPr>
    </w:p>
    <w:p w14:paraId="12E0BE86" w14:textId="7B12DA17" w:rsidR="00C32A65" w:rsidRPr="00E6277F" w:rsidRDefault="00C32A65" w:rsidP="00EE0BE0">
      <w:pPr>
        <w:spacing w:after="0" w:line="240" w:lineRule="atLeast"/>
        <w:jc w:val="center"/>
        <w:rPr>
          <w:rFonts w:ascii="Montserrat Light" w:hAnsi="Montserrat Light"/>
          <w:b/>
          <w:sz w:val="24"/>
          <w:szCs w:val="24"/>
        </w:rPr>
      </w:pPr>
      <w:r w:rsidRPr="00E6277F">
        <w:rPr>
          <w:rFonts w:ascii="Montserrat Light" w:hAnsi="Montserrat Light"/>
          <w:b/>
          <w:sz w:val="24"/>
          <w:szCs w:val="24"/>
        </w:rPr>
        <w:t>---o0o---</w:t>
      </w:r>
    </w:p>
    <w:sectPr w:rsidR="00C32A65" w:rsidRPr="00E6277F" w:rsidSect="0015425D">
      <w:headerReference w:type="default" r:id="rId8"/>
      <w:pgSz w:w="12240" w:h="15840"/>
      <w:pgMar w:top="26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AEC03" w14:textId="77777777" w:rsidR="00B13487" w:rsidRDefault="00B13487" w:rsidP="00C06473">
      <w:pPr>
        <w:spacing w:after="0" w:line="240" w:lineRule="auto"/>
      </w:pPr>
      <w:r>
        <w:separator/>
      </w:r>
    </w:p>
  </w:endnote>
  <w:endnote w:type="continuationSeparator" w:id="0">
    <w:p w14:paraId="3EC8CBE5" w14:textId="77777777" w:rsidR="00B13487" w:rsidRDefault="00B13487" w:rsidP="00C0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altName w:val="Courier New"/>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BD9C7" w14:textId="77777777" w:rsidR="00B13487" w:rsidRDefault="00B13487" w:rsidP="00C06473">
      <w:pPr>
        <w:spacing w:after="0" w:line="240" w:lineRule="auto"/>
      </w:pPr>
      <w:r>
        <w:separator/>
      </w:r>
    </w:p>
  </w:footnote>
  <w:footnote w:type="continuationSeparator" w:id="0">
    <w:p w14:paraId="0285202C" w14:textId="77777777" w:rsidR="00B13487" w:rsidRDefault="00B13487" w:rsidP="00C06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B4DD8" w14:textId="77777777" w:rsidR="00C06473" w:rsidRPr="009270B8" w:rsidRDefault="003516EF" w:rsidP="009270B8">
    <w:pPr>
      <w:pStyle w:val="Encabezado"/>
    </w:pPr>
    <w:r>
      <w:rPr>
        <w:noProof/>
        <w:lang w:eastAsia="es-MX"/>
      </w:rPr>
      <w:drawing>
        <wp:anchor distT="0" distB="0" distL="114300" distR="114300" simplePos="0" relativeHeight="251662336" behindDoc="0" locked="0" layoutInCell="1" allowOverlap="1" wp14:anchorId="2B3B203E" wp14:editId="1650B17C">
          <wp:simplePos x="0" y="0"/>
          <wp:positionH relativeFrom="column">
            <wp:posOffset>-1092835</wp:posOffset>
          </wp:positionH>
          <wp:positionV relativeFrom="paragraph">
            <wp:posOffset>-449580</wp:posOffset>
          </wp:positionV>
          <wp:extent cx="7797300" cy="2057400"/>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ob IMSS COORDINACIÓN DE COMUNICACION SOCIAL-0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5536" cy="2056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3DCD"/>
    <w:multiLevelType w:val="hybridMultilevel"/>
    <w:tmpl w:val="66FC5D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39279B2"/>
    <w:multiLevelType w:val="hybridMultilevel"/>
    <w:tmpl w:val="D4E0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73"/>
    <w:rsid w:val="000026F8"/>
    <w:rsid w:val="00007A34"/>
    <w:rsid w:val="0001230B"/>
    <w:rsid w:val="00063259"/>
    <w:rsid w:val="000C0471"/>
    <w:rsid w:val="000D528A"/>
    <w:rsid w:val="000E1F6E"/>
    <w:rsid w:val="000E5559"/>
    <w:rsid w:val="00114CC0"/>
    <w:rsid w:val="00114F69"/>
    <w:rsid w:val="00127DE6"/>
    <w:rsid w:val="0015251E"/>
    <w:rsid w:val="0015425D"/>
    <w:rsid w:val="001677D4"/>
    <w:rsid w:val="0017055B"/>
    <w:rsid w:val="001727C2"/>
    <w:rsid w:val="00174F8E"/>
    <w:rsid w:val="001876CD"/>
    <w:rsid w:val="001B659B"/>
    <w:rsid w:val="00201D4B"/>
    <w:rsid w:val="00224D55"/>
    <w:rsid w:val="00227E7B"/>
    <w:rsid w:val="002438B4"/>
    <w:rsid w:val="0026274B"/>
    <w:rsid w:val="00265D06"/>
    <w:rsid w:val="002736F5"/>
    <w:rsid w:val="002738EB"/>
    <w:rsid w:val="002C7E2C"/>
    <w:rsid w:val="002D5801"/>
    <w:rsid w:val="002D78C5"/>
    <w:rsid w:val="002F33C2"/>
    <w:rsid w:val="00315BAC"/>
    <w:rsid w:val="003516EF"/>
    <w:rsid w:val="00395AD0"/>
    <w:rsid w:val="003E1720"/>
    <w:rsid w:val="003F09AC"/>
    <w:rsid w:val="003F72B8"/>
    <w:rsid w:val="00413C8B"/>
    <w:rsid w:val="00450999"/>
    <w:rsid w:val="00467062"/>
    <w:rsid w:val="00507CB1"/>
    <w:rsid w:val="005C3EB4"/>
    <w:rsid w:val="006267F7"/>
    <w:rsid w:val="00646266"/>
    <w:rsid w:val="006540D1"/>
    <w:rsid w:val="00685123"/>
    <w:rsid w:val="00686988"/>
    <w:rsid w:val="0077466E"/>
    <w:rsid w:val="00790C14"/>
    <w:rsid w:val="007918DD"/>
    <w:rsid w:val="007A045C"/>
    <w:rsid w:val="0081106A"/>
    <w:rsid w:val="00845703"/>
    <w:rsid w:val="0086147A"/>
    <w:rsid w:val="0089028E"/>
    <w:rsid w:val="00897850"/>
    <w:rsid w:val="008D5685"/>
    <w:rsid w:val="008E759C"/>
    <w:rsid w:val="008E7802"/>
    <w:rsid w:val="00923FA8"/>
    <w:rsid w:val="009270B8"/>
    <w:rsid w:val="00930DEB"/>
    <w:rsid w:val="009349E6"/>
    <w:rsid w:val="00937715"/>
    <w:rsid w:val="00972EBD"/>
    <w:rsid w:val="00976F6C"/>
    <w:rsid w:val="009B026B"/>
    <w:rsid w:val="009C0AF0"/>
    <w:rsid w:val="00A01489"/>
    <w:rsid w:val="00A31A1A"/>
    <w:rsid w:val="00A417BF"/>
    <w:rsid w:val="00A87A8C"/>
    <w:rsid w:val="00AC66A1"/>
    <w:rsid w:val="00AC69F1"/>
    <w:rsid w:val="00AD678F"/>
    <w:rsid w:val="00AF469A"/>
    <w:rsid w:val="00B102F3"/>
    <w:rsid w:val="00B13487"/>
    <w:rsid w:val="00B24E48"/>
    <w:rsid w:val="00B54926"/>
    <w:rsid w:val="00B96C6C"/>
    <w:rsid w:val="00BC6ED4"/>
    <w:rsid w:val="00BD3E9E"/>
    <w:rsid w:val="00BE37C2"/>
    <w:rsid w:val="00C06473"/>
    <w:rsid w:val="00C32A65"/>
    <w:rsid w:val="00C3741D"/>
    <w:rsid w:val="00C4678A"/>
    <w:rsid w:val="00C54DD8"/>
    <w:rsid w:val="00C612D4"/>
    <w:rsid w:val="00C8343E"/>
    <w:rsid w:val="00CD00E8"/>
    <w:rsid w:val="00CD7B34"/>
    <w:rsid w:val="00CF1658"/>
    <w:rsid w:val="00D01935"/>
    <w:rsid w:val="00D03D8B"/>
    <w:rsid w:val="00D25A8C"/>
    <w:rsid w:val="00D25BB0"/>
    <w:rsid w:val="00D26175"/>
    <w:rsid w:val="00D730F4"/>
    <w:rsid w:val="00DF6DE8"/>
    <w:rsid w:val="00E05620"/>
    <w:rsid w:val="00E32E8E"/>
    <w:rsid w:val="00E3568C"/>
    <w:rsid w:val="00E469F5"/>
    <w:rsid w:val="00E6277F"/>
    <w:rsid w:val="00E652C9"/>
    <w:rsid w:val="00E97689"/>
    <w:rsid w:val="00EA4C3C"/>
    <w:rsid w:val="00EE0BE0"/>
    <w:rsid w:val="00EE4988"/>
    <w:rsid w:val="00EF6F69"/>
    <w:rsid w:val="00F021F9"/>
    <w:rsid w:val="00F17515"/>
    <w:rsid w:val="00F45F90"/>
    <w:rsid w:val="00F47D5A"/>
    <w:rsid w:val="00F846BB"/>
    <w:rsid w:val="00F86BE6"/>
    <w:rsid w:val="00FA7AD7"/>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4A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6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473"/>
  </w:style>
  <w:style w:type="paragraph" w:styleId="Piedepgina">
    <w:name w:val="footer"/>
    <w:basedOn w:val="Normal"/>
    <w:link w:val="PiedepginaCar"/>
    <w:uiPriority w:val="99"/>
    <w:unhideWhenUsed/>
    <w:rsid w:val="00C0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473"/>
  </w:style>
  <w:style w:type="paragraph" w:styleId="Textodeglobo">
    <w:name w:val="Balloon Text"/>
    <w:basedOn w:val="Normal"/>
    <w:link w:val="TextodegloboCar"/>
    <w:uiPriority w:val="99"/>
    <w:semiHidden/>
    <w:unhideWhenUsed/>
    <w:rsid w:val="00C06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473"/>
    <w:rPr>
      <w:rFonts w:ascii="Tahoma" w:hAnsi="Tahoma" w:cs="Tahoma"/>
      <w:sz w:val="16"/>
      <w:szCs w:val="16"/>
    </w:rPr>
  </w:style>
  <w:style w:type="paragraph" w:styleId="Prrafodelista">
    <w:name w:val="List Paragraph"/>
    <w:basedOn w:val="Normal"/>
    <w:uiPriority w:val="34"/>
    <w:qFormat/>
    <w:rsid w:val="00C32A65"/>
    <w:pPr>
      <w:ind w:left="720"/>
      <w:contextualSpacing/>
    </w:pPr>
    <w:rPr>
      <w:rFonts w:ascii="Arial" w:eastAsiaTheme="minorHAnsi" w:hAnsi="Arial" w:cs="Arial"/>
    </w:rPr>
  </w:style>
  <w:style w:type="paragraph" w:styleId="Sinespaciado">
    <w:name w:val="No Spacing"/>
    <w:basedOn w:val="Normal"/>
    <w:uiPriority w:val="1"/>
    <w:qFormat/>
    <w:rsid w:val="00127DE6"/>
    <w:pPr>
      <w:spacing w:after="0" w:line="240" w:lineRule="auto"/>
    </w:pPr>
    <w:rPr>
      <w:rFonts w:eastAsiaTheme="minorHAnsi"/>
      <w:color w:val="00000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6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473"/>
  </w:style>
  <w:style w:type="paragraph" w:styleId="Piedepgina">
    <w:name w:val="footer"/>
    <w:basedOn w:val="Normal"/>
    <w:link w:val="PiedepginaCar"/>
    <w:uiPriority w:val="99"/>
    <w:unhideWhenUsed/>
    <w:rsid w:val="00C0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473"/>
  </w:style>
  <w:style w:type="paragraph" w:styleId="Textodeglobo">
    <w:name w:val="Balloon Text"/>
    <w:basedOn w:val="Normal"/>
    <w:link w:val="TextodegloboCar"/>
    <w:uiPriority w:val="99"/>
    <w:semiHidden/>
    <w:unhideWhenUsed/>
    <w:rsid w:val="00C06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473"/>
    <w:rPr>
      <w:rFonts w:ascii="Tahoma" w:hAnsi="Tahoma" w:cs="Tahoma"/>
      <w:sz w:val="16"/>
      <w:szCs w:val="16"/>
    </w:rPr>
  </w:style>
  <w:style w:type="paragraph" w:styleId="Prrafodelista">
    <w:name w:val="List Paragraph"/>
    <w:basedOn w:val="Normal"/>
    <w:uiPriority w:val="34"/>
    <w:qFormat/>
    <w:rsid w:val="00C32A65"/>
    <w:pPr>
      <w:ind w:left="720"/>
      <w:contextualSpacing/>
    </w:pPr>
    <w:rPr>
      <w:rFonts w:ascii="Arial" w:eastAsiaTheme="minorHAnsi" w:hAnsi="Arial" w:cs="Arial"/>
    </w:rPr>
  </w:style>
  <w:style w:type="paragraph" w:styleId="Sinespaciado">
    <w:name w:val="No Spacing"/>
    <w:basedOn w:val="Normal"/>
    <w:uiPriority w:val="1"/>
    <w:qFormat/>
    <w:rsid w:val="00127DE6"/>
    <w:pPr>
      <w:spacing w:after="0" w:line="240" w:lineRule="auto"/>
    </w:pPr>
    <w:rPr>
      <w:rFonts w:eastAsiaTheme="minorHAnsi"/>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64277">
      <w:bodyDiv w:val="1"/>
      <w:marLeft w:val="0"/>
      <w:marRight w:val="0"/>
      <w:marTop w:val="0"/>
      <w:marBottom w:val="0"/>
      <w:divBdr>
        <w:top w:val="none" w:sz="0" w:space="0" w:color="auto"/>
        <w:left w:val="none" w:sz="0" w:space="0" w:color="auto"/>
        <w:bottom w:val="none" w:sz="0" w:space="0" w:color="auto"/>
        <w:right w:val="none" w:sz="0" w:space="0" w:color="auto"/>
      </w:divBdr>
    </w:div>
    <w:div w:id="14463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979</Words>
  <Characters>5386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Alberto Ruiz Alemán</cp:lastModifiedBy>
  <cp:revision>4</cp:revision>
  <cp:lastPrinted>2020-09-23T19:38:00Z</cp:lastPrinted>
  <dcterms:created xsi:type="dcterms:W3CDTF">2020-09-23T19:38:00Z</dcterms:created>
  <dcterms:modified xsi:type="dcterms:W3CDTF">2020-09-23T19:46:00Z</dcterms:modified>
</cp:coreProperties>
</file>