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9383F9" w14:textId="77777777" w:rsidR="00096AD0" w:rsidRPr="00096AD0" w:rsidRDefault="00096AD0" w:rsidP="00096AD0">
      <w:pPr>
        <w:spacing w:line="240" w:lineRule="atLeast"/>
        <w:jc w:val="right"/>
        <w:rPr>
          <w:rFonts w:ascii="Montserrat" w:hAnsi="Montserrat"/>
          <w:b/>
          <w:color w:val="134E39"/>
        </w:rPr>
      </w:pPr>
      <w:r w:rsidRPr="00096AD0">
        <w:rPr>
          <w:rFonts w:ascii="Montserrat" w:hAnsi="Montserrat"/>
          <w:b/>
          <w:color w:val="134E39"/>
        </w:rPr>
        <w:t>BOLETÍN DE PRENSA</w:t>
      </w:r>
    </w:p>
    <w:p w14:paraId="033ABFA7" w14:textId="2AB2B9A4" w:rsidR="00096AD0" w:rsidRPr="00096AD0" w:rsidRDefault="00096AD0" w:rsidP="00096AD0">
      <w:pPr>
        <w:spacing w:line="240" w:lineRule="atLeast"/>
        <w:jc w:val="right"/>
        <w:rPr>
          <w:rFonts w:ascii="Montserrat" w:hAnsi="Montserrat"/>
          <w:sz w:val="20"/>
          <w:szCs w:val="20"/>
        </w:rPr>
      </w:pPr>
      <w:r>
        <w:rPr>
          <w:rFonts w:ascii="Montserrat" w:hAnsi="Montserrat"/>
          <w:sz w:val="20"/>
          <w:szCs w:val="20"/>
        </w:rPr>
        <w:t xml:space="preserve">Tepic, Nayarit, </w:t>
      </w:r>
      <w:r w:rsidR="00D02407">
        <w:rPr>
          <w:rFonts w:ascii="Montserrat" w:hAnsi="Montserrat"/>
          <w:sz w:val="20"/>
          <w:szCs w:val="20"/>
        </w:rPr>
        <w:t>jueves 14</w:t>
      </w:r>
      <w:r w:rsidRPr="00096AD0">
        <w:rPr>
          <w:rFonts w:ascii="Montserrat" w:hAnsi="Montserrat"/>
          <w:sz w:val="20"/>
          <w:szCs w:val="20"/>
        </w:rPr>
        <w:t xml:space="preserve"> de septiembre de 2023</w:t>
      </w:r>
    </w:p>
    <w:p w14:paraId="7FD7151F" w14:textId="045F380C" w:rsidR="00096AD0" w:rsidRPr="00096AD0" w:rsidRDefault="00096AD0" w:rsidP="00096AD0">
      <w:pPr>
        <w:spacing w:line="240" w:lineRule="atLeast"/>
        <w:jc w:val="right"/>
        <w:rPr>
          <w:rFonts w:ascii="Montserrat" w:hAnsi="Montserrat"/>
          <w:sz w:val="20"/>
          <w:szCs w:val="20"/>
          <w:lang w:val="es-MX"/>
        </w:rPr>
      </w:pPr>
      <w:r w:rsidRPr="00096AD0">
        <w:rPr>
          <w:rFonts w:ascii="Montserrat" w:hAnsi="Montserrat"/>
          <w:sz w:val="20"/>
          <w:szCs w:val="20"/>
          <w:lang w:val="es-MX"/>
        </w:rPr>
        <w:t>No. 45</w:t>
      </w:r>
      <w:r w:rsidR="003861A6">
        <w:rPr>
          <w:rFonts w:ascii="Montserrat" w:hAnsi="Montserrat"/>
          <w:sz w:val="20"/>
          <w:szCs w:val="20"/>
          <w:lang w:val="es-MX"/>
        </w:rPr>
        <w:t>8</w:t>
      </w:r>
      <w:r w:rsidRPr="00096AD0">
        <w:rPr>
          <w:rFonts w:ascii="Montserrat" w:hAnsi="Montserrat"/>
          <w:sz w:val="20"/>
          <w:szCs w:val="20"/>
          <w:lang w:val="es-MX"/>
        </w:rPr>
        <w:t>/2023</w:t>
      </w:r>
    </w:p>
    <w:p w14:paraId="795253F3" w14:textId="77777777" w:rsidR="00096AD0" w:rsidRPr="00096AD0" w:rsidRDefault="00096AD0" w:rsidP="00096AD0">
      <w:pPr>
        <w:spacing w:line="240" w:lineRule="atLeast"/>
        <w:rPr>
          <w:rFonts w:ascii="Montserrat" w:hAnsi="Montserrat"/>
          <w:lang w:val="es-MX"/>
        </w:rPr>
      </w:pPr>
    </w:p>
    <w:p w14:paraId="61A45959" w14:textId="77777777" w:rsidR="00096AD0" w:rsidRPr="00096AD0" w:rsidRDefault="00096AD0" w:rsidP="00096AD0">
      <w:pPr>
        <w:spacing w:line="240" w:lineRule="atLeast"/>
        <w:jc w:val="center"/>
        <w:rPr>
          <w:rFonts w:ascii="Montserrat" w:eastAsia="Batang" w:hAnsi="Montserrat" w:cs="Arial"/>
          <w:b/>
        </w:rPr>
      </w:pPr>
      <w:r w:rsidRPr="00096AD0">
        <w:rPr>
          <w:rFonts w:ascii="Montserrat" w:eastAsia="Batang" w:hAnsi="Montserrat" w:cs="Arial"/>
          <w:b/>
          <w:sz w:val="36"/>
          <w:szCs w:val="36"/>
        </w:rPr>
        <w:t>BOLETÍN DE PRENSA</w:t>
      </w:r>
    </w:p>
    <w:p w14:paraId="79049667" w14:textId="77777777" w:rsidR="00096AD0" w:rsidRPr="00096AD0" w:rsidRDefault="00096AD0" w:rsidP="00096AD0">
      <w:pPr>
        <w:spacing w:line="240" w:lineRule="atLeast"/>
        <w:jc w:val="center"/>
        <w:rPr>
          <w:rFonts w:ascii="Montserrat" w:eastAsia="Batang" w:hAnsi="Montserrat" w:cs="Arial"/>
          <w:b/>
        </w:rPr>
      </w:pPr>
    </w:p>
    <w:p w14:paraId="400ADCE9" w14:textId="77777777" w:rsidR="00096AD0" w:rsidRPr="00096AD0" w:rsidRDefault="00096AD0" w:rsidP="00096AD0">
      <w:pPr>
        <w:spacing w:line="240" w:lineRule="atLeast"/>
        <w:jc w:val="center"/>
        <w:rPr>
          <w:rFonts w:ascii="Montserrat" w:hAnsi="Montserrat"/>
          <w:b/>
          <w:bCs/>
          <w:sz w:val="32"/>
          <w:szCs w:val="32"/>
        </w:rPr>
      </w:pPr>
      <w:r w:rsidRPr="00096AD0">
        <w:rPr>
          <w:rFonts w:ascii="Montserrat" w:hAnsi="Montserrat"/>
          <w:b/>
          <w:bCs/>
          <w:sz w:val="32"/>
          <w:szCs w:val="32"/>
        </w:rPr>
        <w:t>Médicos del Hospital IMSS-BIENESTAR en Nayarit salvan vida de una menor de edad, con cirugía compleja</w:t>
      </w:r>
    </w:p>
    <w:p w14:paraId="7BC9BB45" w14:textId="77777777" w:rsidR="00096AD0" w:rsidRPr="00096AD0" w:rsidRDefault="00096AD0" w:rsidP="00096AD0">
      <w:pPr>
        <w:spacing w:line="240" w:lineRule="atLeast"/>
        <w:jc w:val="both"/>
        <w:rPr>
          <w:rFonts w:ascii="Montserrat" w:hAnsi="Montserrat"/>
        </w:rPr>
      </w:pPr>
    </w:p>
    <w:p w14:paraId="0522441A" w14:textId="77777777" w:rsidR="00096AD0" w:rsidRPr="00096AD0" w:rsidRDefault="00096AD0" w:rsidP="00096AD0">
      <w:pPr>
        <w:pStyle w:val="Prrafodelista"/>
        <w:numPr>
          <w:ilvl w:val="0"/>
          <w:numId w:val="2"/>
        </w:numPr>
        <w:spacing w:after="0" w:line="240" w:lineRule="atLeast"/>
        <w:contextualSpacing w:val="0"/>
        <w:jc w:val="both"/>
        <w:rPr>
          <w:rFonts w:ascii="Montserrat" w:hAnsi="Montserrat"/>
          <w:b/>
          <w:bCs/>
        </w:rPr>
      </w:pPr>
      <w:r w:rsidRPr="00096AD0">
        <w:rPr>
          <w:rFonts w:ascii="Montserrat" w:hAnsi="Montserrat"/>
          <w:b/>
          <w:bCs/>
        </w:rPr>
        <w:t>La craneosinostosis es un procedimiento de alto grado de precisión y cuidado, el cual favorecerá el neurodesarrollo de la menor y rendimiento de todas sus capacidades intelectuales antes de los 2 años.</w:t>
      </w:r>
    </w:p>
    <w:p w14:paraId="0E9B3AA4" w14:textId="77777777" w:rsidR="00096AD0" w:rsidRPr="00096AD0" w:rsidRDefault="00096AD0" w:rsidP="00096AD0">
      <w:pPr>
        <w:spacing w:line="240" w:lineRule="atLeast"/>
        <w:jc w:val="both"/>
        <w:rPr>
          <w:rFonts w:ascii="Montserrat" w:hAnsi="Montserrat"/>
        </w:rPr>
      </w:pPr>
    </w:p>
    <w:p w14:paraId="74256AF5" w14:textId="77777777" w:rsidR="00096AD0" w:rsidRPr="00096AD0" w:rsidRDefault="00096AD0" w:rsidP="00096AD0">
      <w:pPr>
        <w:spacing w:line="240" w:lineRule="atLeast"/>
        <w:jc w:val="both"/>
        <w:rPr>
          <w:rFonts w:ascii="Montserrat" w:hAnsi="Montserrat"/>
        </w:rPr>
      </w:pPr>
      <w:r w:rsidRPr="00096AD0">
        <w:rPr>
          <w:rFonts w:ascii="Montserrat" w:hAnsi="Montserrat"/>
        </w:rPr>
        <w:t>Un equipo multidisciplinario del Hospital de Especialidades IMSS-BIENESTAR “Dr. Antonio González Guevara”, en Nayarit, realizó un procedimiento quirúrgico denominado “remodelación craneal y avance fronto orbitario bilateral”, el cual le cambiará la vida a una pequeña de un año, beneficiando notablemente su neurodesarrollo.</w:t>
      </w:r>
    </w:p>
    <w:p w14:paraId="5A8540D9" w14:textId="77777777" w:rsidR="00096AD0" w:rsidRPr="00096AD0" w:rsidRDefault="00096AD0" w:rsidP="00096AD0">
      <w:pPr>
        <w:spacing w:line="240" w:lineRule="atLeast"/>
        <w:jc w:val="both"/>
        <w:rPr>
          <w:rFonts w:ascii="Montserrat" w:hAnsi="Montserrat"/>
        </w:rPr>
      </w:pPr>
    </w:p>
    <w:p w14:paraId="4515AACF" w14:textId="77777777" w:rsidR="00096AD0" w:rsidRPr="00096AD0" w:rsidRDefault="00096AD0" w:rsidP="00096AD0">
      <w:pPr>
        <w:spacing w:line="240" w:lineRule="atLeast"/>
        <w:jc w:val="both"/>
        <w:rPr>
          <w:rFonts w:ascii="Montserrat" w:hAnsi="Montserrat"/>
        </w:rPr>
      </w:pPr>
      <w:r w:rsidRPr="00096AD0">
        <w:rPr>
          <w:rFonts w:ascii="Montserrat" w:hAnsi="Montserrat"/>
        </w:rPr>
        <w:t>El especialista José Alberto Cruz Cruz, neurocirujano pediatra, detalló que hace dos meses recibió a una paciente de un año. La menor presentaba una asimetría cráneo facial, un padecimiento poco común en los niños, por lo que se procedió a dar tratamiento y lograr el mayor beneficio posible.</w:t>
      </w:r>
    </w:p>
    <w:p w14:paraId="6B46A934" w14:textId="77777777" w:rsidR="00096AD0" w:rsidRPr="00096AD0" w:rsidRDefault="00096AD0" w:rsidP="00096AD0">
      <w:pPr>
        <w:spacing w:line="240" w:lineRule="atLeast"/>
        <w:jc w:val="both"/>
        <w:rPr>
          <w:rFonts w:ascii="Montserrat" w:hAnsi="Montserrat"/>
        </w:rPr>
      </w:pPr>
    </w:p>
    <w:p w14:paraId="10D62036" w14:textId="14475014" w:rsidR="00096AD0" w:rsidRPr="00096AD0" w:rsidRDefault="00096AD0" w:rsidP="00096AD0">
      <w:pPr>
        <w:spacing w:line="240" w:lineRule="atLeast"/>
        <w:jc w:val="both"/>
        <w:rPr>
          <w:rFonts w:ascii="Montserrat" w:hAnsi="Montserrat"/>
        </w:rPr>
      </w:pPr>
      <w:r w:rsidRPr="00096AD0">
        <w:rPr>
          <w:rFonts w:ascii="Montserrat" w:hAnsi="Montserrat"/>
        </w:rPr>
        <w:t>“Un especialista de Pediatría de este Hospital de Especialidades diagnosticó craneosinostosis, es decir, la fusión prematura de las estructuras del cráneo. Esta condición ocasiona una deformidad anatómica en la bóveda craneal y, en consecuencia, una restricción en el crecimiento del encéfalo y limitación funcional y en la madur</w:t>
      </w:r>
      <w:r w:rsidR="008354CF">
        <w:rPr>
          <w:rFonts w:ascii="Montserrat" w:hAnsi="Montserrat"/>
        </w:rPr>
        <w:t>ez del tejido nervioso”, explicó</w:t>
      </w:r>
      <w:r w:rsidRPr="00096AD0">
        <w:rPr>
          <w:rFonts w:ascii="Montserrat" w:hAnsi="Montserrat"/>
        </w:rPr>
        <w:t xml:space="preserve"> el médico.</w:t>
      </w:r>
    </w:p>
    <w:p w14:paraId="019E75E3" w14:textId="77777777" w:rsidR="00096AD0" w:rsidRPr="00096AD0" w:rsidRDefault="00096AD0" w:rsidP="00096AD0">
      <w:pPr>
        <w:spacing w:line="240" w:lineRule="atLeast"/>
        <w:jc w:val="both"/>
        <w:rPr>
          <w:rFonts w:ascii="Montserrat" w:hAnsi="Montserrat"/>
        </w:rPr>
      </w:pPr>
    </w:p>
    <w:p w14:paraId="371D36C5" w14:textId="77777777" w:rsidR="00096AD0" w:rsidRPr="00096AD0" w:rsidRDefault="00096AD0" w:rsidP="00096AD0">
      <w:pPr>
        <w:spacing w:line="240" w:lineRule="atLeast"/>
        <w:jc w:val="both"/>
        <w:rPr>
          <w:rFonts w:ascii="Montserrat" w:hAnsi="Montserrat"/>
        </w:rPr>
      </w:pPr>
      <w:r w:rsidRPr="00096AD0">
        <w:rPr>
          <w:rFonts w:ascii="Montserrat" w:hAnsi="Montserrat"/>
        </w:rPr>
        <w:t xml:space="preserve">El principal objetivo de esta operación de alto grado de precisión y cuidado, comentó, fue favorecer el neurodesarrollo de la menor, rendimiento y de todas sus capacidades intelectuales antes de los 2 años. </w:t>
      </w:r>
    </w:p>
    <w:p w14:paraId="76CAEAF9" w14:textId="77777777" w:rsidR="00096AD0" w:rsidRPr="00096AD0" w:rsidRDefault="00096AD0" w:rsidP="00096AD0">
      <w:pPr>
        <w:spacing w:line="240" w:lineRule="atLeast"/>
        <w:jc w:val="both"/>
        <w:rPr>
          <w:rFonts w:ascii="Montserrat" w:hAnsi="Montserrat"/>
        </w:rPr>
      </w:pPr>
    </w:p>
    <w:p w14:paraId="61A53BBB" w14:textId="77777777" w:rsidR="00096AD0" w:rsidRPr="00096AD0" w:rsidRDefault="00096AD0" w:rsidP="00096AD0">
      <w:pPr>
        <w:spacing w:line="240" w:lineRule="atLeast"/>
        <w:jc w:val="both"/>
        <w:rPr>
          <w:rFonts w:ascii="Montserrat" w:hAnsi="Montserrat"/>
        </w:rPr>
      </w:pPr>
    </w:p>
    <w:p w14:paraId="1AF156B8" w14:textId="77777777" w:rsidR="00096AD0" w:rsidRPr="00096AD0" w:rsidRDefault="00096AD0" w:rsidP="00096AD0">
      <w:pPr>
        <w:spacing w:line="240" w:lineRule="atLeast"/>
        <w:jc w:val="both"/>
        <w:rPr>
          <w:rFonts w:ascii="Montserrat" w:hAnsi="Montserrat"/>
        </w:rPr>
      </w:pPr>
    </w:p>
    <w:p w14:paraId="379885E5" w14:textId="77777777" w:rsidR="00096AD0" w:rsidRPr="00096AD0" w:rsidRDefault="00096AD0" w:rsidP="00096AD0">
      <w:pPr>
        <w:spacing w:line="240" w:lineRule="atLeast"/>
        <w:jc w:val="both"/>
        <w:rPr>
          <w:rFonts w:ascii="Montserrat" w:hAnsi="Montserrat"/>
        </w:rPr>
      </w:pPr>
    </w:p>
    <w:p w14:paraId="71556CBE" w14:textId="77777777" w:rsidR="00096AD0" w:rsidRPr="00096AD0" w:rsidRDefault="00096AD0" w:rsidP="00096AD0">
      <w:pPr>
        <w:spacing w:line="240" w:lineRule="atLeast"/>
        <w:jc w:val="both"/>
        <w:rPr>
          <w:rFonts w:ascii="Montserrat" w:hAnsi="Montserrat"/>
        </w:rPr>
      </w:pPr>
    </w:p>
    <w:p w14:paraId="7539AAF5" w14:textId="77777777" w:rsidR="00096AD0" w:rsidRPr="00096AD0" w:rsidRDefault="00096AD0" w:rsidP="00096AD0">
      <w:pPr>
        <w:spacing w:line="240" w:lineRule="atLeast"/>
        <w:jc w:val="both"/>
        <w:rPr>
          <w:rFonts w:ascii="Montserrat" w:hAnsi="Montserrat"/>
        </w:rPr>
      </w:pPr>
    </w:p>
    <w:p w14:paraId="4060759C" w14:textId="77777777" w:rsidR="00096AD0" w:rsidRPr="00096AD0" w:rsidRDefault="00096AD0" w:rsidP="00096AD0">
      <w:pPr>
        <w:spacing w:line="240" w:lineRule="atLeast"/>
        <w:jc w:val="both"/>
        <w:rPr>
          <w:rFonts w:ascii="Montserrat" w:hAnsi="Montserrat"/>
        </w:rPr>
      </w:pPr>
    </w:p>
    <w:p w14:paraId="4F8CBE35" w14:textId="77777777" w:rsidR="00096AD0" w:rsidRPr="00096AD0" w:rsidRDefault="00096AD0" w:rsidP="00096AD0">
      <w:pPr>
        <w:spacing w:line="240" w:lineRule="atLeast"/>
        <w:jc w:val="both"/>
        <w:rPr>
          <w:rFonts w:ascii="Montserrat" w:hAnsi="Montserrat"/>
        </w:rPr>
      </w:pPr>
      <w:r w:rsidRPr="00096AD0">
        <w:rPr>
          <w:rFonts w:ascii="Montserrat" w:hAnsi="Montserrat"/>
        </w:rPr>
        <w:lastRenderedPageBreak/>
        <w:t>“Al contar con todo el material y lo necesario en esta Institución, se logró realizar esta cirugía, que es una remodelación craneal con avance fronto orbitario bilateral. Esto consiste en hacer unos cortes en los lugares en donde la bóveda craneal ya se cerró totalmente, expandir esos espacios, para permitir que el cerebro continúe su crecimiento, maduración y desarrollo normal”, señaló el especialista.</w:t>
      </w:r>
    </w:p>
    <w:p w14:paraId="6569DD9B" w14:textId="77777777" w:rsidR="00096AD0" w:rsidRPr="00096AD0" w:rsidRDefault="00096AD0" w:rsidP="00096AD0">
      <w:pPr>
        <w:spacing w:line="240" w:lineRule="atLeast"/>
        <w:jc w:val="both"/>
        <w:rPr>
          <w:rFonts w:ascii="Montserrat" w:hAnsi="Montserrat"/>
        </w:rPr>
      </w:pPr>
    </w:p>
    <w:p w14:paraId="296761CB" w14:textId="77777777" w:rsidR="00096AD0" w:rsidRPr="00096AD0" w:rsidRDefault="00096AD0" w:rsidP="00096AD0">
      <w:pPr>
        <w:spacing w:line="240" w:lineRule="atLeast"/>
        <w:jc w:val="both"/>
        <w:rPr>
          <w:rFonts w:ascii="Montserrat" w:hAnsi="Montserrat"/>
        </w:rPr>
      </w:pPr>
      <w:r w:rsidRPr="00096AD0">
        <w:rPr>
          <w:rFonts w:ascii="Montserrat" w:hAnsi="Montserrat"/>
        </w:rPr>
        <w:t xml:space="preserve">Resaltó que, gracias al apoyo del equipo multidisciplinario de profesionales de la salud, que estuvieron en esta primera intervención, se logró una cirugía exitosa, por lo que aseguró un buen neurodesarrollo de la pequeña. </w:t>
      </w:r>
    </w:p>
    <w:p w14:paraId="7E1F8474" w14:textId="77777777" w:rsidR="00096AD0" w:rsidRPr="00096AD0" w:rsidRDefault="00096AD0" w:rsidP="00096AD0">
      <w:pPr>
        <w:spacing w:line="240" w:lineRule="atLeast"/>
        <w:jc w:val="both"/>
        <w:rPr>
          <w:rFonts w:ascii="Montserrat" w:hAnsi="Montserrat"/>
        </w:rPr>
      </w:pPr>
    </w:p>
    <w:p w14:paraId="1A2962EF" w14:textId="77777777" w:rsidR="00096AD0" w:rsidRPr="00096AD0" w:rsidRDefault="00096AD0" w:rsidP="00096AD0">
      <w:pPr>
        <w:spacing w:line="240" w:lineRule="atLeast"/>
        <w:jc w:val="both"/>
        <w:rPr>
          <w:rFonts w:ascii="Montserrat" w:hAnsi="Montserrat"/>
        </w:rPr>
      </w:pPr>
      <w:r w:rsidRPr="00096AD0">
        <w:rPr>
          <w:rFonts w:ascii="Montserrat" w:hAnsi="Montserrat"/>
        </w:rPr>
        <w:t>La mamá de la menor expresó su agradecimiento al equipo que hizo posible la cirugía de su hija. “Quiero agradecer a todos los médicos que la atendieron en este hospital. Tuvimos un trato muy favorable. Mi niña ahora está bien”.</w:t>
      </w:r>
    </w:p>
    <w:p w14:paraId="6C594CFD" w14:textId="56558F2D" w:rsidR="00096AD0" w:rsidRPr="00096AD0" w:rsidRDefault="00096AD0" w:rsidP="00096AD0">
      <w:pPr>
        <w:spacing w:line="240" w:lineRule="atLeast"/>
        <w:rPr>
          <w:rFonts w:ascii="Montserrat" w:hAnsi="Montserrat"/>
          <w:b/>
          <w:lang w:val="es-ES"/>
        </w:rPr>
      </w:pPr>
    </w:p>
    <w:p w14:paraId="38EB6A9D" w14:textId="77777777" w:rsidR="00096AD0" w:rsidRPr="00096AD0" w:rsidRDefault="00096AD0" w:rsidP="00096AD0">
      <w:pPr>
        <w:spacing w:line="240" w:lineRule="atLeast"/>
        <w:jc w:val="center"/>
        <w:rPr>
          <w:rFonts w:ascii="Montserrat" w:hAnsi="Montserrat"/>
          <w:b/>
          <w:bCs/>
          <w:lang w:eastAsia="es-MX"/>
        </w:rPr>
      </w:pPr>
      <w:r w:rsidRPr="00096AD0">
        <w:rPr>
          <w:rFonts w:ascii="Montserrat" w:hAnsi="Montserrat"/>
          <w:b/>
          <w:bCs/>
          <w:lang w:eastAsia="es-MX"/>
        </w:rPr>
        <w:t>---o0o---</w:t>
      </w:r>
    </w:p>
    <w:p w14:paraId="44A3F2B6" w14:textId="77777777" w:rsidR="00D82B26" w:rsidRDefault="00D82B26" w:rsidP="00096AD0">
      <w:pPr>
        <w:spacing w:line="240" w:lineRule="atLeast"/>
        <w:rPr>
          <w:rFonts w:ascii="Montserrat" w:hAnsi="Montserrat"/>
        </w:rPr>
      </w:pPr>
    </w:p>
    <w:p w14:paraId="340272FB" w14:textId="77777777" w:rsidR="002E0FE1" w:rsidRDefault="002E0FE1" w:rsidP="002E0FE1">
      <w:r>
        <w:t>LINK DE FOTOS</w:t>
      </w:r>
    </w:p>
    <w:p w14:paraId="5D01D8B4" w14:textId="77777777" w:rsidR="002E0FE1" w:rsidRDefault="0000066E" w:rsidP="002E0FE1">
      <w:hyperlink r:id="rId7" w:history="1">
        <w:r w:rsidR="002E0FE1" w:rsidRPr="001816A0">
          <w:rPr>
            <w:rStyle w:val="Hipervnculo"/>
          </w:rPr>
          <w:t>https://imssmx.sharepoint.com/:f:/s/comunicacionsocial/EqkNdhyJxXxGq6SLV42sdQYBfMj4RSF1nAesEN49AwWuSQ?e=bNmerT</w:t>
        </w:r>
      </w:hyperlink>
      <w:r w:rsidR="002E0FE1">
        <w:t xml:space="preserve"> </w:t>
      </w:r>
    </w:p>
    <w:p w14:paraId="2AE36335" w14:textId="77777777" w:rsidR="002E0FE1" w:rsidRDefault="002E0FE1" w:rsidP="002E0FE1"/>
    <w:p w14:paraId="7061BEB8" w14:textId="77777777" w:rsidR="002E0FE1" w:rsidRDefault="002E0FE1" w:rsidP="002E0FE1">
      <w:r>
        <w:t>LINK DE VIDEO</w:t>
      </w:r>
    </w:p>
    <w:p w14:paraId="70DE8A35" w14:textId="77777777" w:rsidR="002E0FE1" w:rsidRDefault="0000066E" w:rsidP="002E0FE1">
      <w:hyperlink r:id="rId8" w:history="1">
        <w:r w:rsidR="002E0FE1" w:rsidRPr="001816A0">
          <w:rPr>
            <w:rStyle w:val="Hipervnculo"/>
          </w:rPr>
          <w:t>https://imssmx.sharepoint.com/:v:/s/comunicacionsocial/EayA4TxiWuFBswbcutDWPCwB-6ic47VaBB4HJ2QoQCcrKg?e=Cn1HOC</w:t>
        </w:r>
      </w:hyperlink>
      <w:r w:rsidR="002E0FE1">
        <w:t xml:space="preserve"> </w:t>
      </w:r>
    </w:p>
    <w:p w14:paraId="1FE7F237" w14:textId="77777777" w:rsidR="002E0FE1" w:rsidRDefault="002E0FE1" w:rsidP="00096AD0">
      <w:pPr>
        <w:spacing w:line="240" w:lineRule="atLeast"/>
        <w:rPr>
          <w:rFonts w:ascii="Montserrat" w:hAnsi="Montserrat"/>
        </w:rPr>
      </w:pPr>
    </w:p>
    <w:sectPr w:rsidR="002E0FE1"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495DD9" w14:textId="77777777" w:rsidR="001425FA" w:rsidRDefault="001425FA">
      <w:r>
        <w:separator/>
      </w:r>
    </w:p>
  </w:endnote>
  <w:endnote w:type="continuationSeparator" w:id="0">
    <w:p w14:paraId="49B5C254" w14:textId="77777777" w:rsidR="001425FA" w:rsidRDefault="001425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2A248" w14:textId="77777777" w:rsidR="003861A6" w:rsidRDefault="003861A6" w:rsidP="000D31E3">
    <w:pPr>
      <w:pStyle w:val="Piedepgina"/>
      <w:ind w:left="-1276"/>
    </w:pPr>
    <w:r>
      <w:rPr>
        <w:noProof/>
        <w:lang w:eastAsia="es-MX"/>
      </w:rPr>
      <w:drawing>
        <wp:inline distT="0" distB="0" distL="0" distR="0" wp14:anchorId="28015ECF" wp14:editId="579F05D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278448" w14:textId="77777777" w:rsidR="001425FA" w:rsidRDefault="001425FA">
      <w:r>
        <w:separator/>
      </w:r>
    </w:p>
  </w:footnote>
  <w:footnote w:type="continuationSeparator" w:id="0">
    <w:p w14:paraId="7D42FF2F" w14:textId="77777777" w:rsidR="001425FA" w:rsidRDefault="001425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DB706" w14:textId="77777777" w:rsidR="003861A6" w:rsidRDefault="003861A6"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2FDAFC3B" wp14:editId="7F0B2943">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A65E7AC" w14:textId="77777777" w:rsidR="003861A6" w:rsidRPr="005D5A3E" w:rsidRDefault="003861A6"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727574C4" w14:textId="77777777" w:rsidR="003861A6" w:rsidRPr="00C0299D" w:rsidRDefault="003861A6"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DAFC3B"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3A65E7AC" w14:textId="77777777" w:rsidR="003861A6" w:rsidRPr="005D5A3E" w:rsidRDefault="003861A6"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727574C4" w14:textId="77777777" w:rsidR="003861A6" w:rsidRPr="00C0299D" w:rsidRDefault="003861A6"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6A3AFAA1" wp14:editId="73ADE61A">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716157B2" wp14:editId="3E6E495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03DE88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026446"/>
    <w:multiLevelType w:val="hybridMultilevel"/>
    <w:tmpl w:val="41E456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32040810">
    <w:abstractNumId w:val="1"/>
  </w:num>
  <w:num w:numId="2" w16cid:durableId="3558171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96AD0"/>
    <w:rsid w:val="0000066E"/>
    <w:rsid w:val="00096AD0"/>
    <w:rsid w:val="000C26BA"/>
    <w:rsid w:val="001425FA"/>
    <w:rsid w:val="002E0FE1"/>
    <w:rsid w:val="003861A6"/>
    <w:rsid w:val="006C1F7B"/>
    <w:rsid w:val="008354CF"/>
    <w:rsid w:val="00D02407"/>
    <w:rsid w:val="00D03E1F"/>
    <w:rsid w:val="00D82B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5B0B4"/>
  <w15:docId w15:val="{D7250B21-0E17-8A4D-A4E7-B84AE365E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6AD0"/>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96AD0"/>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096AD0"/>
    <w:rPr>
      <w:kern w:val="0"/>
      <w14:ligatures w14:val="none"/>
    </w:rPr>
  </w:style>
  <w:style w:type="paragraph" w:styleId="Piedepgina">
    <w:name w:val="footer"/>
    <w:basedOn w:val="Normal"/>
    <w:link w:val="PiedepginaCar"/>
    <w:uiPriority w:val="99"/>
    <w:unhideWhenUsed/>
    <w:rsid w:val="00096AD0"/>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096AD0"/>
    <w:rPr>
      <w:kern w:val="0"/>
      <w14:ligatures w14:val="none"/>
    </w:rPr>
  </w:style>
  <w:style w:type="paragraph" w:styleId="Prrafodelista">
    <w:name w:val="List Paragraph"/>
    <w:basedOn w:val="Normal"/>
    <w:link w:val="PrrafodelistaCar"/>
    <w:uiPriority w:val="34"/>
    <w:qFormat/>
    <w:rsid w:val="00096AD0"/>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096AD0"/>
    <w:rPr>
      <w:kern w:val="0"/>
      <w14:ligatures w14:val="none"/>
    </w:rPr>
  </w:style>
  <w:style w:type="paragraph" w:styleId="Textodeglobo">
    <w:name w:val="Balloon Text"/>
    <w:basedOn w:val="Normal"/>
    <w:link w:val="TextodegloboCar"/>
    <w:uiPriority w:val="99"/>
    <w:semiHidden/>
    <w:unhideWhenUsed/>
    <w:rsid w:val="002E0FE1"/>
    <w:rPr>
      <w:rFonts w:ascii="Tahoma" w:hAnsi="Tahoma" w:cs="Tahoma"/>
      <w:sz w:val="16"/>
      <w:szCs w:val="16"/>
    </w:rPr>
  </w:style>
  <w:style w:type="character" w:customStyle="1" w:styleId="TextodegloboCar">
    <w:name w:val="Texto de globo Car"/>
    <w:basedOn w:val="Fuentedeprrafopredeter"/>
    <w:link w:val="Textodeglobo"/>
    <w:uiPriority w:val="99"/>
    <w:semiHidden/>
    <w:rsid w:val="002E0FE1"/>
    <w:rPr>
      <w:rFonts w:ascii="Tahoma" w:eastAsiaTheme="minorEastAsia" w:hAnsi="Tahoma" w:cs="Tahoma"/>
      <w:kern w:val="0"/>
      <w:sz w:val="16"/>
      <w:szCs w:val="16"/>
      <w:lang w:val="es-ES_tradnl"/>
      <w14:ligatures w14:val="none"/>
    </w:rPr>
  </w:style>
  <w:style w:type="character" w:styleId="Hipervnculo">
    <w:name w:val="Hyperlink"/>
    <w:basedOn w:val="Fuentedeprrafopredeter"/>
    <w:uiPriority w:val="99"/>
    <w:unhideWhenUsed/>
    <w:rsid w:val="002E0FE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ayA4TxiWuFBswbcutDWPCwB-6ic47VaBB4HJ2QoQCcrKg?e=Cn1HOC" TargetMode="External"/><Relationship Id="rId3" Type="http://schemas.openxmlformats.org/officeDocument/2006/relationships/settings" Target="settings.xml"/><Relationship Id="rId7" Type="http://schemas.openxmlformats.org/officeDocument/2006/relationships/hyperlink" Target="https://imssmx.sharepoint.com/:f:/s/comunicacionsocial/EqkNdhyJxXxGq6SLV42sdQYBfMj4RSF1nAesEN49AwWuSQ?e=bNmer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460</Words>
  <Characters>2533</Characters>
  <Application>Microsoft Office Word</Application>
  <DocSecurity>0</DocSecurity>
  <Lines>21</Lines>
  <Paragraphs>5</Paragraphs>
  <ScaleCrop>false</ScaleCrop>
  <Company/>
  <LinksUpToDate>false</LinksUpToDate>
  <CharactersWithSpaces>2988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2023-09-14T21:12:00Z</dcterms:created>
  <dcterms:modified xsi:type="dcterms:W3CDTF">2023-09-14T21:12:00Z</dcterms:modified>
</cp:coreProperties>
</file>