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BD" w:rsidRPr="00A3527B" w:rsidRDefault="003D12BD" w:rsidP="003D12BD">
      <w:pPr>
        <w:pStyle w:val="CuerpoA"/>
        <w:adjustRightInd w:val="0"/>
        <w:snapToGrid w:val="0"/>
        <w:spacing w:after="0" w:line="240" w:lineRule="atLeast"/>
        <w:jc w:val="right"/>
        <w:rPr>
          <w:rStyle w:val="Ninguno"/>
          <w:rFonts w:ascii="Montserrat Light" w:eastAsia="Montserrat Light" w:hAnsi="Montserrat Light" w:cs="Montserrat Light"/>
          <w:sz w:val="24"/>
          <w:lang w:val="es-ES"/>
        </w:rPr>
      </w:pPr>
      <w:r w:rsidRPr="00A3527B">
        <w:rPr>
          <w:rStyle w:val="Ninguno"/>
          <w:rFonts w:ascii="Montserrat Light" w:hAnsi="Montserrat Light"/>
          <w:sz w:val="24"/>
          <w:lang w:val="es-ES"/>
        </w:rPr>
        <w:t xml:space="preserve">Ciudad de México, </w:t>
      </w:r>
      <w:r w:rsidR="00310610">
        <w:rPr>
          <w:rStyle w:val="Ninguno"/>
          <w:rFonts w:ascii="Montserrat Light" w:hAnsi="Montserrat Light"/>
          <w:sz w:val="24"/>
          <w:lang w:val="es-ES"/>
        </w:rPr>
        <w:t>martes</w:t>
      </w:r>
      <w:r>
        <w:rPr>
          <w:rStyle w:val="Ninguno"/>
          <w:rFonts w:ascii="Montserrat Light" w:hAnsi="Montserrat Light"/>
          <w:sz w:val="24"/>
          <w:lang w:val="es-ES"/>
        </w:rPr>
        <w:t xml:space="preserve"> </w:t>
      </w:r>
      <w:r w:rsidR="00310610">
        <w:rPr>
          <w:rStyle w:val="Ninguno"/>
          <w:rFonts w:ascii="Montserrat Light" w:hAnsi="Montserrat Light"/>
          <w:sz w:val="24"/>
          <w:lang w:val="es-ES"/>
        </w:rPr>
        <w:t>6</w:t>
      </w:r>
      <w:r w:rsidRPr="00A3527B">
        <w:rPr>
          <w:rStyle w:val="Ninguno"/>
          <w:rFonts w:ascii="Montserrat Light" w:hAnsi="Montserrat Light"/>
          <w:sz w:val="24"/>
          <w:lang w:val="es-ES"/>
        </w:rPr>
        <w:t xml:space="preserve"> ju</w:t>
      </w:r>
      <w:r>
        <w:rPr>
          <w:rStyle w:val="Ninguno"/>
          <w:rFonts w:ascii="Montserrat Light" w:hAnsi="Montserrat Light"/>
          <w:sz w:val="24"/>
          <w:lang w:val="es-ES"/>
        </w:rPr>
        <w:t>l</w:t>
      </w:r>
      <w:r w:rsidRPr="00A3527B">
        <w:rPr>
          <w:rStyle w:val="Ninguno"/>
          <w:rFonts w:ascii="Montserrat Light" w:hAnsi="Montserrat Light"/>
          <w:sz w:val="24"/>
          <w:lang w:val="es-ES"/>
        </w:rPr>
        <w:t>io de 2021</w:t>
      </w:r>
    </w:p>
    <w:p w:rsidR="003D12BD" w:rsidRDefault="003D12BD" w:rsidP="003D12BD">
      <w:pPr>
        <w:spacing w:after="0" w:line="240" w:lineRule="atLeast"/>
        <w:jc w:val="right"/>
        <w:rPr>
          <w:rFonts w:ascii="Montserrat Light" w:hAnsi="Montserrat Light"/>
          <w:sz w:val="24"/>
          <w:szCs w:val="24"/>
          <w:lang w:val="es-ES"/>
        </w:rPr>
      </w:pPr>
      <w:r>
        <w:rPr>
          <w:rFonts w:ascii="Montserrat Light" w:hAnsi="Montserrat Light"/>
          <w:sz w:val="24"/>
          <w:szCs w:val="24"/>
          <w:lang w:val="es-ES"/>
        </w:rPr>
        <w:t>No. 286/2021.</w:t>
      </w:r>
    </w:p>
    <w:p w:rsidR="003D12BD" w:rsidRPr="00E371F1" w:rsidRDefault="003D12BD" w:rsidP="003D12BD">
      <w:pPr>
        <w:spacing w:after="0" w:line="240" w:lineRule="atLeast"/>
        <w:jc w:val="right"/>
        <w:rPr>
          <w:rFonts w:ascii="Montserrat Light" w:hAnsi="Montserrat Light"/>
          <w:b/>
          <w:sz w:val="28"/>
          <w:lang w:val="es-ES"/>
        </w:rPr>
      </w:pPr>
    </w:p>
    <w:p w:rsidR="003D12BD" w:rsidRPr="0062400B" w:rsidRDefault="003D12BD" w:rsidP="003D12BD">
      <w:pPr>
        <w:spacing w:after="0"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:rsidR="003D12BD" w:rsidRDefault="003D12BD" w:rsidP="003D12BD">
      <w:pPr>
        <w:pStyle w:val="CuerpoA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b/>
          <w:bCs/>
          <w:color w:val="000000" w:themeColor="text1"/>
        </w:rPr>
      </w:pPr>
    </w:p>
    <w:p w:rsidR="003D12BD" w:rsidRPr="00F67821" w:rsidRDefault="00F67821" w:rsidP="00F67821">
      <w:pPr>
        <w:pStyle w:val="Cuerpo"/>
        <w:spacing w:after="0" w:line="240" w:lineRule="atLeast"/>
        <w:jc w:val="center"/>
        <w:rPr>
          <w:rStyle w:val="Ninguno"/>
          <w:rFonts w:ascii="Montserrat Light" w:eastAsia="Montserrat Light" w:hAnsi="Montserrat Light" w:cs="Montserrat Light"/>
          <w:b/>
          <w:sz w:val="28"/>
          <w:szCs w:val="24"/>
          <w:lang w:val="es-ES_tradnl"/>
        </w:rPr>
      </w:pPr>
      <w:r w:rsidRPr="00F67821">
        <w:rPr>
          <w:rStyle w:val="Ninguno"/>
          <w:rFonts w:ascii="Montserrat Light" w:eastAsia="Montserrat Light" w:hAnsi="Montserrat Light" w:cs="Montserrat Light"/>
          <w:b/>
          <w:sz w:val="28"/>
          <w:szCs w:val="24"/>
          <w:lang w:val="es-ES_tradnl"/>
        </w:rPr>
        <w:t xml:space="preserve">Hospital Temporal del </w:t>
      </w:r>
      <w:r>
        <w:rPr>
          <w:rStyle w:val="Ninguno"/>
          <w:rFonts w:ascii="Montserrat Light" w:eastAsia="Montserrat Light" w:hAnsi="Montserrat Light" w:cs="Montserrat Light"/>
          <w:b/>
          <w:sz w:val="28"/>
          <w:szCs w:val="24"/>
          <w:lang w:val="es-ES_tradnl"/>
        </w:rPr>
        <w:t xml:space="preserve">IMSS en el </w:t>
      </w:r>
      <w:r w:rsidRPr="00F67821">
        <w:rPr>
          <w:rStyle w:val="Ninguno"/>
          <w:rFonts w:ascii="Montserrat Light" w:eastAsia="Montserrat Light" w:hAnsi="Montserrat Light" w:cs="Montserrat Light"/>
          <w:b/>
          <w:sz w:val="28"/>
          <w:szCs w:val="24"/>
          <w:lang w:val="es-ES_tradnl"/>
        </w:rPr>
        <w:t>Autódromo Hermanos Rodríguez amplía sus servicios al 18 de agosto</w:t>
      </w:r>
    </w:p>
    <w:p w:rsidR="00F67821" w:rsidRDefault="00F67821" w:rsidP="003D12BD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</w:p>
    <w:p w:rsidR="00F67821" w:rsidRDefault="00F67821" w:rsidP="00F67821">
      <w:pPr>
        <w:pStyle w:val="Cuerpo"/>
        <w:numPr>
          <w:ilvl w:val="0"/>
          <w:numId w:val="1"/>
        </w:numPr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b/>
          <w:szCs w:val="24"/>
          <w:lang w:val="es-ES_tradnl"/>
        </w:rPr>
      </w:pPr>
      <w:r w:rsidRPr="00F67821">
        <w:rPr>
          <w:rStyle w:val="Ninguno"/>
          <w:rFonts w:ascii="Montserrat Light" w:eastAsia="Montserrat Light" w:hAnsi="Montserrat Light" w:cs="Montserrat Light"/>
          <w:b/>
          <w:szCs w:val="24"/>
          <w:lang w:val="es-ES_tradnl"/>
        </w:rPr>
        <w:t xml:space="preserve">Este hospital cuenta con 300 camas y </w:t>
      </w:r>
      <w:r w:rsidR="007119B9">
        <w:rPr>
          <w:rStyle w:val="Ninguno"/>
          <w:rFonts w:ascii="Montserrat Light" w:eastAsia="Montserrat Light" w:hAnsi="Montserrat Light" w:cs="Montserrat Light"/>
          <w:b/>
          <w:szCs w:val="24"/>
          <w:lang w:val="es-ES_tradnl"/>
        </w:rPr>
        <w:t>35 Equipos de Respuesta COVID-19</w:t>
      </w:r>
      <w:r w:rsidRPr="00F67821">
        <w:rPr>
          <w:rStyle w:val="Ninguno"/>
          <w:rFonts w:ascii="Montserrat Light" w:eastAsia="Montserrat Light" w:hAnsi="Montserrat Light" w:cs="Montserrat Light"/>
          <w:b/>
          <w:szCs w:val="24"/>
          <w:lang w:val="es-ES_tradnl"/>
        </w:rPr>
        <w:t xml:space="preserve"> para apoyar a los pacientes</w:t>
      </w:r>
      <w:r w:rsidR="007119B9">
        <w:rPr>
          <w:rStyle w:val="Ninguno"/>
          <w:rFonts w:ascii="Montserrat Light" w:eastAsia="Montserrat Light" w:hAnsi="Montserrat Light" w:cs="Montserrat Light"/>
          <w:b/>
          <w:szCs w:val="24"/>
          <w:lang w:val="es-ES_tradnl"/>
        </w:rPr>
        <w:t xml:space="preserve"> con esta enfermedad</w:t>
      </w:r>
      <w:r w:rsidRPr="00F67821">
        <w:rPr>
          <w:rStyle w:val="Ninguno"/>
          <w:rFonts w:ascii="Montserrat Light" w:eastAsia="Montserrat Light" w:hAnsi="Montserrat Light" w:cs="Montserrat Light"/>
          <w:b/>
          <w:szCs w:val="24"/>
          <w:lang w:val="es-ES_tradnl"/>
        </w:rPr>
        <w:t>.</w:t>
      </w:r>
    </w:p>
    <w:p w:rsidR="00F67821" w:rsidRPr="00F67821" w:rsidRDefault="00F67821" w:rsidP="00F67821">
      <w:pPr>
        <w:pStyle w:val="Cuerpo"/>
        <w:numPr>
          <w:ilvl w:val="0"/>
          <w:numId w:val="1"/>
        </w:numPr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b/>
          <w:sz w:val="20"/>
          <w:szCs w:val="24"/>
          <w:lang w:val="es-ES_tradnl"/>
        </w:rPr>
      </w:pPr>
      <w:r w:rsidRPr="00F67821">
        <w:rPr>
          <w:rStyle w:val="Ninguno"/>
          <w:rFonts w:ascii="Montserrat Light" w:eastAsia="Montserrat Light" w:hAnsi="Montserrat Light" w:cs="Montserrat Light"/>
          <w:b/>
          <w:szCs w:val="24"/>
          <w:lang w:val="es-ES_tradnl"/>
        </w:rPr>
        <w:t>El doctor Michael García Acost</w:t>
      </w:r>
      <w:r>
        <w:rPr>
          <w:rStyle w:val="Ninguno"/>
          <w:rFonts w:ascii="Montserrat Light" w:eastAsia="Montserrat Light" w:hAnsi="Montserrat Light" w:cs="Montserrat Light"/>
          <w:b/>
          <w:szCs w:val="24"/>
          <w:lang w:val="es-ES_tradnl"/>
        </w:rPr>
        <w:t>a</w:t>
      </w:r>
      <w:r w:rsidRPr="00F67821">
        <w:rPr>
          <w:rStyle w:val="Ninguno"/>
          <w:rFonts w:ascii="Montserrat Light" w:eastAsia="Montserrat Light" w:hAnsi="Montserrat Light" w:cs="Montserrat Light"/>
          <w:b/>
          <w:szCs w:val="24"/>
          <w:lang w:val="es-ES_tradnl"/>
        </w:rPr>
        <w:t xml:space="preserve"> llamó a reforzar los protocolos de seguridad: sana distancia, lavado frecuente de manos evitar aglomeraciones y no salir de casa.</w:t>
      </w:r>
    </w:p>
    <w:p w:rsidR="00F67821" w:rsidRDefault="00F67821" w:rsidP="003D12BD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</w:p>
    <w:p w:rsidR="003D12BD" w:rsidRDefault="003D12BD" w:rsidP="003D12BD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El Centro de Atención Temporal</w:t>
      </w:r>
      <w:r w:rsidR="00F67821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(CAT)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Autódromo Hermanos Rodríguez ampliará su periodo de atención a pacientes con COVID-19 hasta el 18 de agosto, de manera preventiva ante la proximidad de las vacaciones </w:t>
      </w:r>
      <w:r w:rsidR="00F67821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de 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verano.</w:t>
      </w:r>
    </w:p>
    <w:p w:rsidR="003D12BD" w:rsidRDefault="003D12BD" w:rsidP="003D12BD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</w:p>
    <w:p w:rsidR="003D12BD" w:rsidRDefault="003D12BD" w:rsidP="003D12BD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El director de este hospital temporal del Instituto Mexicano del Seguro Social (IMSS), doctor Javier Michael Garcí</w:t>
      </w:r>
      <w:r w:rsidR="001A59DB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a Acosta, informó que cuentan con 300 camas y </w:t>
      </w:r>
      <w:r w:rsidR="00FE221B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35 Equipos de Respuesta COVID-19</w:t>
      </w:r>
      <w:r w:rsidR="001A59DB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para apoyar la atención en esta emergencia sanitaria.</w:t>
      </w:r>
    </w:p>
    <w:p w:rsidR="00CA7F8C" w:rsidRDefault="00CA7F8C" w:rsidP="003D12BD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</w:p>
    <w:p w:rsidR="00CA7F8C" w:rsidRDefault="00CA7F8C" w:rsidP="00CA7F8C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“Estamos para dar la batalla al COVID, el personal del Seguro Social está capacitado para eso y darle la cara la pandemia</w:t>
      </w:r>
      <w:r w:rsidR="00F67821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”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, aseguró</w:t>
      </w:r>
      <w:r w:rsidR="00F67821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.</w:t>
      </w:r>
    </w:p>
    <w:p w:rsidR="00CA7F8C" w:rsidRDefault="00CA7F8C" w:rsidP="003D12BD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</w:p>
    <w:p w:rsidR="001A59DB" w:rsidRDefault="001A59DB" w:rsidP="003D12BD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Indicó que ante el comportamiento de la </w:t>
      </w:r>
      <w:r w:rsidR="00F67821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enfermedad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, el CAT del Autódromo está preparado para ayudar al Valle de México ante un eventual repunte de contagios, como ya se ha hecho en meses pasados. Actualmente en este </w:t>
      </w:r>
      <w:r w:rsidR="00F67821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hospital temporal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hay 39 pacientes hospitalizados.</w:t>
      </w:r>
    </w:p>
    <w:p w:rsidR="001A59DB" w:rsidRDefault="001A59DB" w:rsidP="003D12BD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</w:p>
    <w:p w:rsidR="001A59DB" w:rsidRDefault="00CA7F8C" w:rsidP="003D12BD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Aseguró que se mantendrá la p</w:t>
      </w:r>
      <w:r w:rsidR="001A59DB"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olítica de cero rechazos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a pacientes que sean referidos y que requieran una cama con ventilador.</w:t>
      </w:r>
    </w:p>
    <w:p w:rsidR="00CA7F8C" w:rsidRDefault="00CA7F8C" w:rsidP="003D12BD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</w:p>
    <w:p w:rsidR="00CA7F8C" w:rsidRDefault="00CA7F8C" w:rsidP="003D12BD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El doctor García Acosta afirmó que la pandemia sigue activa y es necesario cortar las cadenas de contagio, particularmente en las próximas </w:t>
      </w: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lastRenderedPageBreak/>
        <w:t>vacaciones de verano, ya que “mucha gente empieza el éxodo sin tener los cuidados que teníamos”.</w:t>
      </w:r>
    </w:p>
    <w:p w:rsidR="00CA7F8C" w:rsidRDefault="00CA7F8C" w:rsidP="003D12BD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</w:p>
    <w:p w:rsidR="00CA7F8C" w:rsidRDefault="00CA7F8C" w:rsidP="00CA7F8C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>Señaló que la movilidad de las personas hace factible que se contagien, como ya se ha visto en algunos puntos turísticos, por ello, llamó a reforzar los protocolos de seguridad: sana distancia, lavado frecuente de manos, uso de alcohol gel, cubrebocas</w:t>
      </w:r>
      <w:bookmarkStart w:id="0" w:name="_GoBack"/>
      <w:bookmarkEnd w:id="0"/>
      <w:r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  <w:t xml:space="preserve"> colocado correctamente, evitar aglomeraciones y no salir de casa a menos que sea necesario.</w:t>
      </w:r>
    </w:p>
    <w:p w:rsidR="00CA7F8C" w:rsidRDefault="00CA7F8C" w:rsidP="003D12BD">
      <w:pPr>
        <w:pStyle w:val="Cuerpo"/>
        <w:spacing w:after="0" w:line="240" w:lineRule="atLeast"/>
        <w:jc w:val="both"/>
        <w:rPr>
          <w:rStyle w:val="Ninguno"/>
          <w:rFonts w:ascii="Montserrat Light" w:eastAsia="Montserrat Light" w:hAnsi="Montserrat Light" w:cs="Montserrat Light"/>
          <w:sz w:val="24"/>
          <w:szCs w:val="24"/>
          <w:lang w:val="es-ES_tradnl"/>
        </w:rPr>
      </w:pPr>
    </w:p>
    <w:p w:rsidR="003D12BD" w:rsidRPr="0062400B" w:rsidRDefault="003D12BD" w:rsidP="003D12BD">
      <w:pPr>
        <w:pStyle w:val="CuerpoA"/>
        <w:spacing w:after="0" w:line="240" w:lineRule="atLeast"/>
        <w:jc w:val="center"/>
        <w:rPr>
          <w:rFonts w:ascii="Montserrat Light" w:eastAsia="Montserrat Light" w:hAnsi="Montserrat Light" w:cs="Montserrat Light"/>
          <w:b/>
          <w:bCs/>
          <w:sz w:val="24"/>
          <w:szCs w:val="24"/>
          <w:lang w:val="es-MX"/>
        </w:rPr>
      </w:pPr>
      <w:r w:rsidRPr="0062400B">
        <w:rPr>
          <w:rStyle w:val="Ninguno"/>
          <w:rFonts w:ascii="Montserrat Light" w:eastAsia="Montserrat Light" w:hAnsi="Montserrat Light" w:cs="Montserrat Light"/>
          <w:b/>
          <w:bCs/>
          <w:sz w:val="24"/>
          <w:szCs w:val="24"/>
          <w:lang w:val="es-MX"/>
        </w:rPr>
        <w:t>--- o0o ---</w:t>
      </w:r>
    </w:p>
    <w:p w:rsidR="00957664" w:rsidRDefault="00957664"/>
    <w:sectPr w:rsidR="00957664" w:rsidSect="007C6A8D">
      <w:headerReference w:type="default" r:id="rId8"/>
      <w:footerReference w:type="default" r:id="rId9"/>
      <w:pgSz w:w="12240" w:h="15840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8B" w:rsidRDefault="00ED4E8B">
      <w:pPr>
        <w:spacing w:after="0" w:line="240" w:lineRule="auto"/>
      </w:pPr>
      <w:r>
        <w:separator/>
      </w:r>
    </w:p>
  </w:endnote>
  <w:endnote w:type="continuationSeparator" w:id="0">
    <w:p w:rsidR="00ED4E8B" w:rsidRDefault="00ED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77" w:rsidRDefault="00FE221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835CB88" wp14:editId="32CDE7D0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8B" w:rsidRDefault="00ED4E8B">
      <w:pPr>
        <w:spacing w:after="0" w:line="240" w:lineRule="auto"/>
      </w:pPr>
      <w:r>
        <w:separator/>
      </w:r>
    </w:p>
  </w:footnote>
  <w:footnote w:type="continuationSeparator" w:id="0">
    <w:p w:rsidR="00ED4E8B" w:rsidRDefault="00ED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77" w:rsidRDefault="00FE221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3A5CA3C" wp14:editId="4A4C44F3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6A8"/>
    <w:multiLevelType w:val="hybridMultilevel"/>
    <w:tmpl w:val="C09A77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BD"/>
    <w:rsid w:val="001A59DB"/>
    <w:rsid w:val="00210A11"/>
    <w:rsid w:val="00310610"/>
    <w:rsid w:val="003D12BD"/>
    <w:rsid w:val="004D3370"/>
    <w:rsid w:val="0068357C"/>
    <w:rsid w:val="007119B9"/>
    <w:rsid w:val="008E4FBE"/>
    <w:rsid w:val="00957664"/>
    <w:rsid w:val="00CA7F8C"/>
    <w:rsid w:val="00ED4E8B"/>
    <w:rsid w:val="00F67821"/>
    <w:rsid w:val="00F82FCC"/>
    <w:rsid w:val="00F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2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2BD"/>
  </w:style>
  <w:style w:type="paragraph" w:styleId="Piedepgina">
    <w:name w:val="footer"/>
    <w:basedOn w:val="Normal"/>
    <w:link w:val="PiedepginaCar"/>
    <w:uiPriority w:val="99"/>
    <w:unhideWhenUsed/>
    <w:rsid w:val="003D12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2BD"/>
  </w:style>
  <w:style w:type="paragraph" w:customStyle="1" w:styleId="CuerpoA">
    <w:name w:val="Cuerpo A"/>
    <w:rsid w:val="003D12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3D12BD"/>
  </w:style>
  <w:style w:type="paragraph" w:customStyle="1" w:styleId="Cuerpo">
    <w:name w:val="Cuerpo"/>
    <w:rsid w:val="003D12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2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2BD"/>
  </w:style>
  <w:style w:type="paragraph" w:styleId="Piedepgina">
    <w:name w:val="footer"/>
    <w:basedOn w:val="Normal"/>
    <w:link w:val="PiedepginaCar"/>
    <w:uiPriority w:val="99"/>
    <w:unhideWhenUsed/>
    <w:rsid w:val="003D12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2BD"/>
  </w:style>
  <w:style w:type="paragraph" w:customStyle="1" w:styleId="CuerpoA">
    <w:name w:val="Cuerpo A"/>
    <w:rsid w:val="003D12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3D12BD"/>
  </w:style>
  <w:style w:type="paragraph" w:customStyle="1" w:styleId="Cuerpo">
    <w:name w:val="Cuerpo"/>
    <w:rsid w:val="003D12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Sarai Barrientos Esquivel</cp:lastModifiedBy>
  <cp:revision>3</cp:revision>
  <cp:lastPrinted>2021-07-05T20:10:00Z</cp:lastPrinted>
  <dcterms:created xsi:type="dcterms:W3CDTF">2021-07-06T15:03:00Z</dcterms:created>
  <dcterms:modified xsi:type="dcterms:W3CDTF">2021-07-06T15:13:00Z</dcterms:modified>
</cp:coreProperties>
</file>