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49F" w14:textId="77777777" w:rsidR="005E7BC0" w:rsidRPr="005E7BC0" w:rsidRDefault="005E7BC0" w:rsidP="005E7BC0">
      <w:pPr>
        <w:spacing w:line="240" w:lineRule="atLeast"/>
        <w:jc w:val="right"/>
        <w:rPr>
          <w:rFonts w:ascii="Montserrat" w:hAnsi="Montserrat"/>
          <w:b/>
          <w:color w:val="000000" w:themeColor="text1"/>
        </w:rPr>
      </w:pPr>
      <w:r w:rsidRPr="005E7BC0">
        <w:rPr>
          <w:rFonts w:ascii="Montserrat" w:hAnsi="Montserrat"/>
          <w:b/>
          <w:color w:val="000000" w:themeColor="text1"/>
        </w:rPr>
        <w:t>BOLETÍN DE PRENSA</w:t>
      </w:r>
    </w:p>
    <w:p w14:paraId="602001AD" w14:textId="77777777" w:rsidR="005E7BC0" w:rsidRPr="005E7BC0" w:rsidRDefault="005E7BC0" w:rsidP="005E7BC0">
      <w:pPr>
        <w:spacing w:line="240" w:lineRule="atLeast"/>
        <w:jc w:val="right"/>
        <w:rPr>
          <w:rFonts w:ascii="Montserrat" w:hAnsi="Montserrat"/>
          <w:bCs/>
          <w:color w:val="000000" w:themeColor="text1"/>
        </w:rPr>
      </w:pPr>
      <w:r w:rsidRPr="005E7BC0">
        <w:rPr>
          <w:rFonts w:ascii="Montserrat" w:hAnsi="Montserrat"/>
          <w:bCs/>
          <w:color w:val="000000" w:themeColor="text1"/>
        </w:rPr>
        <w:t>Ciudad de México, miércoles 15 de febrero de 2023</w:t>
      </w:r>
    </w:p>
    <w:p w14:paraId="46ED227D" w14:textId="77777777" w:rsidR="005E7BC0" w:rsidRPr="005E7BC0" w:rsidRDefault="005E7BC0" w:rsidP="005E7BC0">
      <w:pPr>
        <w:spacing w:line="240" w:lineRule="atLeast"/>
        <w:jc w:val="right"/>
        <w:rPr>
          <w:rFonts w:ascii="Montserrat" w:hAnsi="Montserrat"/>
          <w:bCs/>
          <w:color w:val="000000" w:themeColor="text1"/>
        </w:rPr>
      </w:pPr>
      <w:r w:rsidRPr="005E7BC0">
        <w:rPr>
          <w:rFonts w:ascii="Montserrat" w:hAnsi="Montserrat"/>
          <w:bCs/>
          <w:color w:val="000000" w:themeColor="text1"/>
        </w:rPr>
        <w:t>No. 074/2023</w:t>
      </w:r>
    </w:p>
    <w:p w14:paraId="1250EAAF" w14:textId="77777777" w:rsidR="005E7BC0" w:rsidRPr="005E7BC0" w:rsidRDefault="005E7BC0" w:rsidP="005E7BC0">
      <w:pPr>
        <w:spacing w:line="240" w:lineRule="atLeast"/>
        <w:rPr>
          <w:rFonts w:ascii="Montserrat" w:hAnsi="Montserrat"/>
          <w:b/>
          <w:color w:val="000000" w:themeColor="text1"/>
        </w:rPr>
      </w:pPr>
    </w:p>
    <w:p w14:paraId="4547E3D0" w14:textId="77777777" w:rsidR="005E7BC0" w:rsidRPr="005E7BC0" w:rsidRDefault="005E7BC0" w:rsidP="005E7BC0">
      <w:pPr>
        <w:spacing w:line="240" w:lineRule="atLeast"/>
        <w:jc w:val="center"/>
        <w:rPr>
          <w:rFonts w:ascii="Montserrat" w:hAnsi="Montserrat"/>
          <w:b/>
          <w:color w:val="000000" w:themeColor="text1"/>
          <w:sz w:val="36"/>
          <w:szCs w:val="36"/>
        </w:rPr>
      </w:pPr>
      <w:r w:rsidRPr="005E7BC0">
        <w:rPr>
          <w:rFonts w:ascii="Montserrat" w:hAnsi="Montserrat"/>
          <w:b/>
          <w:color w:val="000000" w:themeColor="text1"/>
          <w:sz w:val="36"/>
          <w:szCs w:val="36"/>
        </w:rPr>
        <w:t>IMSS presenta Programa de Investigación Traslacional para combatir el cáncer infantil</w:t>
      </w:r>
    </w:p>
    <w:p w14:paraId="71FB6ACA" w14:textId="77777777" w:rsidR="005E7BC0" w:rsidRPr="005E7BC0" w:rsidRDefault="005E7BC0" w:rsidP="005E7BC0">
      <w:pPr>
        <w:spacing w:line="240" w:lineRule="atLeast"/>
        <w:rPr>
          <w:rFonts w:ascii="Montserrat" w:hAnsi="Montserrat"/>
          <w:b/>
          <w:color w:val="000000" w:themeColor="text1"/>
        </w:rPr>
      </w:pPr>
    </w:p>
    <w:p w14:paraId="553CCB7B" w14:textId="4742FE2D" w:rsidR="005E7BC0" w:rsidRPr="005E7BC0" w:rsidRDefault="005E7BC0" w:rsidP="005E7BC0">
      <w:pPr>
        <w:pStyle w:val="Prrafodelista"/>
        <w:numPr>
          <w:ilvl w:val="0"/>
          <w:numId w:val="5"/>
        </w:numPr>
        <w:spacing w:after="0" w:line="240" w:lineRule="atLeast"/>
        <w:contextualSpacing w:val="0"/>
        <w:jc w:val="both"/>
        <w:rPr>
          <w:rFonts w:ascii="Montserrat" w:hAnsi="Montserrat"/>
          <w:b/>
          <w:color w:val="000000" w:themeColor="text1"/>
          <w:sz w:val="20"/>
          <w:szCs w:val="20"/>
        </w:rPr>
      </w:pPr>
      <w:r w:rsidRPr="005E7BC0">
        <w:rPr>
          <w:rFonts w:ascii="Montserrat" w:hAnsi="Montserrat"/>
          <w:b/>
          <w:color w:val="000000" w:themeColor="text1"/>
          <w:sz w:val="20"/>
          <w:szCs w:val="20"/>
        </w:rPr>
        <w:t>En el Día Internacional del Cáncer Infantil, el director general del IMSS, Zoé Robledo, señaló que el programa TRASLADA contribuirá al abordaje temprano y efectivo de patologías oncológicas.</w:t>
      </w:r>
    </w:p>
    <w:p w14:paraId="18571084" w14:textId="428BC402" w:rsidR="005E7BC0" w:rsidRPr="005E7BC0" w:rsidRDefault="005E7BC0" w:rsidP="005E7BC0">
      <w:pPr>
        <w:pStyle w:val="Prrafodelista"/>
        <w:numPr>
          <w:ilvl w:val="0"/>
          <w:numId w:val="5"/>
        </w:numPr>
        <w:spacing w:after="0" w:line="240" w:lineRule="atLeast"/>
        <w:contextualSpacing w:val="0"/>
        <w:jc w:val="both"/>
        <w:rPr>
          <w:rFonts w:ascii="Montserrat" w:hAnsi="Montserrat"/>
          <w:b/>
          <w:color w:val="000000" w:themeColor="text1"/>
          <w:sz w:val="20"/>
          <w:szCs w:val="20"/>
        </w:rPr>
      </w:pPr>
      <w:r w:rsidRPr="005E7BC0">
        <w:rPr>
          <w:rFonts w:ascii="Montserrat" w:hAnsi="Montserrat"/>
          <w:b/>
          <w:color w:val="000000" w:themeColor="text1"/>
          <w:sz w:val="20"/>
          <w:szCs w:val="20"/>
        </w:rPr>
        <w:t>Destacó que para llevar la medicina de alta especialidad a todo el país, en esta administración se pasó de tres a 35 Centros de Referencia Estatal de Atención Pediátrica (ONCOCREAN).</w:t>
      </w:r>
    </w:p>
    <w:p w14:paraId="5F2161D5" w14:textId="0FECA81B" w:rsidR="005E7BC0" w:rsidRPr="005E7BC0" w:rsidRDefault="005E7BC0" w:rsidP="005E7BC0">
      <w:pPr>
        <w:pStyle w:val="Prrafodelista"/>
        <w:numPr>
          <w:ilvl w:val="0"/>
          <w:numId w:val="5"/>
        </w:numPr>
        <w:spacing w:after="0" w:line="240" w:lineRule="atLeast"/>
        <w:contextualSpacing w:val="0"/>
        <w:jc w:val="both"/>
        <w:rPr>
          <w:rFonts w:ascii="Montserrat" w:hAnsi="Montserrat"/>
          <w:b/>
          <w:color w:val="000000" w:themeColor="text1"/>
          <w:sz w:val="20"/>
          <w:szCs w:val="20"/>
        </w:rPr>
      </w:pPr>
      <w:r w:rsidRPr="005E7BC0">
        <w:rPr>
          <w:rFonts w:ascii="Montserrat" w:hAnsi="Montserrat"/>
          <w:b/>
          <w:color w:val="000000" w:themeColor="text1"/>
          <w:sz w:val="20"/>
          <w:szCs w:val="20"/>
        </w:rPr>
        <w:t>La doctora Célida Duque Molina, directora de Prestaciones Médicas, resaltó que hoy se garantiza la referencia inmediata desde el Primer Nivel de Atención, el diagnóstico temprano, tratamiento e intervenciones oportunas para identificar complicaciones.</w:t>
      </w:r>
    </w:p>
    <w:p w14:paraId="54F8A98C" w14:textId="77777777" w:rsidR="005E7BC0" w:rsidRPr="005E7BC0" w:rsidRDefault="005E7BC0" w:rsidP="005E7BC0">
      <w:pPr>
        <w:spacing w:line="240" w:lineRule="atLeast"/>
        <w:jc w:val="both"/>
        <w:rPr>
          <w:rFonts w:ascii="Montserrat" w:hAnsi="Montserrat"/>
          <w:bCs/>
          <w:color w:val="000000" w:themeColor="text1"/>
          <w:sz w:val="20"/>
          <w:szCs w:val="20"/>
        </w:rPr>
      </w:pPr>
    </w:p>
    <w:p w14:paraId="628D5160"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En el marco del Día Internacional del Cáncer Infantil, el Instituto Mexicano del Seguro Social (IMSS) presentó el Programa de Investigación Traslacional "La lucha contra el cáncer infantil desde la investigación" (TRASLADA), con el que se busca aprovechar al máximo los recursos, equipos y productividad científica mediante la innovación en atención oncológica e investigación, en beneficio de las y los menores con esta enfermedad.</w:t>
      </w:r>
    </w:p>
    <w:p w14:paraId="6277B0D5" w14:textId="77777777" w:rsidR="005E7BC0" w:rsidRPr="005E7BC0" w:rsidRDefault="005E7BC0" w:rsidP="005E7BC0">
      <w:pPr>
        <w:spacing w:line="240" w:lineRule="atLeast"/>
        <w:jc w:val="both"/>
        <w:rPr>
          <w:rFonts w:ascii="Montserrat" w:hAnsi="Montserrat"/>
          <w:bCs/>
          <w:color w:val="000000" w:themeColor="text1"/>
          <w:sz w:val="20"/>
          <w:szCs w:val="20"/>
        </w:rPr>
      </w:pPr>
    </w:p>
    <w:p w14:paraId="24C7B6DE" w14:textId="4163AA99"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 xml:space="preserve">Durante el evento realizado en la Academia Nacional de Medicina, en el Centro Médico Nacional (CMN) Siglo XXI, el director general del IMSS, Zoé Robledo, señaló en un </w:t>
      </w:r>
      <w:proofErr w:type="spellStart"/>
      <w:r w:rsidRPr="005E7BC0">
        <w:rPr>
          <w:rFonts w:ascii="Montserrat" w:hAnsi="Montserrat"/>
          <w:bCs/>
          <w:color w:val="000000" w:themeColor="text1"/>
          <w:sz w:val="20"/>
          <w:szCs w:val="20"/>
        </w:rPr>
        <w:t>videomensaje</w:t>
      </w:r>
      <w:proofErr w:type="spellEnd"/>
      <w:r w:rsidRPr="005E7BC0">
        <w:rPr>
          <w:rFonts w:ascii="Montserrat" w:hAnsi="Montserrat"/>
          <w:bCs/>
          <w:color w:val="000000" w:themeColor="text1"/>
          <w:sz w:val="20"/>
          <w:szCs w:val="20"/>
        </w:rPr>
        <w:t xml:space="preserve"> que con TRASLADA se contribuirá al abordaje temprano y efectivo de las patologías mediante el conocimiento científico y su transferencia educativa y tecnológica, con el uso de equipos de última generación y la productividad científica de investigadores del Instituto.</w:t>
      </w:r>
    </w:p>
    <w:p w14:paraId="1CBF342C" w14:textId="77777777" w:rsidR="005E7BC0" w:rsidRPr="005E7BC0" w:rsidRDefault="005E7BC0" w:rsidP="005E7BC0">
      <w:pPr>
        <w:spacing w:line="240" w:lineRule="atLeast"/>
        <w:jc w:val="both"/>
        <w:rPr>
          <w:rFonts w:ascii="Montserrat" w:hAnsi="Montserrat"/>
          <w:bCs/>
          <w:color w:val="000000" w:themeColor="text1"/>
          <w:sz w:val="20"/>
          <w:szCs w:val="20"/>
        </w:rPr>
      </w:pPr>
    </w:p>
    <w:p w14:paraId="6E41476F"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Destacó que en el Seguro Social se detectan dos mil casos nuevos de cáncer infantil, atención que históricamente se había centrado solo en Ciudad de México, Guadalajara y Monterrey, por lo cual se decidió llevar la medicina de alta especialidad a todo el país.</w:t>
      </w:r>
    </w:p>
    <w:p w14:paraId="595E6A27" w14:textId="77777777" w:rsidR="005E7BC0" w:rsidRPr="005E7BC0" w:rsidRDefault="005E7BC0" w:rsidP="005E7BC0">
      <w:pPr>
        <w:spacing w:line="240" w:lineRule="atLeast"/>
        <w:jc w:val="both"/>
        <w:rPr>
          <w:rFonts w:ascii="Montserrat" w:hAnsi="Montserrat"/>
          <w:bCs/>
          <w:color w:val="000000" w:themeColor="text1"/>
          <w:sz w:val="20"/>
          <w:szCs w:val="20"/>
        </w:rPr>
      </w:pPr>
    </w:p>
    <w:p w14:paraId="161B4BB0"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“En esta administración pasamos de contar con tres a 35 Centros de Referencia Estatal de Atención Pediátrica; con los ONCOCREAN hacemos una alianza entre la investigación científica y la asistencia médica”, refirió.</w:t>
      </w:r>
    </w:p>
    <w:p w14:paraId="30335988" w14:textId="77777777" w:rsidR="005E7BC0" w:rsidRPr="005E7BC0" w:rsidRDefault="005E7BC0" w:rsidP="005E7BC0">
      <w:pPr>
        <w:spacing w:line="240" w:lineRule="atLeast"/>
        <w:jc w:val="both"/>
        <w:rPr>
          <w:rFonts w:ascii="Montserrat" w:hAnsi="Montserrat"/>
          <w:bCs/>
          <w:color w:val="000000" w:themeColor="text1"/>
          <w:sz w:val="20"/>
          <w:szCs w:val="20"/>
        </w:rPr>
      </w:pPr>
    </w:p>
    <w:p w14:paraId="3CFE91E5"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Zoé Robledo afirmó que con este programa se logrará mayor vinculación con el sector salud a través de entidades académicas como la Universidad Nacional Autónoma de México (UNAM), el Instituto Politécnico Nacional (IPN), la Universidad Autónoma Metropolitana (UAM), el Consejo Nacional de Ciencia y Tecnología (</w:t>
      </w:r>
      <w:proofErr w:type="spellStart"/>
      <w:r w:rsidRPr="005E7BC0">
        <w:rPr>
          <w:rFonts w:ascii="Montserrat" w:hAnsi="Montserrat"/>
          <w:bCs/>
          <w:color w:val="000000" w:themeColor="text1"/>
          <w:sz w:val="20"/>
          <w:szCs w:val="20"/>
        </w:rPr>
        <w:t>Conacyt</w:t>
      </w:r>
      <w:proofErr w:type="spellEnd"/>
      <w:r w:rsidRPr="005E7BC0">
        <w:rPr>
          <w:rFonts w:ascii="Montserrat" w:hAnsi="Montserrat"/>
          <w:bCs/>
          <w:color w:val="000000" w:themeColor="text1"/>
          <w:sz w:val="20"/>
          <w:szCs w:val="20"/>
        </w:rPr>
        <w:t>) y entidades regulatorias.</w:t>
      </w:r>
    </w:p>
    <w:p w14:paraId="0D2FCFB8" w14:textId="77777777" w:rsidR="005E7BC0" w:rsidRPr="005E7BC0" w:rsidRDefault="005E7BC0" w:rsidP="005E7BC0">
      <w:pPr>
        <w:spacing w:line="240" w:lineRule="atLeast"/>
        <w:jc w:val="both"/>
        <w:rPr>
          <w:rFonts w:ascii="Montserrat" w:hAnsi="Montserrat"/>
          <w:bCs/>
          <w:color w:val="000000" w:themeColor="text1"/>
          <w:sz w:val="20"/>
          <w:szCs w:val="20"/>
        </w:rPr>
      </w:pPr>
    </w:p>
    <w:p w14:paraId="7E406AEE" w14:textId="5D86A460" w:rsid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“Creamos así redes transversales que involucran a investigadores biomédicos, clínicos y en sistemas de salud, y a médicos de los tres niveles de atención, es decir todos los tomadores de decisiones de la alta gerencia en atención médica en el mismo canal”, precisó.</w:t>
      </w:r>
    </w:p>
    <w:p w14:paraId="115CF1D6" w14:textId="77777777" w:rsidR="005E7BC0" w:rsidRPr="005E7BC0" w:rsidRDefault="005E7BC0" w:rsidP="005E7BC0">
      <w:pPr>
        <w:spacing w:line="240" w:lineRule="atLeast"/>
        <w:jc w:val="both"/>
        <w:rPr>
          <w:rFonts w:ascii="Montserrat" w:hAnsi="Montserrat"/>
          <w:bCs/>
          <w:color w:val="000000" w:themeColor="text1"/>
          <w:sz w:val="20"/>
          <w:szCs w:val="20"/>
        </w:rPr>
      </w:pPr>
    </w:p>
    <w:p w14:paraId="0853294C"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lastRenderedPageBreak/>
        <w:t xml:space="preserve">Zoé Robledo indicó que en los ONCOCREAN se garantiza el diagnóstico temprano y tratamiento oportuno, además de un conocimiento profundo del ecosistema maligno de cada paciente, que permite orientar su manejo personalizado y acompañamiento cercano a las familias, estrategia con la que se ha logrado un acceso rápido a quimioterapia, cirugía, radioterapia, inmunoterapia, terapia dirigida, terapia hormonal y trasplante de células troncales hematopoyéticas. </w:t>
      </w:r>
    </w:p>
    <w:p w14:paraId="7963ED65" w14:textId="77777777" w:rsidR="005E7BC0" w:rsidRPr="005E7BC0" w:rsidRDefault="005E7BC0" w:rsidP="005E7BC0">
      <w:pPr>
        <w:spacing w:line="240" w:lineRule="atLeast"/>
        <w:jc w:val="both"/>
        <w:rPr>
          <w:rFonts w:ascii="Montserrat" w:hAnsi="Montserrat"/>
          <w:bCs/>
          <w:color w:val="000000" w:themeColor="text1"/>
          <w:sz w:val="20"/>
          <w:szCs w:val="20"/>
        </w:rPr>
      </w:pPr>
    </w:p>
    <w:p w14:paraId="19CCB008"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El director general del IMSS dijo que desde el 3 de septiembre de 2020 se instaló un grupo de trabajo que se reúne cada semana con mamás y papás de pacientes pediátricos bajo tratamiento oncológico, que permite tomar en conjunto las decisiones que más convienen, con sensibilidad, cercanía y humanismo.</w:t>
      </w:r>
    </w:p>
    <w:p w14:paraId="5C89E61E" w14:textId="77777777" w:rsidR="005E7BC0" w:rsidRPr="005E7BC0" w:rsidRDefault="005E7BC0" w:rsidP="005E7BC0">
      <w:pPr>
        <w:spacing w:line="240" w:lineRule="atLeast"/>
        <w:jc w:val="both"/>
        <w:rPr>
          <w:rFonts w:ascii="Montserrat" w:hAnsi="Montserrat"/>
          <w:bCs/>
          <w:color w:val="000000" w:themeColor="text1"/>
          <w:sz w:val="20"/>
          <w:szCs w:val="20"/>
        </w:rPr>
      </w:pPr>
    </w:p>
    <w:p w14:paraId="314DE41E"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En su intervención, la doctora Célida Duque Molina, directora de Prestaciones Médicas, señaló que hoy se garantiza la referencia inmediata desde el Primer Nivel de Atención, el diagnóstico temprano, tratamiento oportuno y se realizan intervenciones como la Hora Dorada para identificar oportunamente complicaciones.</w:t>
      </w:r>
    </w:p>
    <w:p w14:paraId="143516DD" w14:textId="77777777" w:rsidR="005E7BC0" w:rsidRPr="005E7BC0" w:rsidRDefault="005E7BC0" w:rsidP="005E7BC0">
      <w:pPr>
        <w:spacing w:line="240" w:lineRule="atLeast"/>
        <w:jc w:val="both"/>
        <w:rPr>
          <w:rFonts w:ascii="Montserrat" w:hAnsi="Montserrat"/>
          <w:bCs/>
          <w:color w:val="000000" w:themeColor="text1"/>
          <w:sz w:val="20"/>
          <w:szCs w:val="20"/>
        </w:rPr>
      </w:pPr>
    </w:p>
    <w:p w14:paraId="53BAC618"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Destacó que se cuenta con un censo integral nacional que se conformó en 2022, con el que se sabe exactamente cuál es el periodo diagnóstico de niños y adolescentes en cada unidad médica de los estados del país, así como la capacitación de más de 100 especialistas, fortalecimiento de los centros de trasplante y el aumento de la capacidad hospitalaria.</w:t>
      </w:r>
    </w:p>
    <w:p w14:paraId="3F4E6E32" w14:textId="77777777" w:rsidR="005E7BC0" w:rsidRPr="005E7BC0" w:rsidRDefault="005E7BC0" w:rsidP="005E7BC0">
      <w:pPr>
        <w:spacing w:line="240" w:lineRule="atLeast"/>
        <w:jc w:val="both"/>
        <w:rPr>
          <w:rFonts w:ascii="Montserrat" w:hAnsi="Montserrat"/>
          <w:bCs/>
          <w:color w:val="000000" w:themeColor="text1"/>
          <w:sz w:val="20"/>
          <w:szCs w:val="20"/>
        </w:rPr>
      </w:pPr>
    </w:p>
    <w:p w14:paraId="3EE64816"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Informó que se contrataron 256 médicos especialistas en Pediatría, Hematología y Oncología, además de que se han generado estrategias de acompañamiento y apoyo psicoemocional para identificar temas de abasto, atención médica, hospitalaria y reducir tiempos de espera para usar una cama o recibir estudios de laboratorio.</w:t>
      </w:r>
    </w:p>
    <w:p w14:paraId="23683841" w14:textId="77777777" w:rsidR="005E7BC0" w:rsidRPr="005E7BC0" w:rsidRDefault="005E7BC0" w:rsidP="005E7BC0">
      <w:pPr>
        <w:spacing w:line="240" w:lineRule="atLeast"/>
        <w:jc w:val="both"/>
        <w:rPr>
          <w:rFonts w:ascii="Montserrat" w:hAnsi="Montserrat"/>
          <w:bCs/>
          <w:color w:val="000000" w:themeColor="text1"/>
          <w:sz w:val="20"/>
          <w:szCs w:val="20"/>
        </w:rPr>
      </w:pPr>
    </w:p>
    <w:p w14:paraId="7042DB4B"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Aseguró que la atención del cáncer infantil es una prioridad para el IMSS y para la nación, lo que obliga a recordar que se debe garantizar el acceso a un tratamiento oportuno e integral para todos los niños y niñas de cualquier origen y condición económica.</w:t>
      </w:r>
    </w:p>
    <w:p w14:paraId="4FE3C99A" w14:textId="77777777" w:rsidR="005E7BC0" w:rsidRPr="005E7BC0" w:rsidRDefault="005E7BC0" w:rsidP="005E7BC0">
      <w:pPr>
        <w:spacing w:line="240" w:lineRule="atLeast"/>
        <w:jc w:val="both"/>
        <w:rPr>
          <w:rFonts w:ascii="Montserrat" w:hAnsi="Montserrat"/>
          <w:bCs/>
          <w:color w:val="000000" w:themeColor="text1"/>
          <w:sz w:val="20"/>
          <w:szCs w:val="20"/>
        </w:rPr>
      </w:pPr>
    </w:p>
    <w:p w14:paraId="70B9EE70"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Al hacer uso de la palabra, la secretaria de Salud de la capital, Oliva López Arellano, quien acudió en representación de la jefa de Gobierno de la Ciudad de México, Claudia Sheinbaum, estos proyectos reflejan la gran capacidad de innovación del IMSS para la atención del cáncer infantil. “Hoy con mucho gusto acompañamos el lanzamiento del Programa de Investigación Traslacional y el nuevo proyecto para la innovación de tratamientos del Centro Médico Nacional Siglo XXI”.</w:t>
      </w:r>
    </w:p>
    <w:p w14:paraId="27FD2232" w14:textId="77777777" w:rsidR="005E7BC0" w:rsidRPr="005E7BC0" w:rsidRDefault="005E7BC0" w:rsidP="005E7BC0">
      <w:pPr>
        <w:spacing w:line="240" w:lineRule="atLeast"/>
        <w:jc w:val="both"/>
        <w:rPr>
          <w:rFonts w:ascii="Montserrat" w:hAnsi="Montserrat"/>
          <w:bCs/>
          <w:color w:val="000000" w:themeColor="text1"/>
          <w:sz w:val="20"/>
          <w:szCs w:val="20"/>
        </w:rPr>
      </w:pPr>
    </w:p>
    <w:p w14:paraId="35159408"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En su mensaje, el secretario general del Sindicato Nacional de Trabajadores del Seguro Social (SNTSS), Arturo Olivares Cerda, destacó que “el IMSS cuenta con un equipo médico y humano de altísimo nivel para tratar el cáncer infantil”, por eso vale la pena sumarse estas acciones innovadoras para que el Seguro Social continúe como un punto de esperanza de vida para la niñez mexicana.</w:t>
      </w:r>
    </w:p>
    <w:p w14:paraId="17DCD5C5" w14:textId="77777777" w:rsidR="005E7BC0" w:rsidRPr="005E7BC0" w:rsidRDefault="005E7BC0" w:rsidP="005E7BC0">
      <w:pPr>
        <w:spacing w:line="240" w:lineRule="atLeast"/>
        <w:jc w:val="both"/>
        <w:rPr>
          <w:rFonts w:ascii="Montserrat" w:hAnsi="Montserrat"/>
          <w:bCs/>
          <w:color w:val="000000" w:themeColor="text1"/>
          <w:sz w:val="20"/>
          <w:szCs w:val="20"/>
        </w:rPr>
      </w:pPr>
    </w:p>
    <w:p w14:paraId="0E019866" w14:textId="77777777"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Por su parte, la coordinadora de Investigación en Salud, Laura Bonifaz Alfonzo, destacó que el programa TASLADA representa los brazos asistenciales en las Unidades y Centros de Investigación, donde se genera un conocimiento profundo y pruebas especializadas para incidir en la medicina preventiva, predictiva y terapéutica.</w:t>
      </w:r>
    </w:p>
    <w:p w14:paraId="6E402C83" w14:textId="77777777" w:rsidR="005E7BC0" w:rsidRPr="005E7BC0" w:rsidRDefault="005E7BC0" w:rsidP="005E7BC0">
      <w:pPr>
        <w:spacing w:line="240" w:lineRule="atLeast"/>
        <w:jc w:val="both"/>
        <w:rPr>
          <w:rFonts w:ascii="Montserrat" w:hAnsi="Montserrat"/>
          <w:bCs/>
          <w:color w:val="000000" w:themeColor="text1"/>
          <w:sz w:val="20"/>
          <w:szCs w:val="20"/>
        </w:rPr>
      </w:pPr>
    </w:p>
    <w:p w14:paraId="2EF884EB" w14:textId="33C92BE2"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lastRenderedPageBreak/>
        <w:t>En tanto, el doctor Enrique López Aguilar, coordinador de Atención Oncológica, destacó los logros de los 35 ONCOCREAN; en 2022 se tuvieron mil 87 pacientes y se puede saber cuál es el tratamiento más adecuado para cada uno; además, el nivel de sobrevida pasó del 46 al 90 por ciento.</w:t>
      </w:r>
    </w:p>
    <w:p w14:paraId="0F0FF16F" w14:textId="77777777" w:rsidR="005E7BC0" w:rsidRPr="005E7BC0" w:rsidRDefault="005E7BC0" w:rsidP="005E7BC0">
      <w:pPr>
        <w:spacing w:line="240" w:lineRule="atLeast"/>
        <w:jc w:val="both"/>
        <w:rPr>
          <w:rFonts w:ascii="Montserrat" w:hAnsi="Montserrat"/>
          <w:bCs/>
          <w:color w:val="000000" w:themeColor="text1"/>
          <w:sz w:val="20"/>
          <w:szCs w:val="20"/>
        </w:rPr>
      </w:pPr>
    </w:p>
    <w:p w14:paraId="1889DA97" w14:textId="43D15CC6" w:rsid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En su intervención, Rafael Medrano Guzmán, director de la Unidad Médica de Alta Especialidad, Hospital de Oncología del CMN Siglo XXI, señaló que este hospital otorga al día en promedio 850 consultas, 50 cirugías de alto impacto, 600 sesiones de radioterapia y 200 de quimioterapia.</w:t>
      </w:r>
      <w:r>
        <w:rPr>
          <w:rFonts w:ascii="Montserrat" w:hAnsi="Montserrat"/>
          <w:bCs/>
          <w:color w:val="000000" w:themeColor="text1"/>
          <w:sz w:val="20"/>
          <w:szCs w:val="20"/>
        </w:rPr>
        <w:t xml:space="preserve"> </w:t>
      </w:r>
      <w:r w:rsidRPr="005E7BC0">
        <w:rPr>
          <w:rFonts w:ascii="Montserrat" w:hAnsi="Montserrat"/>
          <w:bCs/>
          <w:color w:val="000000" w:themeColor="text1"/>
          <w:sz w:val="20"/>
          <w:szCs w:val="20"/>
        </w:rPr>
        <w:t>Resaltó que a más de dos años de la presente administración, se detectaron áreas de oportunidad que dieron paso a nuevos tratamientos de quimioterapia</w:t>
      </w:r>
      <w:r>
        <w:rPr>
          <w:rFonts w:ascii="Montserrat" w:hAnsi="Montserrat"/>
          <w:bCs/>
          <w:color w:val="000000" w:themeColor="text1"/>
          <w:sz w:val="20"/>
          <w:szCs w:val="20"/>
        </w:rPr>
        <w:t>.</w:t>
      </w:r>
    </w:p>
    <w:p w14:paraId="51E0ECF9" w14:textId="77777777" w:rsidR="005E7BC0" w:rsidRPr="005E7BC0" w:rsidRDefault="005E7BC0" w:rsidP="005E7BC0">
      <w:pPr>
        <w:spacing w:line="240" w:lineRule="atLeast"/>
        <w:jc w:val="both"/>
        <w:rPr>
          <w:rFonts w:ascii="Montserrat" w:hAnsi="Montserrat"/>
          <w:bCs/>
          <w:color w:val="000000" w:themeColor="text1"/>
          <w:sz w:val="20"/>
          <w:szCs w:val="20"/>
        </w:rPr>
      </w:pPr>
    </w:p>
    <w:p w14:paraId="3D99FD2E" w14:textId="3764A638" w:rsidR="005E7BC0" w:rsidRPr="005E7BC0" w:rsidRDefault="005E7BC0" w:rsidP="005E7BC0">
      <w:pPr>
        <w:spacing w:line="240" w:lineRule="atLeast"/>
        <w:jc w:val="both"/>
        <w:rPr>
          <w:rFonts w:ascii="Montserrat" w:hAnsi="Montserrat"/>
          <w:bCs/>
          <w:color w:val="000000" w:themeColor="text1"/>
          <w:sz w:val="20"/>
          <w:szCs w:val="20"/>
        </w:rPr>
      </w:pPr>
      <w:r w:rsidRPr="005E7BC0">
        <w:rPr>
          <w:rFonts w:ascii="Montserrat" w:hAnsi="Montserrat"/>
          <w:bCs/>
          <w:color w:val="000000" w:themeColor="text1"/>
          <w:sz w:val="20"/>
          <w:szCs w:val="20"/>
        </w:rPr>
        <w:t xml:space="preserve">Previamente, la directora de Prestaciones Médicas, Célida Duque Molina, junto a las autoridades del IMSS, </w:t>
      </w:r>
      <w:r>
        <w:rPr>
          <w:rFonts w:ascii="Montserrat" w:hAnsi="Montserrat"/>
          <w:bCs/>
          <w:color w:val="000000" w:themeColor="text1"/>
          <w:sz w:val="20"/>
          <w:szCs w:val="20"/>
        </w:rPr>
        <w:t xml:space="preserve">inauguraron </w:t>
      </w:r>
      <w:r w:rsidR="000D3CD3">
        <w:rPr>
          <w:rFonts w:ascii="Montserrat" w:hAnsi="Montserrat"/>
          <w:bCs/>
          <w:color w:val="000000" w:themeColor="text1"/>
          <w:sz w:val="20"/>
          <w:szCs w:val="20"/>
        </w:rPr>
        <w:t>l</w:t>
      </w:r>
      <w:r w:rsidRPr="005E7BC0">
        <w:rPr>
          <w:rFonts w:ascii="Montserrat" w:hAnsi="Montserrat"/>
          <w:bCs/>
          <w:color w:val="000000" w:themeColor="text1"/>
          <w:sz w:val="20"/>
          <w:szCs w:val="20"/>
        </w:rPr>
        <w:t>a renovación del Laboratorio de Anatomía Patológica</w:t>
      </w:r>
      <w:r>
        <w:rPr>
          <w:rFonts w:ascii="Montserrat" w:hAnsi="Montserrat"/>
          <w:bCs/>
          <w:color w:val="000000" w:themeColor="text1"/>
          <w:sz w:val="20"/>
          <w:szCs w:val="20"/>
        </w:rPr>
        <w:t xml:space="preserve"> del </w:t>
      </w:r>
      <w:r w:rsidRPr="005E7BC0">
        <w:rPr>
          <w:rFonts w:ascii="Montserrat" w:hAnsi="Montserrat"/>
          <w:bCs/>
          <w:color w:val="000000" w:themeColor="text1"/>
          <w:sz w:val="20"/>
          <w:szCs w:val="20"/>
        </w:rPr>
        <w:t>Hospital de Oncología</w:t>
      </w:r>
      <w:r>
        <w:rPr>
          <w:rFonts w:ascii="Montserrat" w:hAnsi="Montserrat"/>
          <w:bCs/>
          <w:color w:val="000000" w:themeColor="text1"/>
          <w:sz w:val="20"/>
          <w:szCs w:val="20"/>
        </w:rPr>
        <w:t>,</w:t>
      </w:r>
      <w:r w:rsidR="000D3CD3">
        <w:rPr>
          <w:rFonts w:ascii="Montserrat" w:hAnsi="Montserrat"/>
          <w:bCs/>
          <w:color w:val="000000" w:themeColor="text1"/>
          <w:sz w:val="20"/>
          <w:szCs w:val="20"/>
        </w:rPr>
        <w:t xml:space="preserve"> </w:t>
      </w:r>
      <w:r>
        <w:rPr>
          <w:rFonts w:ascii="Montserrat" w:hAnsi="Montserrat"/>
          <w:bCs/>
          <w:color w:val="000000" w:themeColor="text1"/>
          <w:sz w:val="20"/>
          <w:szCs w:val="20"/>
        </w:rPr>
        <w:t>visitaron el</w:t>
      </w:r>
      <w:r w:rsidRPr="005E7BC0">
        <w:rPr>
          <w:rFonts w:ascii="Montserrat" w:hAnsi="Montserrat"/>
          <w:bCs/>
          <w:color w:val="000000" w:themeColor="text1"/>
          <w:sz w:val="20"/>
          <w:szCs w:val="20"/>
        </w:rPr>
        <w:t xml:space="preserve"> área de Cirugía Robótica</w:t>
      </w:r>
      <w:r>
        <w:rPr>
          <w:rFonts w:ascii="Montserrat" w:hAnsi="Montserrat"/>
          <w:bCs/>
          <w:color w:val="000000" w:themeColor="text1"/>
          <w:sz w:val="20"/>
          <w:szCs w:val="20"/>
        </w:rPr>
        <w:t xml:space="preserve">, </w:t>
      </w:r>
      <w:r w:rsidRPr="005E7BC0">
        <w:rPr>
          <w:rFonts w:ascii="Montserrat" w:hAnsi="Montserrat"/>
          <w:bCs/>
          <w:color w:val="000000" w:themeColor="text1"/>
          <w:sz w:val="20"/>
          <w:szCs w:val="20"/>
        </w:rPr>
        <w:t xml:space="preserve">terapia de rehabilitación de pacientes hospitalizados (Green Garden), </w:t>
      </w:r>
      <w:r>
        <w:rPr>
          <w:rFonts w:ascii="Montserrat" w:hAnsi="Montserrat"/>
          <w:bCs/>
          <w:color w:val="000000" w:themeColor="text1"/>
          <w:sz w:val="20"/>
          <w:szCs w:val="20"/>
        </w:rPr>
        <w:t>h</w:t>
      </w:r>
      <w:r w:rsidRPr="005E7BC0">
        <w:rPr>
          <w:rFonts w:ascii="Montserrat" w:hAnsi="Montserrat"/>
          <w:bCs/>
          <w:color w:val="000000" w:themeColor="text1"/>
          <w:sz w:val="20"/>
          <w:szCs w:val="20"/>
        </w:rPr>
        <w:t>ospitalización</w:t>
      </w:r>
      <w:r>
        <w:rPr>
          <w:rFonts w:ascii="Montserrat" w:hAnsi="Montserrat"/>
          <w:bCs/>
          <w:color w:val="000000" w:themeColor="text1"/>
          <w:sz w:val="20"/>
          <w:szCs w:val="20"/>
        </w:rPr>
        <w:t xml:space="preserve">, </w:t>
      </w:r>
      <w:r w:rsidRPr="005E7BC0">
        <w:rPr>
          <w:rFonts w:ascii="Montserrat" w:hAnsi="Montserrat"/>
          <w:bCs/>
          <w:color w:val="000000" w:themeColor="text1"/>
          <w:sz w:val="20"/>
          <w:szCs w:val="20"/>
        </w:rPr>
        <w:t>el área de farmacia</w:t>
      </w:r>
      <w:r>
        <w:rPr>
          <w:rFonts w:ascii="Montserrat" w:hAnsi="Montserrat"/>
          <w:bCs/>
          <w:color w:val="000000" w:themeColor="text1"/>
          <w:sz w:val="20"/>
          <w:szCs w:val="20"/>
        </w:rPr>
        <w:t>, el</w:t>
      </w:r>
      <w:r w:rsidRPr="005E7BC0">
        <w:rPr>
          <w:rFonts w:ascii="Montserrat" w:hAnsi="Montserrat"/>
          <w:bCs/>
          <w:color w:val="000000" w:themeColor="text1"/>
          <w:sz w:val="20"/>
          <w:szCs w:val="20"/>
        </w:rPr>
        <w:t xml:space="preserve"> módulo de Primer Contacto para derechohabientes, Radioterapia</w:t>
      </w:r>
      <w:r>
        <w:rPr>
          <w:rFonts w:ascii="Montserrat" w:hAnsi="Montserrat"/>
          <w:bCs/>
          <w:color w:val="000000" w:themeColor="text1"/>
          <w:sz w:val="20"/>
          <w:szCs w:val="20"/>
        </w:rPr>
        <w:t xml:space="preserve"> y </w:t>
      </w:r>
      <w:r w:rsidRPr="005E7BC0">
        <w:rPr>
          <w:rFonts w:ascii="Montserrat" w:hAnsi="Montserrat"/>
          <w:bCs/>
          <w:color w:val="000000" w:themeColor="text1"/>
          <w:sz w:val="20"/>
          <w:szCs w:val="20"/>
        </w:rPr>
        <w:t>acudieron a</w:t>
      </w:r>
      <w:r>
        <w:rPr>
          <w:rFonts w:ascii="Montserrat" w:hAnsi="Montserrat"/>
          <w:bCs/>
          <w:color w:val="000000" w:themeColor="text1"/>
          <w:sz w:val="20"/>
          <w:szCs w:val="20"/>
        </w:rPr>
        <w:t xml:space="preserve"> </w:t>
      </w:r>
      <w:r w:rsidRPr="005E7BC0">
        <w:rPr>
          <w:rFonts w:ascii="Montserrat" w:hAnsi="Montserrat"/>
          <w:bCs/>
          <w:color w:val="000000" w:themeColor="text1"/>
          <w:sz w:val="20"/>
          <w:szCs w:val="20"/>
        </w:rPr>
        <w:t>l</w:t>
      </w:r>
      <w:r>
        <w:rPr>
          <w:rFonts w:ascii="Montserrat" w:hAnsi="Montserrat"/>
          <w:bCs/>
          <w:color w:val="000000" w:themeColor="text1"/>
          <w:sz w:val="20"/>
          <w:szCs w:val="20"/>
        </w:rPr>
        <w:t xml:space="preserve">a </w:t>
      </w:r>
      <w:r w:rsidRPr="005E7BC0">
        <w:rPr>
          <w:rFonts w:ascii="Montserrat" w:hAnsi="Montserrat"/>
          <w:bCs/>
          <w:color w:val="000000" w:themeColor="text1"/>
          <w:sz w:val="20"/>
          <w:szCs w:val="20"/>
        </w:rPr>
        <w:t>exposición de dibujos de los niños con cáncer y módulos de prevención y promoción a la salud.</w:t>
      </w:r>
    </w:p>
    <w:p w14:paraId="05E2635F" w14:textId="77777777" w:rsidR="005E7BC0" w:rsidRPr="005E7BC0" w:rsidRDefault="005E7BC0" w:rsidP="005E7BC0">
      <w:pPr>
        <w:spacing w:line="240" w:lineRule="atLeast"/>
        <w:rPr>
          <w:rFonts w:ascii="Montserrat" w:hAnsi="Montserrat"/>
          <w:b/>
          <w:color w:val="000000" w:themeColor="text1"/>
        </w:rPr>
      </w:pPr>
    </w:p>
    <w:p w14:paraId="263D5C66" w14:textId="1074DECB" w:rsidR="00510F2A" w:rsidRDefault="005E7BC0" w:rsidP="005E7BC0">
      <w:pPr>
        <w:spacing w:line="240" w:lineRule="atLeast"/>
        <w:jc w:val="center"/>
        <w:rPr>
          <w:rFonts w:ascii="Montserrat" w:hAnsi="Montserrat"/>
          <w:b/>
          <w:color w:val="000000" w:themeColor="text1"/>
        </w:rPr>
      </w:pPr>
      <w:r w:rsidRPr="005E7BC0">
        <w:rPr>
          <w:rFonts w:ascii="Montserrat" w:hAnsi="Montserrat"/>
          <w:b/>
          <w:color w:val="000000" w:themeColor="text1"/>
        </w:rPr>
        <w:t>---o0o---</w:t>
      </w:r>
    </w:p>
    <w:p w14:paraId="03654AA1" w14:textId="77777777" w:rsidR="00323382" w:rsidRDefault="00323382" w:rsidP="005E7BC0">
      <w:pPr>
        <w:spacing w:line="240" w:lineRule="atLeast"/>
        <w:jc w:val="center"/>
        <w:rPr>
          <w:rFonts w:ascii="Montserrat" w:hAnsi="Montserrat"/>
          <w:b/>
          <w:color w:val="000000" w:themeColor="text1"/>
        </w:rPr>
      </w:pPr>
    </w:p>
    <w:p w14:paraId="2C83A190" w14:textId="77777777" w:rsidR="00323382" w:rsidRDefault="00323382" w:rsidP="005E7BC0">
      <w:pPr>
        <w:spacing w:line="240" w:lineRule="atLeast"/>
        <w:jc w:val="center"/>
        <w:rPr>
          <w:rFonts w:ascii="Montserrat" w:hAnsi="Montserrat"/>
          <w:b/>
          <w:color w:val="000000" w:themeColor="text1"/>
        </w:rPr>
      </w:pPr>
    </w:p>
    <w:p w14:paraId="1A4A2A31" w14:textId="77777777" w:rsidR="00323382" w:rsidRDefault="00323382" w:rsidP="00323382">
      <w:pPr>
        <w:spacing w:line="240" w:lineRule="atLeast"/>
        <w:rPr>
          <w:rFonts w:ascii="Montserrat" w:hAnsi="Montserrat"/>
          <w:b/>
          <w:color w:val="000000" w:themeColor="text1"/>
        </w:rPr>
      </w:pPr>
    </w:p>
    <w:p w14:paraId="7BF4D2C8" w14:textId="7A473F09" w:rsidR="00323382" w:rsidRDefault="00323382" w:rsidP="00323382">
      <w:pPr>
        <w:spacing w:line="240" w:lineRule="atLeast"/>
        <w:rPr>
          <w:rFonts w:ascii="Montserrat" w:hAnsi="Montserrat"/>
          <w:b/>
          <w:color w:val="000000" w:themeColor="text1"/>
        </w:rPr>
      </w:pPr>
      <w:r>
        <w:rPr>
          <w:rFonts w:ascii="Montserrat" w:hAnsi="Montserrat"/>
          <w:b/>
          <w:color w:val="000000" w:themeColor="text1"/>
        </w:rPr>
        <w:t>LINK DE FOTOS</w:t>
      </w:r>
    </w:p>
    <w:p w14:paraId="3C54307D" w14:textId="77777777" w:rsidR="00E2281F" w:rsidRPr="00E2281F" w:rsidRDefault="00E2281F" w:rsidP="00E2281F">
      <w:pPr>
        <w:spacing w:line="240" w:lineRule="atLeast"/>
        <w:rPr>
          <w:rStyle w:val="Hipervnculo"/>
          <w:rFonts w:ascii="Montserrat" w:hAnsi="Montserrat"/>
          <w:b/>
        </w:rPr>
      </w:pPr>
      <w:r w:rsidRPr="00E2281F">
        <w:rPr>
          <w:rStyle w:val="Hipervnculo"/>
          <w:rFonts w:ascii="Montserrat" w:hAnsi="Montserrat"/>
          <w:b/>
        </w:rPr>
        <w:t>https://bit.ly/3XEerKN</w:t>
      </w:r>
    </w:p>
    <w:p w14:paraId="488EEC04" w14:textId="77777777" w:rsidR="00200FCC" w:rsidRDefault="00200FCC" w:rsidP="00323382">
      <w:pPr>
        <w:spacing w:line="240" w:lineRule="atLeast"/>
        <w:rPr>
          <w:rFonts w:ascii="Montserrat" w:hAnsi="Montserrat"/>
          <w:b/>
          <w:color w:val="000000" w:themeColor="text1"/>
        </w:rPr>
      </w:pPr>
    </w:p>
    <w:p w14:paraId="2A415F43" w14:textId="77777777" w:rsidR="00323382" w:rsidRDefault="00323382" w:rsidP="00323382">
      <w:pPr>
        <w:spacing w:line="240" w:lineRule="atLeast"/>
        <w:rPr>
          <w:rFonts w:ascii="Montserrat" w:hAnsi="Montserrat"/>
          <w:b/>
          <w:color w:val="000000" w:themeColor="text1"/>
        </w:rPr>
      </w:pPr>
    </w:p>
    <w:p w14:paraId="5FECB98F" w14:textId="17979033" w:rsidR="00323382" w:rsidRDefault="00323382" w:rsidP="00323382">
      <w:pPr>
        <w:spacing w:line="240" w:lineRule="atLeast"/>
        <w:rPr>
          <w:rFonts w:ascii="Montserrat" w:hAnsi="Montserrat"/>
          <w:b/>
          <w:color w:val="000000" w:themeColor="text1"/>
        </w:rPr>
      </w:pPr>
      <w:r>
        <w:rPr>
          <w:rFonts w:ascii="Montserrat" w:hAnsi="Montserrat"/>
          <w:b/>
          <w:color w:val="000000" w:themeColor="text1"/>
        </w:rPr>
        <w:t>LINK DE VIDEO</w:t>
      </w:r>
    </w:p>
    <w:p w14:paraId="4E53A010" w14:textId="3A1CBFBF" w:rsidR="00323382" w:rsidRDefault="00000000" w:rsidP="00323382">
      <w:pPr>
        <w:spacing w:line="240" w:lineRule="atLeast"/>
        <w:rPr>
          <w:rStyle w:val="Hipervnculo"/>
          <w:rFonts w:ascii="Montserrat" w:hAnsi="Montserrat"/>
          <w:b/>
        </w:rPr>
      </w:pPr>
      <w:hyperlink r:id="rId7" w:history="1">
        <w:r w:rsidR="00323382" w:rsidRPr="00200FCC">
          <w:rPr>
            <w:rStyle w:val="Hipervnculo"/>
            <w:rFonts w:ascii="Montserrat" w:hAnsi="Montserrat"/>
            <w:b/>
          </w:rPr>
          <w:t>https://bit.ly/4110byI</w:t>
        </w:r>
      </w:hyperlink>
      <w:r w:rsidR="00323382" w:rsidRPr="00200FCC">
        <w:rPr>
          <w:rStyle w:val="Hipervnculo"/>
          <w:rFonts w:ascii="Montserrat" w:hAnsi="Montserrat"/>
          <w:b/>
        </w:rPr>
        <w:t xml:space="preserve"> </w:t>
      </w:r>
    </w:p>
    <w:p w14:paraId="617DABC6" w14:textId="77777777" w:rsidR="00E2281F" w:rsidRDefault="00E2281F" w:rsidP="00323382">
      <w:pPr>
        <w:spacing w:line="240" w:lineRule="atLeast"/>
        <w:rPr>
          <w:rStyle w:val="Hipervnculo"/>
          <w:rFonts w:ascii="Montserrat" w:hAnsi="Montserrat"/>
          <w:b/>
        </w:rPr>
      </w:pPr>
    </w:p>
    <w:p w14:paraId="2D33B51B" w14:textId="77777777" w:rsidR="00E2281F" w:rsidRDefault="00E2281F" w:rsidP="00323382">
      <w:pPr>
        <w:spacing w:line="240" w:lineRule="atLeast"/>
        <w:rPr>
          <w:rStyle w:val="Hipervnculo"/>
          <w:rFonts w:ascii="Montserrat" w:hAnsi="Montserrat"/>
          <w:b/>
        </w:rPr>
      </w:pPr>
    </w:p>
    <w:p w14:paraId="33B78F0C" w14:textId="77777777" w:rsidR="00E2281F" w:rsidRDefault="00E2281F" w:rsidP="00323382">
      <w:pPr>
        <w:spacing w:line="240" w:lineRule="atLeast"/>
        <w:rPr>
          <w:rStyle w:val="Hipervnculo"/>
          <w:rFonts w:ascii="Montserrat" w:hAnsi="Montserrat"/>
          <w:b/>
        </w:rPr>
      </w:pPr>
    </w:p>
    <w:sectPr w:rsidR="00E2281F"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690C" w14:textId="77777777" w:rsidR="00A27D4F" w:rsidRDefault="00A27D4F">
      <w:r>
        <w:separator/>
      </w:r>
    </w:p>
  </w:endnote>
  <w:endnote w:type="continuationSeparator" w:id="0">
    <w:p w14:paraId="037A5123" w14:textId="77777777" w:rsidR="00A27D4F" w:rsidRDefault="00A2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809F" w14:textId="77777777" w:rsidR="00A27D4F" w:rsidRDefault="00A27D4F">
      <w:r>
        <w:separator/>
      </w:r>
    </w:p>
  </w:footnote>
  <w:footnote w:type="continuationSeparator" w:id="0">
    <w:p w14:paraId="6967EB9F" w14:textId="77777777" w:rsidR="00A27D4F" w:rsidRDefault="00A2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00000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C8811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512E62"/>
    <w:multiLevelType w:val="hybridMultilevel"/>
    <w:tmpl w:val="39D40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1073001">
    <w:abstractNumId w:val="4"/>
  </w:num>
  <w:num w:numId="2" w16cid:durableId="1670592449">
    <w:abstractNumId w:val="3"/>
  </w:num>
  <w:num w:numId="3" w16cid:durableId="510527953">
    <w:abstractNumId w:val="0"/>
  </w:num>
  <w:num w:numId="4" w16cid:durableId="1186022937">
    <w:abstractNumId w:val="2"/>
  </w:num>
  <w:num w:numId="5" w16cid:durableId="61197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6701D"/>
    <w:rsid w:val="000759B6"/>
    <w:rsid w:val="0009068E"/>
    <w:rsid w:val="00097F37"/>
    <w:rsid w:val="000B063B"/>
    <w:rsid w:val="000C43E9"/>
    <w:rsid w:val="000C4BA2"/>
    <w:rsid w:val="000C7024"/>
    <w:rsid w:val="000D3CD3"/>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00FCC"/>
    <w:rsid w:val="002271BA"/>
    <w:rsid w:val="002324E7"/>
    <w:rsid w:val="0023565D"/>
    <w:rsid w:val="00246FA4"/>
    <w:rsid w:val="002640D8"/>
    <w:rsid w:val="002644A6"/>
    <w:rsid w:val="00274598"/>
    <w:rsid w:val="00293E15"/>
    <w:rsid w:val="0029782A"/>
    <w:rsid w:val="002E2EE0"/>
    <w:rsid w:val="002E556D"/>
    <w:rsid w:val="002F7820"/>
    <w:rsid w:val="003040F0"/>
    <w:rsid w:val="00323382"/>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076C5"/>
    <w:rsid w:val="00413F85"/>
    <w:rsid w:val="0041537A"/>
    <w:rsid w:val="00435859"/>
    <w:rsid w:val="004460AD"/>
    <w:rsid w:val="00450CAD"/>
    <w:rsid w:val="004C1BA7"/>
    <w:rsid w:val="004C67AB"/>
    <w:rsid w:val="004E1472"/>
    <w:rsid w:val="00504D4A"/>
    <w:rsid w:val="00507017"/>
    <w:rsid w:val="00510F2A"/>
    <w:rsid w:val="00537609"/>
    <w:rsid w:val="00552A45"/>
    <w:rsid w:val="00561690"/>
    <w:rsid w:val="0057281A"/>
    <w:rsid w:val="00583F1E"/>
    <w:rsid w:val="005905BB"/>
    <w:rsid w:val="00594E51"/>
    <w:rsid w:val="005A3B05"/>
    <w:rsid w:val="005C2C7A"/>
    <w:rsid w:val="005D5A3E"/>
    <w:rsid w:val="005E7BC0"/>
    <w:rsid w:val="005F3D20"/>
    <w:rsid w:val="006313DB"/>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0248"/>
    <w:rsid w:val="008F7B22"/>
    <w:rsid w:val="00905353"/>
    <w:rsid w:val="00906B26"/>
    <w:rsid w:val="00956766"/>
    <w:rsid w:val="0096489C"/>
    <w:rsid w:val="00985BCE"/>
    <w:rsid w:val="009B0363"/>
    <w:rsid w:val="009C342A"/>
    <w:rsid w:val="009C5F17"/>
    <w:rsid w:val="009F0101"/>
    <w:rsid w:val="00A03B5E"/>
    <w:rsid w:val="00A0439B"/>
    <w:rsid w:val="00A07063"/>
    <w:rsid w:val="00A1123E"/>
    <w:rsid w:val="00A266FF"/>
    <w:rsid w:val="00A27D4F"/>
    <w:rsid w:val="00A27FBF"/>
    <w:rsid w:val="00A43BF5"/>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A1122"/>
    <w:rsid w:val="00DA37B0"/>
    <w:rsid w:val="00DD5BCF"/>
    <w:rsid w:val="00DD5EBE"/>
    <w:rsid w:val="00DE57F4"/>
    <w:rsid w:val="00E12A79"/>
    <w:rsid w:val="00E2222B"/>
    <w:rsid w:val="00E2281F"/>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58D2170A-1239-4F2D-B239-1EB4100F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4110b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dcterms:created xsi:type="dcterms:W3CDTF">2023-02-15T21:05:00Z</dcterms:created>
  <dcterms:modified xsi:type="dcterms:W3CDTF">2023-02-15T21:05:00Z</dcterms:modified>
</cp:coreProperties>
</file>