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964E" w14:textId="5B3A21AA" w:rsidR="005E45FC" w:rsidRDefault="005E45FC" w:rsidP="00524343">
      <w:pPr>
        <w:spacing w:line="240" w:lineRule="atLeast"/>
        <w:jc w:val="right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 xml:space="preserve">Ciudad de México, </w:t>
      </w:r>
      <w:r w:rsidR="00B42D7C">
        <w:rPr>
          <w:rFonts w:ascii="Montserrat Light" w:hAnsi="Montserrat Light"/>
          <w:lang w:val="es-MX"/>
        </w:rPr>
        <w:t xml:space="preserve">martes </w:t>
      </w:r>
      <w:r>
        <w:rPr>
          <w:rFonts w:ascii="Montserrat Light" w:hAnsi="Montserrat Light"/>
          <w:lang w:val="es-MX"/>
        </w:rPr>
        <w:t>11 de enero de 2022.</w:t>
      </w:r>
    </w:p>
    <w:p w14:paraId="2C532A0C" w14:textId="709163C8" w:rsidR="00B42D7C" w:rsidRDefault="00B42D7C" w:rsidP="00524343">
      <w:pPr>
        <w:spacing w:line="240" w:lineRule="atLeast"/>
        <w:jc w:val="right"/>
        <w:rPr>
          <w:rFonts w:ascii="Calibri" w:hAnsi="Calibri"/>
        </w:rPr>
      </w:pPr>
      <w:r>
        <w:rPr>
          <w:rFonts w:ascii="Montserrat Light" w:hAnsi="Montserrat Light"/>
          <w:color w:val="000000"/>
          <w:lang w:val="es-ES"/>
        </w:rPr>
        <w:t>No. 017/2022.</w:t>
      </w:r>
    </w:p>
    <w:p w14:paraId="3CCC601C" w14:textId="77777777" w:rsidR="005E45FC" w:rsidRDefault="005E45FC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59A92AC3" w14:textId="6AE6A18A" w:rsidR="002715C2" w:rsidRPr="00B42D7C" w:rsidRDefault="002715C2" w:rsidP="00524343">
      <w:pPr>
        <w:spacing w:line="240" w:lineRule="atLeast"/>
        <w:jc w:val="center"/>
        <w:rPr>
          <w:rFonts w:ascii="Montserrat Light" w:hAnsi="Montserrat Light"/>
          <w:b/>
          <w:sz w:val="32"/>
          <w:lang w:val="es-MX"/>
        </w:rPr>
      </w:pPr>
      <w:r w:rsidRPr="00B42D7C">
        <w:rPr>
          <w:rFonts w:ascii="Montserrat Light" w:hAnsi="Montserrat Light"/>
          <w:b/>
          <w:sz w:val="32"/>
          <w:lang w:val="es-MX"/>
        </w:rPr>
        <w:t>BOLETÍN DE PRENSA</w:t>
      </w:r>
    </w:p>
    <w:p w14:paraId="5981FD7E" w14:textId="77777777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2CD01203" w14:textId="523447E4" w:rsidR="002715C2" w:rsidRPr="00B42D7C" w:rsidRDefault="002715C2" w:rsidP="00524343">
      <w:pPr>
        <w:spacing w:line="240" w:lineRule="atLeast"/>
        <w:jc w:val="center"/>
        <w:rPr>
          <w:rFonts w:ascii="Montserrat Light" w:hAnsi="Montserrat Light"/>
          <w:b/>
          <w:sz w:val="28"/>
          <w:lang w:val="es-MX"/>
        </w:rPr>
      </w:pPr>
      <w:bookmarkStart w:id="0" w:name="_GoBack"/>
      <w:r w:rsidRPr="00B42D7C">
        <w:rPr>
          <w:rFonts w:ascii="Montserrat Light" w:hAnsi="Montserrat Light"/>
          <w:b/>
          <w:sz w:val="28"/>
          <w:lang w:val="es-MX"/>
        </w:rPr>
        <w:t xml:space="preserve">IMSS anuncia relanzamiento </w:t>
      </w:r>
      <w:r w:rsidR="00C77204" w:rsidRPr="00B42D7C">
        <w:rPr>
          <w:rFonts w:ascii="Montserrat Light" w:hAnsi="Montserrat Light"/>
          <w:b/>
          <w:sz w:val="28"/>
          <w:lang w:val="es-MX"/>
        </w:rPr>
        <w:t>de</w:t>
      </w:r>
      <w:r w:rsidR="00B42D7C">
        <w:rPr>
          <w:rFonts w:ascii="Montserrat Light" w:hAnsi="Montserrat Light"/>
          <w:b/>
          <w:sz w:val="28"/>
          <w:lang w:val="es-MX"/>
        </w:rPr>
        <w:t>l</w:t>
      </w:r>
      <w:r w:rsidR="00C77204" w:rsidRPr="00B42D7C">
        <w:rPr>
          <w:rFonts w:ascii="Montserrat Light" w:hAnsi="Montserrat Light"/>
          <w:b/>
          <w:sz w:val="28"/>
          <w:lang w:val="es-MX"/>
        </w:rPr>
        <w:t xml:space="preserve"> </w:t>
      </w:r>
      <w:r w:rsidR="00B42D7C">
        <w:rPr>
          <w:rFonts w:ascii="Montserrat Light" w:hAnsi="Montserrat Light"/>
          <w:b/>
          <w:sz w:val="28"/>
          <w:lang w:val="es-MX"/>
        </w:rPr>
        <w:t>P</w:t>
      </w:r>
      <w:r w:rsidR="00C77204" w:rsidRPr="00B42D7C">
        <w:rPr>
          <w:rFonts w:ascii="Montserrat Light" w:hAnsi="Montserrat Light"/>
          <w:b/>
          <w:sz w:val="28"/>
          <w:lang w:val="es-MX"/>
        </w:rPr>
        <w:t>ermiso COVID-19</w:t>
      </w:r>
      <w:r w:rsidR="00B862DD" w:rsidRPr="00B42D7C">
        <w:rPr>
          <w:rFonts w:ascii="Montserrat Light" w:hAnsi="Montserrat Light"/>
          <w:b/>
          <w:sz w:val="28"/>
          <w:lang w:val="es-MX"/>
        </w:rPr>
        <w:t xml:space="preserve"> para beneficiar a derechohabientes y cortar cadenas de contagio</w:t>
      </w:r>
    </w:p>
    <w:bookmarkEnd w:id="0"/>
    <w:p w14:paraId="49DA5CEC" w14:textId="77777777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457E3479" w14:textId="15AFF215" w:rsidR="006C7071" w:rsidRPr="00524343" w:rsidRDefault="006C7071" w:rsidP="006C7071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24343">
        <w:rPr>
          <w:rFonts w:ascii="Montserrat Light" w:hAnsi="Montserrat Light"/>
          <w:b/>
        </w:rPr>
        <w:t>Con el relanzamiento, el trámite de incapacidad temporal se puede realizar a través de la aplicación IMSS Digital y del sitio web oficial del Seguro Social.</w:t>
      </w:r>
    </w:p>
    <w:p w14:paraId="28740A40" w14:textId="662ED1F5" w:rsidR="00524343" w:rsidRPr="00524343" w:rsidRDefault="00B42D7C" w:rsidP="00524343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24343">
        <w:rPr>
          <w:rFonts w:ascii="Montserrat Light" w:hAnsi="Montserrat Light"/>
          <w:b/>
        </w:rPr>
        <w:t>En marzo de 2020 se puso en marcha esta estrategia</w:t>
      </w:r>
      <w:r w:rsidR="00524343" w:rsidRPr="00524343">
        <w:rPr>
          <w:rFonts w:ascii="Montserrat Light" w:hAnsi="Montserrat Light"/>
          <w:b/>
        </w:rPr>
        <w:t>; al 31 de diciembre de 2021 se otorgaron cerca de 200 mil permisos.</w:t>
      </w:r>
    </w:p>
    <w:p w14:paraId="140730C0" w14:textId="77777777" w:rsidR="00B42D7C" w:rsidRDefault="00B42D7C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592B9AA8" w14:textId="1006B479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El director general del Instituto Mexicano del Seguro Social (IMSS), Maestro Zoé Robledo, anuncio el relanzamiento del Permi</w:t>
      </w:r>
      <w:r w:rsidR="00B42D7C">
        <w:rPr>
          <w:rFonts w:ascii="Montserrat Light" w:hAnsi="Montserrat Light"/>
          <w:lang w:val="es-MX"/>
        </w:rPr>
        <w:t>s</w:t>
      </w:r>
      <w:r>
        <w:rPr>
          <w:rFonts w:ascii="Montserrat Light" w:hAnsi="Montserrat Light"/>
          <w:lang w:val="es-MX"/>
        </w:rPr>
        <w:t>o COVID para beneficiar a los trabajadores derechohabientes y romper las cadenas de contagio ante el registro de nuevos brotes.</w:t>
      </w:r>
    </w:p>
    <w:p w14:paraId="18F99110" w14:textId="77777777" w:rsidR="002715C2" w:rsidRDefault="002715C2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43BF3DD8" w14:textId="6C464FAF" w:rsidR="00F8049C" w:rsidRDefault="00F8049C" w:rsidP="00524343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lang w:val="es-MX"/>
        </w:rPr>
        <w:t>E</w:t>
      </w:r>
      <w:r w:rsidRPr="00F8049C">
        <w:rPr>
          <w:rFonts w:ascii="Montserrat Light" w:hAnsi="Montserrat Light"/>
          <w:lang w:val="es-MX"/>
        </w:rPr>
        <w:t xml:space="preserve">xplicó que </w:t>
      </w:r>
      <w:r>
        <w:rPr>
          <w:rFonts w:ascii="Montserrat Light" w:hAnsi="Montserrat Light"/>
          <w:lang w:val="es-MX"/>
        </w:rPr>
        <w:t>e</w:t>
      </w:r>
      <w:r w:rsidRPr="00F8049C">
        <w:rPr>
          <w:rFonts w:ascii="Montserrat Light" w:hAnsi="Montserrat Light"/>
          <w:lang w:val="es-MX"/>
        </w:rPr>
        <w:t xml:space="preserve">sta medida permite automatizar el trámite </w:t>
      </w:r>
      <w:r w:rsidRPr="00F8049C">
        <w:rPr>
          <w:rFonts w:ascii="Montserrat Light" w:hAnsi="Montserrat Light"/>
        </w:rPr>
        <w:t>de incapacidad temporal a través de la aplicación IMSS Digital y del sitio web oficial del Seguro Social.</w:t>
      </w:r>
    </w:p>
    <w:p w14:paraId="39F7999D" w14:textId="77777777" w:rsidR="00F8049C" w:rsidRDefault="00F8049C" w:rsidP="00524343">
      <w:pPr>
        <w:spacing w:line="240" w:lineRule="atLeast"/>
        <w:jc w:val="both"/>
        <w:rPr>
          <w:rFonts w:ascii="Montserrat Light" w:hAnsi="Montserrat Light"/>
        </w:rPr>
      </w:pPr>
    </w:p>
    <w:p w14:paraId="518060E3" w14:textId="308052C2" w:rsidR="00F8049C" w:rsidRPr="005E45FC" w:rsidRDefault="00F8049C" w:rsidP="00524343">
      <w:pPr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MX"/>
        </w:rPr>
        <w:t xml:space="preserve">El director general del IMSS subrayó que con </w:t>
      </w:r>
      <w:r w:rsidRPr="005E45FC">
        <w:rPr>
          <w:rFonts w:ascii="Montserrat Light" w:hAnsi="Montserrat Light"/>
          <w:lang w:val="es-ES"/>
        </w:rPr>
        <w:t>e</w:t>
      </w:r>
      <w:r w:rsidR="00B42D7C">
        <w:rPr>
          <w:rFonts w:ascii="Montserrat Light" w:hAnsi="Montserrat Light"/>
          <w:lang w:val="es-ES"/>
        </w:rPr>
        <w:t xml:space="preserve">ste </w:t>
      </w:r>
      <w:r w:rsidRPr="005E45FC">
        <w:rPr>
          <w:rFonts w:ascii="Montserrat Light" w:hAnsi="Montserrat Light"/>
          <w:lang w:val="es-ES"/>
        </w:rPr>
        <w:t xml:space="preserve">Permiso </w:t>
      </w:r>
      <w:r>
        <w:rPr>
          <w:rFonts w:ascii="Montserrat Light" w:hAnsi="Montserrat Light"/>
          <w:lang w:val="es-ES"/>
        </w:rPr>
        <w:t>“</w:t>
      </w:r>
      <w:r w:rsidRPr="005E45FC">
        <w:rPr>
          <w:rFonts w:ascii="Montserrat Light" w:hAnsi="Montserrat Light"/>
          <w:lang w:val="es-ES"/>
        </w:rPr>
        <w:t>se protege al trabajador, se reducen los tiempos del trámite, se rompen cadenas de contagio y lo más importante, vamos a seguir demostrando que confiamos en la palabra de nuestros derechohabientes</w:t>
      </w:r>
      <w:r>
        <w:rPr>
          <w:rFonts w:ascii="Montserrat Light" w:hAnsi="Montserrat Light"/>
          <w:lang w:val="es-ES"/>
        </w:rPr>
        <w:t>”</w:t>
      </w:r>
      <w:r w:rsidRPr="005E45FC">
        <w:rPr>
          <w:rFonts w:ascii="Montserrat Light" w:hAnsi="Montserrat Light"/>
          <w:lang w:val="es-ES"/>
        </w:rPr>
        <w:t>.</w:t>
      </w:r>
    </w:p>
    <w:p w14:paraId="6ACCE52A" w14:textId="77777777" w:rsidR="00F8049C" w:rsidRPr="00F8049C" w:rsidRDefault="00F8049C" w:rsidP="00524343">
      <w:pPr>
        <w:spacing w:line="240" w:lineRule="atLeast"/>
        <w:jc w:val="both"/>
        <w:rPr>
          <w:rFonts w:ascii="Montserrat Light" w:hAnsi="Montserrat Light"/>
          <w:lang w:val="es-ES"/>
        </w:rPr>
      </w:pPr>
    </w:p>
    <w:p w14:paraId="37E25B36" w14:textId="56D7C995" w:rsidR="002715C2" w:rsidRDefault="00B42D7C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Recordó que e</w:t>
      </w:r>
      <w:r w:rsidR="00C77204">
        <w:rPr>
          <w:rFonts w:ascii="Montserrat Light" w:hAnsi="Montserrat Light"/>
          <w:lang w:val="es-MX"/>
        </w:rPr>
        <w:t xml:space="preserve">ste trámite lo diseñó y puso en marcha el IMSS en marzo de 2020 como una manera eficiente para reducir riesgos y romper cadenas de contagio, y ahora se vuelve a reactivar en beneficio de la salud de los derechohabientes. </w:t>
      </w:r>
    </w:p>
    <w:p w14:paraId="545CF00D" w14:textId="77777777" w:rsidR="00C77204" w:rsidRDefault="00C77204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6960A7FF" w14:textId="42229F49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Informó </w:t>
      </w:r>
      <w:r w:rsidR="00B42D7C">
        <w:rPr>
          <w:rFonts w:ascii="Montserrat Light" w:hAnsi="Montserrat Light"/>
        </w:rPr>
        <w:t xml:space="preserve">que </w:t>
      </w:r>
      <w:r>
        <w:rPr>
          <w:rFonts w:ascii="Montserrat Light" w:hAnsi="Montserrat Light"/>
        </w:rPr>
        <w:t xml:space="preserve">debido al </w:t>
      </w:r>
      <w:r w:rsidRPr="005E45FC">
        <w:rPr>
          <w:rFonts w:ascii="Montserrat Light" w:hAnsi="Montserrat Light"/>
        </w:rPr>
        <w:t xml:space="preserve">reciente aumento de contagios y el riesgo que significa la variante Ómicron, </w:t>
      </w:r>
      <w:r>
        <w:rPr>
          <w:rFonts w:ascii="Montserrat Light" w:hAnsi="Montserrat Light"/>
        </w:rPr>
        <w:t xml:space="preserve">el IMSS relanza el </w:t>
      </w:r>
      <w:r w:rsidRPr="005E45FC">
        <w:rPr>
          <w:rFonts w:ascii="Montserrat Light" w:hAnsi="Montserrat Light"/>
          <w:bCs/>
        </w:rPr>
        <w:t>Permiso COVID</w:t>
      </w:r>
      <w:r>
        <w:rPr>
          <w:rFonts w:ascii="Montserrat Light" w:hAnsi="Montserrat Light"/>
          <w:bCs/>
        </w:rPr>
        <w:t>, que es u</w:t>
      </w:r>
      <w:r w:rsidRPr="005E45FC">
        <w:rPr>
          <w:rFonts w:ascii="Montserrat Light" w:hAnsi="Montserrat Light"/>
        </w:rPr>
        <w:t xml:space="preserve">n trámite </w:t>
      </w:r>
      <w:r>
        <w:rPr>
          <w:rFonts w:ascii="Montserrat Light" w:hAnsi="Montserrat Light"/>
        </w:rPr>
        <w:t xml:space="preserve">que se realiza </w:t>
      </w:r>
      <w:r w:rsidRPr="005E45FC">
        <w:rPr>
          <w:rFonts w:ascii="Montserrat Light" w:hAnsi="Montserrat Light"/>
        </w:rPr>
        <w:t>en línea</w:t>
      </w:r>
      <w:r w:rsidR="00B42D7C">
        <w:rPr>
          <w:rFonts w:ascii="Montserrat Light" w:hAnsi="Montserrat Light"/>
        </w:rPr>
        <w:t>,</w:t>
      </w:r>
      <w:r w:rsidRPr="005E45F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es </w:t>
      </w:r>
      <w:r w:rsidRPr="005E45FC">
        <w:rPr>
          <w:rFonts w:ascii="Montserrat Light" w:hAnsi="Montserrat Light"/>
        </w:rPr>
        <w:t>mucho más flexible</w:t>
      </w:r>
      <w:r w:rsidR="00B42D7C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</w:t>
      </w:r>
      <w:r w:rsidR="00B42D7C">
        <w:rPr>
          <w:rFonts w:ascii="Montserrat Light" w:hAnsi="Montserrat Light"/>
        </w:rPr>
        <w:t xml:space="preserve">ya no </w:t>
      </w:r>
      <w:r>
        <w:rPr>
          <w:rFonts w:ascii="Montserrat Light" w:hAnsi="Montserrat Light"/>
        </w:rPr>
        <w:t>está</w:t>
      </w:r>
      <w:r w:rsidRPr="005E45FC">
        <w:rPr>
          <w:rFonts w:ascii="Montserrat Light" w:hAnsi="Montserrat Light"/>
        </w:rPr>
        <w:t xml:space="preserve"> sujeto al semáforo epidemiológico y </w:t>
      </w:r>
      <w:r>
        <w:rPr>
          <w:rFonts w:ascii="Montserrat Light" w:hAnsi="Montserrat Light"/>
        </w:rPr>
        <w:t xml:space="preserve">se </w:t>
      </w:r>
      <w:r w:rsidR="006C7071">
        <w:rPr>
          <w:rFonts w:ascii="Montserrat Light" w:hAnsi="Montserrat Light"/>
        </w:rPr>
        <w:t xml:space="preserve">lleva a cabo </w:t>
      </w:r>
      <w:r w:rsidRPr="005E45FC">
        <w:rPr>
          <w:rFonts w:ascii="Montserrat Light" w:hAnsi="Montserrat Light"/>
        </w:rPr>
        <w:t>sin la necesidad de visitar los servicios médicos del IMSS.</w:t>
      </w:r>
    </w:p>
    <w:p w14:paraId="3C19CDFC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4500090C" w14:textId="188C1140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Zoé Robledo detalló que l</w:t>
      </w:r>
      <w:r w:rsidRPr="005E45FC">
        <w:rPr>
          <w:rFonts w:ascii="Montserrat Light" w:hAnsi="Montserrat Light"/>
        </w:rPr>
        <w:t>a duración de</w:t>
      </w:r>
      <w:r>
        <w:rPr>
          <w:rFonts w:ascii="Montserrat Light" w:hAnsi="Montserrat Light"/>
        </w:rPr>
        <w:t xml:space="preserve"> </w:t>
      </w:r>
      <w:r w:rsidRPr="005E45FC">
        <w:rPr>
          <w:rFonts w:ascii="Montserrat Light" w:hAnsi="Montserrat Light"/>
        </w:rPr>
        <w:t xml:space="preserve">este </w:t>
      </w:r>
      <w:r>
        <w:rPr>
          <w:rFonts w:ascii="Montserrat Light" w:hAnsi="Montserrat Light"/>
        </w:rPr>
        <w:t>p</w:t>
      </w:r>
      <w:r w:rsidRPr="005E45FC">
        <w:rPr>
          <w:rFonts w:ascii="Montserrat Light" w:hAnsi="Montserrat Light"/>
        </w:rPr>
        <w:t xml:space="preserve">ermiso </w:t>
      </w:r>
      <w:r>
        <w:rPr>
          <w:rFonts w:ascii="Montserrat Light" w:hAnsi="Montserrat Light"/>
        </w:rPr>
        <w:t>p</w:t>
      </w:r>
      <w:r w:rsidRPr="005E45FC">
        <w:rPr>
          <w:rFonts w:ascii="Montserrat Light" w:hAnsi="Montserrat Light"/>
        </w:rPr>
        <w:t>ara quienes lo solicitan es hasta por 7 días para derechohabientes con síntomas</w:t>
      </w:r>
      <w:r w:rsidR="006C7071">
        <w:rPr>
          <w:rFonts w:ascii="Montserrat Light" w:hAnsi="Montserrat Light"/>
        </w:rPr>
        <w:t>,</w:t>
      </w:r>
      <w:r w:rsidRPr="005E45FC">
        <w:rPr>
          <w:rFonts w:ascii="Montserrat Light" w:hAnsi="Montserrat Light"/>
        </w:rPr>
        <w:t xml:space="preserve"> y de 5 días para las personas asintomáticas que cuentan con prueba positiva.</w:t>
      </w:r>
    </w:p>
    <w:p w14:paraId="0CB38953" w14:textId="77777777" w:rsidR="00C77204" w:rsidRDefault="00C77204" w:rsidP="00524343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14:paraId="62A6CA9C" w14:textId="0B5BEB5B" w:rsidR="00C77204" w:rsidRPr="005E45F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bCs/>
        </w:rPr>
        <w:lastRenderedPageBreak/>
        <w:t xml:space="preserve">Explicó que el trámite se realiza una vez que el interesado ingresa a la </w:t>
      </w:r>
      <w:r w:rsidR="00C77204" w:rsidRPr="005E45FC">
        <w:rPr>
          <w:rFonts w:ascii="Montserrat Light" w:hAnsi="Montserrat Light"/>
        </w:rPr>
        <w:t>página</w:t>
      </w:r>
      <w:r w:rsidR="00B42D7C" w:rsidRPr="00B42D7C">
        <w:t xml:space="preserve"> </w:t>
      </w:r>
      <w:hyperlink r:id="rId12" w:history="1">
        <w:r w:rsidR="00B42D7C" w:rsidRPr="00F7611F">
          <w:rPr>
            <w:rStyle w:val="Hipervnculo"/>
            <w:rFonts w:ascii="Montserrat Light" w:hAnsi="Montserrat Light"/>
          </w:rPr>
          <w:t>http://www.imss.gob.mx/covid-19/permiso</w:t>
        </w:r>
      </w:hyperlink>
      <w:r w:rsidR="00C77204" w:rsidRPr="005E45FC">
        <w:rPr>
          <w:rFonts w:ascii="Montserrat Light" w:hAnsi="Montserrat Light"/>
        </w:rPr>
        <w:t>, o a la aplicación IMSS Digital y da clic en Ingresar Permiso COVID-19.</w:t>
      </w:r>
    </w:p>
    <w:p w14:paraId="33B7B756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0A11FB44" w14:textId="354F3CED" w:rsidR="00F8049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</w:rPr>
        <w:t xml:space="preserve">Posteriormente </w:t>
      </w:r>
      <w:r w:rsidR="00B42D7C">
        <w:rPr>
          <w:rFonts w:ascii="Montserrat Light" w:hAnsi="Montserrat Light"/>
        </w:rPr>
        <w:t xml:space="preserve">se debe </w:t>
      </w:r>
      <w:r>
        <w:rPr>
          <w:rFonts w:ascii="Montserrat Light" w:hAnsi="Montserrat Light"/>
        </w:rPr>
        <w:t>agrega</w:t>
      </w:r>
      <w:r w:rsidR="00B42D7C">
        <w:rPr>
          <w:rFonts w:ascii="Montserrat Light" w:hAnsi="Montserrat Light"/>
        </w:rPr>
        <w:t>r</w:t>
      </w:r>
      <w:r>
        <w:rPr>
          <w:rFonts w:ascii="Montserrat Light" w:hAnsi="Montserrat Light"/>
        </w:rPr>
        <w:t xml:space="preserve"> l</w:t>
      </w:r>
      <w:r w:rsidR="00B42D7C">
        <w:rPr>
          <w:rFonts w:ascii="Montserrat Light" w:hAnsi="Montserrat Light"/>
        </w:rPr>
        <w:t>a</w:t>
      </w:r>
      <w:r>
        <w:rPr>
          <w:rFonts w:ascii="Montserrat Light" w:hAnsi="Montserrat Light"/>
        </w:rPr>
        <w:t xml:space="preserve"> </w:t>
      </w:r>
      <w:r w:rsidR="00C77204" w:rsidRPr="005E45FC">
        <w:rPr>
          <w:rFonts w:ascii="Montserrat Light" w:hAnsi="Montserrat Light"/>
        </w:rPr>
        <w:t xml:space="preserve">CURP, el </w:t>
      </w:r>
      <w:r w:rsidR="00B42D7C">
        <w:rPr>
          <w:rFonts w:ascii="Montserrat Light" w:hAnsi="Montserrat Light"/>
        </w:rPr>
        <w:t>C</w:t>
      </w:r>
      <w:r w:rsidR="00C77204" w:rsidRPr="005E45FC">
        <w:rPr>
          <w:rFonts w:ascii="Montserrat Light" w:hAnsi="Montserrat Light"/>
        </w:rPr>
        <w:t xml:space="preserve">ódigo </w:t>
      </w:r>
      <w:r w:rsidR="00B42D7C">
        <w:rPr>
          <w:rFonts w:ascii="Montserrat Light" w:hAnsi="Montserrat Light"/>
        </w:rPr>
        <w:t>P</w:t>
      </w:r>
      <w:r w:rsidR="00C77204" w:rsidRPr="005E45FC">
        <w:rPr>
          <w:rFonts w:ascii="Montserrat Light" w:hAnsi="Montserrat Light"/>
        </w:rPr>
        <w:t>ostal y dar clic en Iniciar.</w:t>
      </w:r>
      <w:r>
        <w:rPr>
          <w:rFonts w:ascii="Montserrat Light" w:hAnsi="Montserrat Light"/>
        </w:rPr>
        <w:t xml:space="preserve"> E</w:t>
      </w:r>
      <w:r w:rsidR="00C77204" w:rsidRPr="005E45FC">
        <w:rPr>
          <w:rFonts w:ascii="Montserrat Light" w:hAnsi="Montserrat Light"/>
        </w:rPr>
        <w:t xml:space="preserve">n tercer lugar, responder </w:t>
      </w:r>
      <w:r w:rsidR="00C77204" w:rsidRPr="005E45FC">
        <w:rPr>
          <w:rFonts w:ascii="Montserrat Light" w:hAnsi="Montserrat Light"/>
          <w:lang w:val="es-ES"/>
        </w:rPr>
        <w:t>los cuestionarios sobre síntomas, vacunación y padecimientos preexistentes</w:t>
      </w:r>
      <w:r w:rsidR="00B42D7C">
        <w:rPr>
          <w:rFonts w:ascii="Montserrat Light" w:hAnsi="Montserrat Light"/>
          <w:lang w:val="es-ES"/>
        </w:rPr>
        <w:t xml:space="preserve">; </w:t>
      </w:r>
      <w:r>
        <w:rPr>
          <w:rFonts w:ascii="Montserrat Light" w:hAnsi="Montserrat Light"/>
          <w:lang w:val="es-ES"/>
        </w:rPr>
        <w:t>e</w:t>
      </w:r>
      <w:r w:rsidR="00C77204" w:rsidRPr="005E45FC">
        <w:rPr>
          <w:rFonts w:ascii="Montserrat Light" w:hAnsi="Montserrat Light"/>
          <w:bCs/>
          <w:lang w:val="es-ES"/>
        </w:rPr>
        <w:t>n cuarto lugar</w:t>
      </w:r>
      <w:r w:rsidR="00B42D7C">
        <w:rPr>
          <w:rFonts w:ascii="Montserrat Light" w:hAnsi="Montserrat Light"/>
          <w:bCs/>
          <w:lang w:val="es-ES"/>
        </w:rPr>
        <w:t>,</w:t>
      </w:r>
      <w:r w:rsidR="00C77204" w:rsidRPr="005E45FC">
        <w:rPr>
          <w:rFonts w:ascii="Montserrat Light" w:hAnsi="Montserrat Light"/>
          <w:bCs/>
          <w:lang w:val="es-ES"/>
        </w:rPr>
        <w:t xml:space="preserve"> hay que ingresar </w:t>
      </w:r>
      <w:r w:rsidR="00C77204" w:rsidRPr="005E45FC">
        <w:rPr>
          <w:rFonts w:ascii="Montserrat Light" w:hAnsi="Montserrat Light"/>
          <w:lang w:val="es-ES"/>
        </w:rPr>
        <w:t>información complementaria como el teléfono de algún contacto</w:t>
      </w:r>
      <w:r w:rsidR="00B42D7C">
        <w:rPr>
          <w:rFonts w:ascii="Montserrat Light" w:hAnsi="Montserrat Light"/>
          <w:lang w:val="es-ES"/>
        </w:rPr>
        <w:t xml:space="preserve">, </w:t>
      </w:r>
      <w:r w:rsidR="006C7071">
        <w:rPr>
          <w:rFonts w:ascii="Montserrat Light" w:hAnsi="Montserrat Light"/>
          <w:lang w:val="es-ES"/>
        </w:rPr>
        <w:t>dijo</w:t>
      </w:r>
      <w:r>
        <w:rPr>
          <w:rFonts w:ascii="Montserrat Light" w:hAnsi="Montserrat Light"/>
          <w:lang w:val="es-ES"/>
        </w:rPr>
        <w:t>.</w:t>
      </w:r>
    </w:p>
    <w:p w14:paraId="498D35B2" w14:textId="77777777" w:rsidR="00F8049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</w:p>
    <w:p w14:paraId="78539EC9" w14:textId="4D9C2AE1" w:rsidR="00C77204" w:rsidRPr="005E45FC" w:rsidRDefault="00B42D7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Detalló que e</w:t>
      </w:r>
      <w:r w:rsidR="00F8049C">
        <w:rPr>
          <w:rFonts w:ascii="Montserrat Light" w:hAnsi="Montserrat Light"/>
          <w:lang w:val="es-ES"/>
        </w:rPr>
        <w:t xml:space="preserve">l quinto paso es </w:t>
      </w:r>
      <w:r w:rsidR="00C77204" w:rsidRPr="005E45FC">
        <w:rPr>
          <w:rFonts w:ascii="Montserrat Light" w:hAnsi="Montserrat Light"/>
          <w:lang w:val="es-ES"/>
        </w:rPr>
        <w:t xml:space="preserve">indicar si </w:t>
      </w:r>
      <w:r w:rsidR="00F8049C">
        <w:rPr>
          <w:rFonts w:ascii="Montserrat Light" w:hAnsi="Montserrat Light"/>
          <w:lang w:val="es-ES"/>
        </w:rPr>
        <w:t xml:space="preserve">se </w:t>
      </w:r>
      <w:r w:rsidR="00C77204" w:rsidRPr="005E45FC">
        <w:rPr>
          <w:rFonts w:ascii="Montserrat Light" w:hAnsi="Montserrat Light"/>
          <w:lang w:val="es-ES"/>
        </w:rPr>
        <w:t xml:space="preserve">cuenta con alguna prueba de enfermedad respiratoria, </w:t>
      </w:r>
      <w:r>
        <w:rPr>
          <w:rFonts w:ascii="Montserrat Light" w:hAnsi="Montserrat Light"/>
          <w:lang w:val="es-ES"/>
        </w:rPr>
        <w:t xml:space="preserve">la cual </w:t>
      </w:r>
      <w:r w:rsidR="00C77204" w:rsidRPr="005E45FC">
        <w:rPr>
          <w:rFonts w:ascii="Montserrat Light" w:hAnsi="Montserrat Light"/>
          <w:lang w:val="es-ES"/>
        </w:rPr>
        <w:t>no será condicionante para el otorgamiento del permiso.</w:t>
      </w:r>
    </w:p>
    <w:p w14:paraId="3AFF7856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</w:p>
    <w:p w14:paraId="75B843B2" w14:textId="5EF6E91B" w:rsidR="00C77204" w:rsidRPr="005E45FC" w:rsidRDefault="00F8049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Zoé Robledo indicó que </w:t>
      </w:r>
      <w:r w:rsidR="00B42D7C">
        <w:rPr>
          <w:rFonts w:ascii="Montserrat Light" w:hAnsi="Montserrat Light"/>
          <w:lang w:val="es-ES"/>
        </w:rPr>
        <w:t xml:space="preserve">finalmente se debe </w:t>
      </w:r>
      <w:r w:rsidR="00C77204" w:rsidRPr="005E45FC">
        <w:rPr>
          <w:rFonts w:ascii="Montserrat Light" w:hAnsi="Montserrat Light"/>
          <w:lang w:val="es-ES"/>
        </w:rPr>
        <w:t xml:space="preserve">proporcionar correo electrónico y </w:t>
      </w:r>
      <w:r w:rsidR="00B42D7C">
        <w:rPr>
          <w:rFonts w:ascii="Montserrat Light" w:hAnsi="Montserrat Light"/>
          <w:lang w:val="es-ES"/>
        </w:rPr>
        <w:t xml:space="preserve">cuenta </w:t>
      </w:r>
      <w:r w:rsidR="00C77204" w:rsidRPr="005E45FC">
        <w:rPr>
          <w:rFonts w:ascii="Montserrat Light" w:hAnsi="Montserrat Light"/>
          <w:lang w:val="es-ES"/>
        </w:rPr>
        <w:t>CLABE interbancaria para recibir el pago correspondiente.</w:t>
      </w:r>
    </w:p>
    <w:p w14:paraId="3909F64E" w14:textId="77777777" w:rsidR="00C77204" w:rsidRPr="005E45FC" w:rsidRDefault="00C77204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</w:p>
    <w:p w14:paraId="4E3AE4E1" w14:textId="084C4D25" w:rsidR="00C77204" w:rsidRPr="005E45FC" w:rsidRDefault="00B42D7C" w:rsidP="00524343">
      <w:pPr>
        <w:pStyle w:val="Sinespaciado"/>
        <w:spacing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“</w:t>
      </w:r>
      <w:r w:rsidR="00C77204" w:rsidRPr="005E45FC">
        <w:rPr>
          <w:rFonts w:ascii="Montserrat Light" w:hAnsi="Montserrat Light"/>
          <w:lang w:val="es-ES"/>
        </w:rPr>
        <w:t>Ya con el Permiso COVID aprobado sólo debes notificar a tu centro laboral para justificar la ausencia</w:t>
      </w:r>
      <w:r>
        <w:rPr>
          <w:rFonts w:ascii="Montserrat Light" w:hAnsi="Montserrat Light"/>
          <w:lang w:val="es-ES"/>
        </w:rPr>
        <w:t>”, abundó</w:t>
      </w:r>
      <w:r w:rsidR="00C77204" w:rsidRPr="005E45FC">
        <w:rPr>
          <w:rFonts w:ascii="Montserrat Light" w:hAnsi="Montserrat Light"/>
          <w:lang w:val="es-ES"/>
        </w:rPr>
        <w:t>.</w:t>
      </w:r>
    </w:p>
    <w:p w14:paraId="59D2366C" w14:textId="77777777" w:rsidR="00C77204" w:rsidRPr="00C77204" w:rsidRDefault="00C77204" w:rsidP="00524343">
      <w:pPr>
        <w:spacing w:line="240" w:lineRule="atLeast"/>
        <w:jc w:val="both"/>
        <w:rPr>
          <w:rFonts w:ascii="Montserrat Light" w:hAnsi="Montserrat Light"/>
          <w:lang w:val="es-ES"/>
        </w:rPr>
      </w:pPr>
    </w:p>
    <w:p w14:paraId="66C507C2" w14:textId="0F060AD7" w:rsidR="00B862DD" w:rsidRPr="00B862DD" w:rsidRDefault="00B862DD" w:rsidP="00524343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lang w:val="es-ES"/>
        </w:rPr>
        <w:t xml:space="preserve">El director general </w:t>
      </w:r>
      <w:r w:rsidR="00B42D7C">
        <w:rPr>
          <w:rFonts w:ascii="Montserrat Light" w:hAnsi="Montserrat Light"/>
          <w:lang w:val="es-ES"/>
        </w:rPr>
        <w:t xml:space="preserve">del Seguro Social </w:t>
      </w:r>
      <w:r>
        <w:rPr>
          <w:rFonts w:ascii="Montserrat Light" w:hAnsi="Montserrat Light"/>
          <w:lang w:val="es-ES"/>
        </w:rPr>
        <w:t>reconoció la efectividad de gestionar e</w:t>
      </w:r>
      <w:r w:rsidR="006C7071">
        <w:rPr>
          <w:rFonts w:ascii="Montserrat Light" w:hAnsi="Montserrat Light"/>
          <w:lang w:val="es-ES"/>
        </w:rPr>
        <w:t>l</w:t>
      </w:r>
      <w:r>
        <w:rPr>
          <w:rFonts w:ascii="Montserrat Light" w:hAnsi="Montserrat Light"/>
          <w:lang w:val="es-ES"/>
        </w:rPr>
        <w:t xml:space="preserve"> permiso en línea, ya que con </w:t>
      </w:r>
      <w:r w:rsidRPr="00B862DD">
        <w:rPr>
          <w:rFonts w:ascii="Montserrat Light" w:hAnsi="Montserrat Light"/>
        </w:rPr>
        <w:t xml:space="preserve">este mecanismo, </w:t>
      </w:r>
      <w:r>
        <w:rPr>
          <w:rFonts w:ascii="Montserrat Light" w:hAnsi="Montserrat Light"/>
        </w:rPr>
        <w:t>al c</w:t>
      </w:r>
      <w:r w:rsidRPr="00B862DD">
        <w:rPr>
          <w:rFonts w:ascii="Montserrat Light" w:hAnsi="Montserrat Light"/>
        </w:rPr>
        <w:t xml:space="preserve">orte </w:t>
      </w:r>
      <w:r w:rsidR="00B42D7C">
        <w:rPr>
          <w:rFonts w:ascii="Montserrat Light" w:hAnsi="Montserrat Light"/>
        </w:rPr>
        <w:t>de</w:t>
      </w:r>
      <w:r w:rsidRPr="00B862DD">
        <w:rPr>
          <w:rFonts w:ascii="Montserrat Light" w:hAnsi="Montserrat Light"/>
        </w:rPr>
        <w:t>l 31 de diciembre de 2021</w:t>
      </w:r>
      <w:r w:rsidR="00B42D7C">
        <w:rPr>
          <w:rFonts w:ascii="Montserrat Light" w:hAnsi="Montserrat Light"/>
        </w:rPr>
        <w:t>,</w:t>
      </w:r>
      <w:r w:rsidRPr="00B862DD">
        <w:rPr>
          <w:rFonts w:ascii="Montserrat Light" w:hAnsi="Montserrat Light"/>
        </w:rPr>
        <w:t xml:space="preserve"> se otorgaron cerca de 200 mil permisos COVID-19, lo que equivale a 352 millones de pesos en subsidios.</w:t>
      </w:r>
    </w:p>
    <w:p w14:paraId="20481E6C" w14:textId="535B21CE" w:rsidR="00F8049C" w:rsidRPr="00B862DD" w:rsidRDefault="00F8049C" w:rsidP="00524343">
      <w:pPr>
        <w:spacing w:line="240" w:lineRule="atLeast"/>
        <w:jc w:val="both"/>
        <w:rPr>
          <w:rFonts w:ascii="Montserrat Light" w:hAnsi="Montserrat Light"/>
        </w:rPr>
      </w:pPr>
    </w:p>
    <w:p w14:paraId="5002212E" w14:textId="3CB6D540" w:rsidR="005E45FC" w:rsidRPr="00B862DD" w:rsidRDefault="00B862DD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B862DD">
        <w:rPr>
          <w:rFonts w:ascii="Montserrat Light" w:hAnsi="Montserrat Light"/>
          <w:lang w:val="es-ES"/>
        </w:rPr>
        <w:t xml:space="preserve">Lo más relevante, añadió, es que se redujeron los </w:t>
      </w:r>
      <w:r w:rsidR="005E45FC" w:rsidRPr="00B862DD">
        <w:rPr>
          <w:rFonts w:ascii="Montserrat Light" w:hAnsi="Montserrat Light"/>
        </w:rPr>
        <w:t xml:space="preserve">traslados y </w:t>
      </w:r>
      <w:r w:rsidRPr="00B862DD">
        <w:rPr>
          <w:rFonts w:ascii="Montserrat Light" w:hAnsi="Montserrat Light"/>
        </w:rPr>
        <w:t xml:space="preserve">se </w:t>
      </w:r>
      <w:r w:rsidR="005E45FC" w:rsidRPr="00B862DD">
        <w:rPr>
          <w:rFonts w:ascii="Montserrat Light" w:hAnsi="Montserrat Light"/>
        </w:rPr>
        <w:t>facilit</w:t>
      </w:r>
      <w:r w:rsidRPr="00B862DD">
        <w:rPr>
          <w:rFonts w:ascii="Montserrat Light" w:hAnsi="Montserrat Light"/>
        </w:rPr>
        <w:t>ó</w:t>
      </w:r>
      <w:r w:rsidR="005E45FC" w:rsidRPr="00B862DD">
        <w:rPr>
          <w:rFonts w:ascii="Montserrat Light" w:hAnsi="Montserrat Light"/>
        </w:rPr>
        <w:t xml:space="preserve"> el cobro de </w:t>
      </w:r>
      <w:r w:rsidR="004E1369">
        <w:rPr>
          <w:rFonts w:ascii="Montserrat Light" w:hAnsi="Montserrat Light"/>
        </w:rPr>
        <w:t>la</w:t>
      </w:r>
      <w:r w:rsidR="005E45FC" w:rsidRPr="00B862DD">
        <w:rPr>
          <w:rFonts w:ascii="Montserrat Light" w:hAnsi="Montserrat Light"/>
        </w:rPr>
        <w:t xml:space="preserve"> incapacidad y subsidios por este concepto, se depositaron directamente en la cuenta bancaria de </w:t>
      </w:r>
      <w:r w:rsidR="00B42D7C">
        <w:rPr>
          <w:rFonts w:ascii="Montserrat Light" w:hAnsi="Montserrat Light"/>
        </w:rPr>
        <w:t xml:space="preserve">los </w:t>
      </w:r>
      <w:r w:rsidR="005E45FC" w:rsidRPr="00B862DD">
        <w:rPr>
          <w:rFonts w:ascii="Montserrat Light" w:hAnsi="Montserrat Light"/>
        </w:rPr>
        <w:t xml:space="preserve">interesados y quienes </w:t>
      </w:r>
      <w:r w:rsidR="00C77204" w:rsidRPr="00B862DD">
        <w:rPr>
          <w:rFonts w:ascii="Montserrat Light" w:hAnsi="Montserrat Light"/>
        </w:rPr>
        <w:t xml:space="preserve">realizaron </w:t>
      </w:r>
      <w:r w:rsidR="005E45FC" w:rsidRPr="00B862DD">
        <w:rPr>
          <w:rFonts w:ascii="Montserrat Light" w:hAnsi="Montserrat Light"/>
        </w:rPr>
        <w:t>sus trámites.</w:t>
      </w:r>
    </w:p>
    <w:p w14:paraId="7CBFB853" w14:textId="77777777" w:rsidR="005E45FC" w:rsidRPr="00C77204" w:rsidRDefault="005E45FC" w:rsidP="00524343">
      <w:pPr>
        <w:pStyle w:val="Sinespaciado"/>
        <w:spacing w:line="240" w:lineRule="atLeast"/>
        <w:jc w:val="both"/>
        <w:rPr>
          <w:rFonts w:ascii="Montserrat Light" w:hAnsi="Montserrat Light"/>
          <w:b/>
        </w:rPr>
      </w:pPr>
    </w:p>
    <w:p w14:paraId="620F4774" w14:textId="27E58E9A" w:rsidR="005E45FC" w:rsidRDefault="00B862DD" w:rsidP="00524343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</w:t>
      </w:r>
      <w:r w:rsidR="00C77204" w:rsidRPr="00B862DD">
        <w:rPr>
          <w:rFonts w:ascii="Montserrat Light" w:hAnsi="Montserrat Light"/>
        </w:rPr>
        <w:t>añadió que p</w:t>
      </w:r>
      <w:r w:rsidR="005E45FC" w:rsidRPr="00B862DD">
        <w:rPr>
          <w:rFonts w:ascii="Montserrat Light" w:hAnsi="Montserrat Light"/>
        </w:rPr>
        <w:t xml:space="preserve">ara acreditar con mayor facilidad la enfermedad se brindaron opciones: un cuestionario de síntomas en línea, la prueba rápida en los Módulos de Atención Respiratoria del Seguro Social (MARSS) o los resultados de algún otro laboratorio con el que </w:t>
      </w:r>
      <w:r w:rsidR="00C77204" w:rsidRPr="00B862DD">
        <w:rPr>
          <w:rFonts w:ascii="Montserrat Light" w:hAnsi="Montserrat Light"/>
        </w:rPr>
        <w:t xml:space="preserve">el Instituto </w:t>
      </w:r>
      <w:r w:rsidR="005E45FC" w:rsidRPr="00B862DD">
        <w:rPr>
          <w:rFonts w:ascii="Montserrat Light" w:hAnsi="Montserrat Light"/>
        </w:rPr>
        <w:t>tuviera convenio.</w:t>
      </w:r>
    </w:p>
    <w:p w14:paraId="3A096ED6" w14:textId="77777777" w:rsidR="00B862DD" w:rsidRDefault="00B862DD" w:rsidP="00524343">
      <w:pPr>
        <w:pStyle w:val="Sinespaciado"/>
        <w:spacing w:line="240" w:lineRule="atLeast"/>
        <w:jc w:val="center"/>
        <w:rPr>
          <w:rFonts w:ascii="Montserrat Light" w:hAnsi="Montserrat Light"/>
          <w:b/>
        </w:rPr>
      </w:pPr>
    </w:p>
    <w:p w14:paraId="4AF40012" w14:textId="0DB37E85" w:rsidR="00B862DD" w:rsidRPr="00B862DD" w:rsidRDefault="00B862DD" w:rsidP="00524343">
      <w:pPr>
        <w:pStyle w:val="Sinespaciado"/>
        <w:spacing w:line="240" w:lineRule="atLeast"/>
        <w:jc w:val="center"/>
        <w:rPr>
          <w:rFonts w:ascii="Montserrat Light" w:hAnsi="Montserrat Light"/>
          <w:b/>
        </w:rPr>
      </w:pPr>
      <w:r w:rsidRPr="00B862DD">
        <w:rPr>
          <w:rFonts w:ascii="Montserrat Light" w:hAnsi="Montserrat Light"/>
          <w:b/>
        </w:rPr>
        <w:t>---oOo---</w:t>
      </w:r>
    </w:p>
    <w:sectPr w:rsidR="00B862DD" w:rsidRPr="00B862DD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C6BF" w14:textId="77777777" w:rsidR="00921BDA" w:rsidRDefault="00921BDA" w:rsidP="00984A99">
      <w:r>
        <w:separator/>
      </w:r>
    </w:p>
  </w:endnote>
  <w:endnote w:type="continuationSeparator" w:id="0">
    <w:p w14:paraId="0CD947C2" w14:textId="77777777" w:rsidR="00921BDA" w:rsidRDefault="00921BD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F6C4" w14:textId="77777777" w:rsidR="00921BDA" w:rsidRDefault="00921BDA" w:rsidP="00984A99">
      <w:r>
        <w:separator/>
      </w:r>
    </w:p>
  </w:footnote>
  <w:footnote w:type="continuationSeparator" w:id="0">
    <w:p w14:paraId="5308FB89" w14:textId="77777777" w:rsidR="00921BDA" w:rsidRDefault="00921BD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3BD"/>
    <w:multiLevelType w:val="hybridMultilevel"/>
    <w:tmpl w:val="E4145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284"/>
    <w:multiLevelType w:val="hybridMultilevel"/>
    <w:tmpl w:val="8174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C48BA"/>
    <w:multiLevelType w:val="hybridMultilevel"/>
    <w:tmpl w:val="107EF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57B21"/>
    <w:multiLevelType w:val="hybridMultilevel"/>
    <w:tmpl w:val="E6C6C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4223B"/>
    <w:multiLevelType w:val="hybridMultilevel"/>
    <w:tmpl w:val="F7BE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4534B"/>
    <w:rsid w:val="00092D3E"/>
    <w:rsid w:val="000D31E3"/>
    <w:rsid w:val="000E5760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3C3B"/>
    <w:rsid w:val="00236E59"/>
    <w:rsid w:val="00242632"/>
    <w:rsid w:val="00253115"/>
    <w:rsid w:val="002715C2"/>
    <w:rsid w:val="002C5FF6"/>
    <w:rsid w:val="002F50D9"/>
    <w:rsid w:val="00301A0E"/>
    <w:rsid w:val="00313CCC"/>
    <w:rsid w:val="00315AAC"/>
    <w:rsid w:val="00365F3B"/>
    <w:rsid w:val="00387E6E"/>
    <w:rsid w:val="003D5417"/>
    <w:rsid w:val="003F50AB"/>
    <w:rsid w:val="00405B3D"/>
    <w:rsid w:val="00413094"/>
    <w:rsid w:val="00420FF2"/>
    <w:rsid w:val="00421AC3"/>
    <w:rsid w:val="00434A21"/>
    <w:rsid w:val="00447ADC"/>
    <w:rsid w:val="00464B41"/>
    <w:rsid w:val="00467062"/>
    <w:rsid w:val="00492F1E"/>
    <w:rsid w:val="0049566C"/>
    <w:rsid w:val="004A4328"/>
    <w:rsid w:val="004E1369"/>
    <w:rsid w:val="004F6150"/>
    <w:rsid w:val="005007CC"/>
    <w:rsid w:val="00524343"/>
    <w:rsid w:val="00552D7F"/>
    <w:rsid w:val="00567823"/>
    <w:rsid w:val="00570363"/>
    <w:rsid w:val="005950B0"/>
    <w:rsid w:val="005B581D"/>
    <w:rsid w:val="005C3059"/>
    <w:rsid w:val="005E45FC"/>
    <w:rsid w:val="005F7946"/>
    <w:rsid w:val="00606BA6"/>
    <w:rsid w:val="00620721"/>
    <w:rsid w:val="006922A2"/>
    <w:rsid w:val="006C2855"/>
    <w:rsid w:val="006C37B9"/>
    <w:rsid w:val="006C7071"/>
    <w:rsid w:val="006F081B"/>
    <w:rsid w:val="006F3496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21BDA"/>
    <w:rsid w:val="00934404"/>
    <w:rsid w:val="009351D8"/>
    <w:rsid w:val="0094328E"/>
    <w:rsid w:val="00951428"/>
    <w:rsid w:val="00952F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858B6"/>
    <w:rsid w:val="00AB43BB"/>
    <w:rsid w:val="00AC4DF0"/>
    <w:rsid w:val="00AD2EFA"/>
    <w:rsid w:val="00AD3302"/>
    <w:rsid w:val="00AF3D90"/>
    <w:rsid w:val="00AF45F9"/>
    <w:rsid w:val="00B0113B"/>
    <w:rsid w:val="00B02A37"/>
    <w:rsid w:val="00B26078"/>
    <w:rsid w:val="00B42D7C"/>
    <w:rsid w:val="00B55845"/>
    <w:rsid w:val="00B846C5"/>
    <w:rsid w:val="00B862DD"/>
    <w:rsid w:val="00B91C1C"/>
    <w:rsid w:val="00B96FEA"/>
    <w:rsid w:val="00BA322B"/>
    <w:rsid w:val="00BA3537"/>
    <w:rsid w:val="00BA6CB5"/>
    <w:rsid w:val="00BC2C2B"/>
    <w:rsid w:val="00BE7230"/>
    <w:rsid w:val="00BF1BF1"/>
    <w:rsid w:val="00C02B9D"/>
    <w:rsid w:val="00C12EF7"/>
    <w:rsid w:val="00C240CC"/>
    <w:rsid w:val="00C41760"/>
    <w:rsid w:val="00C77204"/>
    <w:rsid w:val="00C814E1"/>
    <w:rsid w:val="00C838AD"/>
    <w:rsid w:val="00C96A31"/>
    <w:rsid w:val="00CA1051"/>
    <w:rsid w:val="00CA14A6"/>
    <w:rsid w:val="00CC1EB4"/>
    <w:rsid w:val="00CD2C81"/>
    <w:rsid w:val="00D148F4"/>
    <w:rsid w:val="00D24BEB"/>
    <w:rsid w:val="00D36850"/>
    <w:rsid w:val="00D44587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74E36"/>
    <w:rsid w:val="00E87CC7"/>
    <w:rsid w:val="00E93A57"/>
    <w:rsid w:val="00EB7128"/>
    <w:rsid w:val="00EC4EF1"/>
    <w:rsid w:val="00ED190E"/>
    <w:rsid w:val="00ED3A68"/>
    <w:rsid w:val="00F02900"/>
    <w:rsid w:val="00F100D6"/>
    <w:rsid w:val="00F2342F"/>
    <w:rsid w:val="00F44F3C"/>
    <w:rsid w:val="00F55638"/>
    <w:rsid w:val="00F6777B"/>
    <w:rsid w:val="00F8049C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5E45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B42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5E45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B42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mss.gob.mx/covid-19/permis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95EC4-930F-47E0-B418-BBDC26D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2022-01-11T15:10:00Z</cp:lastPrinted>
  <dcterms:created xsi:type="dcterms:W3CDTF">2022-01-11T16:38:00Z</dcterms:created>
  <dcterms:modified xsi:type="dcterms:W3CDTF">2022-01-11T16:38:00Z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