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E4EDD" w14:textId="42B52321" w:rsidR="00ED3A68" w:rsidRDefault="00BF1DD2" w:rsidP="008E072D">
      <w:pPr>
        <w:adjustRightInd w:val="0"/>
        <w:snapToGrid w:val="0"/>
        <w:spacing w:line="240" w:lineRule="atLeast"/>
        <w:jc w:val="right"/>
        <w:rPr>
          <w:rFonts w:ascii="Montserrat Light" w:hAnsi="Montserrat Light" w:cs="Arial"/>
          <w:bCs/>
        </w:rPr>
      </w:pPr>
      <w:r>
        <w:rPr>
          <w:rFonts w:ascii="Montserrat Light" w:hAnsi="Montserrat Light" w:cs="Arial"/>
          <w:bCs/>
        </w:rPr>
        <w:t>Ciudad de México</w:t>
      </w:r>
      <w:r w:rsidR="00DC50B8">
        <w:rPr>
          <w:rFonts w:ascii="Montserrat Light" w:hAnsi="Montserrat Light" w:cs="Arial"/>
          <w:bCs/>
        </w:rPr>
        <w:t xml:space="preserve">, </w:t>
      </w:r>
      <w:r w:rsidR="00C101EF">
        <w:rPr>
          <w:rFonts w:ascii="Montserrat Light" w:hAnsi="Montserrat Light" w:cs="Arial"/>
          <w:bCs/>
        </w:rPr>
        <w:t xml:space="preserve">martes </w:t>
      </w:r>
      <w:r w:rsidR="0064171F">
        <w:rPr>
          <w:rFonts w:ascii="Montserrat Light" w:hAnsi="Montserrat Light" w:cs="Arial"/>
          <w:bCs/>
        </w:rPr>
        <w:t>25</w:t>
      </w:r>
      <w:r w:rsidR="00433CAC">
        <w:rPr>
          <w:rFonts w:ascii="Montserrat Light" w:hAnsi="Montserrat Light" w:cs="Arial"/>
          <w:bCs/>
        </w:rPr>
        <w:t xml:space="preserve"> </w:t>
      </w:r>
      <w:r w:rsidR="00C101EF">
        <w:rPr>
          <w:rFonts w:ascii="Montserrat Light" w:hAnsi="Montserrat Light" w:cs="Arial"/>
          <w:bCs/>
        </w:rPr>
        <w:t xml:space="preserve">de </w:t>
      </w:r>
      <w:r w:rsidR="007607AE">
        <w:rPr>
          <w:rFonts w:ascii="Montserrat Light" w:hAnsi="Montserrat Light" w:cs="Arial"/>
          <w:bCs/>
        </w:rPr>
        <w:t>octu</w:t>
      </w:r>
      <w:r w:rsidR="00732EED">
        <w:rPr>
          <w:rFonts w:ascii="Montserrat Light" w:hAnsi="Montserrat Light" w:cs="Arial"/>
          <w:bCs/>
        </w:rPr>
        <w:t>bre</w:t>
      </w:r>
      <w:r w:rsidR="00ED3A68" w:rsidRPr="002C3119">
        <w:rPr>
          <w:rFonts w:ascii="Montserrat Light" w:hAnsi="Montserrat Light" w:cs="Arial"/>
          <w:bCs/>
        </w:rPr>
        <w:t xml:space="preserve"> de 2022</w:t>
      </w:r>
    </w:p>
    <w:p w14:paraId="760DA718" w14:textId="4288A4C6" w:rsidR="003F38B7" w:rsidRDefault="003F38B7" w:rsidP="008E072D">
      <w:pPr>
        <w:spacing w:line="240" w:lineRule="atLeast"/>
        <w:jc w:val="right"/>
        <w:rPr>
          <w:color w:val="000000"/>
        </w:rPr>
      </w:pPr>
      <w:r>
        <w:rPr>
          <w:rFonts w:ascii="Montserrat Light" w:hAnsi="Montserrat Light"/>
          <w:color w:val="000000"/>
        </w:rPr>
        <w:t xml:space="preserve">No. </w:t>
      </w:r>
      <w:r w:rsidR="00E33A5C">
        <w:rPr>
          <w:rFonts w:ascii="Montserrat Light" w:hAnsi="Montserrat Light"/>
          <w:color w:val="000000"/>
        </w:rPr>
        <w:t>549</w:t>
      </w:r>
      <w:r>
        <w:rPr>
          <w:rFonts w:ascii="Montserrat Light" w:hAnsi="Montserrat Light"/>
          <w:color w:val="000000"/>
        </w:rPr>
        <w:t>/2022</w:t>
      </w:r>
    </w:p>
    <w:p w14:paraId="0134A583" w14:textId="77777777" w:rsidR="003F38B7" w:rsidRPr="00F47DC1" w:rsidRDefault="003F38B7" w:rsidP="008E072D">
      <w:pPr>
        <w:adjustRightInd w:val="0"/>
        <w:snapToGrid w:val="0"/>
        <w:spacing w:line="240" w:lineRule="atLeast"/>
        <w:jc w:val="right"/>
        <w:rPr>
          <w:rFonts w:ascii="Montserrat Light" w:eastAsia="Montserrat" w:hAnsi="Montserrat Light" w:cs="Montserrat"/>
          <w:sz w:val="18"/>
        </w:rPr>
      </w:pPr>
    </w:p>
    <w:p w14:paraId="06EAED95" w14:textId="53ADA7DD" w:rsidR="00ED3A68" w:rsidRPr="00BE1041" w:rsidRDefault="004975B0" w:rsidP="008E072D">
      <w:pPr>
        <w:suppressAutoHyphens/>
        <w:spacing w:line="240" w:lineRule="atLeast"/>
        <w:jc w:val="center"/>
        <w:rPr>
          <w:rFonts w:ascii="Montserrat Light" w:hAnsi="Montserrat Light"/>
          <w:b/>
          <w:sz w:val="32"/>
        </w:rPr>
      </w:pPr>
      <w:r>
        <w:rPr>
          <w:rFonts w:ascii="Montserrat Light" w:hAnsi="Montserrat Light"/>
          <w:b/>
          <w:sz w:val="32"/>
        </w:rPr>
        <w:t>BOLETÍN DE PRENSA</w:t>
      </w:r>
    </w:p>
    <w:p w14:paraId="0B9956A3" w14:textId="77777777" w:rsidR="00BE1041" w:rsidRDefault="00BE1041" w:rsidP="008E072D">
      <w:pPr>
        <w:suppressAutoHyphens/>
        <w:spacing w:line="240" w:lineRule="atLeast"/>
        <w:jc w:val="both"/>
        <w:rPr>
          <w:rFonts w:ascii="Montserrat Light" w:hAnsi="Montserrat Light"/>
          <w:b/>
        </w:rPr>
      </w:pPr>
    </w:p>
    <w:p w14:paraId="3BFF9C23" w14:textId="3CED57ED" w:rsidR="00874FE7" w:rsidRDefault="00E33A5C" w:rsidP="00E33A5C">
      <w:pPr>
        <w:suppressAutoHyphens/>
        <w:spacing w:line="240" w:lineRule="atLeast"/>
        <w:jc w:val="center"/>
        <w:rPr>
          <w:rFonts w:ascii="Montserrat Light" w:hAnsi="Montserrat Light"/>
          <w:b/>
          <w:sz w:val="26"/>
        </w:rPr>
      </w:pPr>
      <w:r>
        <w:rPr>
          <w:rFonts w:ascii="Montserrat Light" w:hAnsi="Montserrat Light"/>
          <w:b/>
          <w:sz w:val="26"/>
        </w:rPr>
        <w:t>Casi 600</w:t>
      </w:r>
      <w:r w:rsidR="002507DD">
        <w:rPr>
          <w:rFonts w:ascii="Montserrat Light" w:hAnsi="Montserrat Light"/>
          <w:b/>
          <w:sz w:val="26"/>
        </w:rPr>
        <w:t xml:space="preserve"> personas</w:t>
      </w:r>
      <w:r>
        <w:rPr>
          <w:rFonts w:ascii="Montserrat Light" w:hAnsi="Montserrat Light"/>
          <w:b/>
          <w:sz w:val="26"/>
        </w:rPr>
        <w:t xml:space="preserve"> han completado su registro inicial </w:t>
      </w:r>
      <w:r w:rsidR="00433CAC">
        <w:rPr>
          <w:rFonts w:ascii="Montserrat Light" w:hAnsi="Montserrat Light"/>
          <w:b/>
          <w:sz w:val="26"/>
        </w:rPr>
        <w:t xml:space="preserve">de la </w:t>
      </w:r>
      <w:r w:rsidR="00433CAC" w:rsidRPr="00433CAC">
        <w:rPr>
          <w:rFonts w:ascii="Montserrat Light" w:hAnsi="Montserrat Light"/>
          <w:b/>
          <w:sz w:val="26"/>
        </w:rPr>
        <w:t xml:space="preserve">Convocatoria </w:t>
      </w:r>
      <w:r w:rsidR="006719A6">
        <w:rPr>
          <w:rFonts w:ascii="Montserrat Light" w:hAnsi="Montserrat Light"/>
          <w:b/>
          <w:sz w:val="26"/>
        </w:rPr>
        <w:t>I</w:t>
      </w:r>
      <w:r w:rsidR="00433CAC" w:rsidRPr="00433CAC">
        <w:rPr>
          <w:rFonts w:ascii="Montserrat Light" w:hAnsi="Montserrat Light"/>
          <w:b/>
          <w:sz w:val="26"/>
        </w:rPr>
        <w:t xml:space="preserve">nternacional de </w:t>
      </w:r>
      <w:r w:rsidR="006719A6">
        <w:rPr>
          <w:rFonts w:ascii="Montserrat Light" w:hAnsi="Montserrat Light"/>
          <w:b/>
          <w:sz w:val="26"/>
        </w:rPr>
        <w:t>M</w:t>
      </w:r>
      <w:r w:rsidR="00433CAC" w:rsidRPr="00433CAC">
        <w:rPr>
          <w:rFonts w:ascii="Montserrat Light" w:hAnsi="Montserrat Light"/>
          <w:b/>
          <w:sz w:val="26"/>
        </w:rPr>
        <w:t xml:space="preserve">édicos </w:t>
      </w:r>
      <w:r w:rsidR="006719A6">
        <w:rPr>
          <w:rFonts w:ascii="Montserrat Light" w:hAnsi="Montserrat Light"/>
          <w:b/>
          <w:sz w:val="26"/>
        </w:rPr>
        <w:t>E</w:t>
      </w:r>
      <w:r w:rsidR="00433CAC" w:rsidRPr="00433CAC">
        <w:rPr>
          <w:rFonts w:ascii="Montserrat Light" w:hAnsi="Montserrat Light"/>
          <w:b/>
          <w:sz w:val="26"/>
        </w:rPr>
        <w:t>specialistas</w:t>
      </w:r>
      <w:r w:rsidR="007A3DCC">
        <w:rPr>
          <w:rFonts w:ascii="Montserrat Light" w:hAnsi="Montserrat Light"/>
          <w:b/>
          <w:sz w:val="26"/>
        </w:rPr>
        <w:t xml:space="preserve"> </w:t>
      </w:r>
    </w:p>
    <w:p w14:paraId="05100EE1" w14:textId="77777777" w:rsidR="00732EED" w:rsidRPr="00993993" w:rsidRDefault="00732EED" w:rsidP="008E072D">
      <w:pPr>
        <w:suppressAutoHyphens/>
        <w:spacing w:line="240" w:lineRule="atLeast"/>
        <w:jc w:val="both"/>
        <w:rPr>
          <w:rFonts w:ascii="Montserrat Light" w:hAnsi="Montserrat Light"/>
          <w:sz w:val="20"/>
        </w:rPr>
      </w:pPr>
    </w:p>
    <w:p w14:paraId="7488769F" w14:textId="1AD6C80D" w:rsidR="006C4B45" w:rsidRPr="008E2143" w:rsidRDefault="00667764" w:rsidP="00FA4D02">
      <w:pPr>
        <w:pStyle w:val="Prrafodelista"/>
        <w:numPr>
          <w:ilvl w:val="0"/>
          <w:numId w:val="8"/>
        </w:numPr>
        <w:suppressAutoHyphens/>
        <w:spacing w:after="0" w:line="240" w:lineRule="auto"/>
        <w:ind w:left="714" w:hanging="357"/>
        <w:jc w:val="both"/>
        <w:rPr>
          <w:rFonts w:ascii="Montserrat Light" w:hAnsi="Montserrat Light"/>
          <w:b/>
        </w:rPr>
      </w:pPr>
      <w:r w:rsidRPr="008E2143">
        <w:rPr>
          <w:rFonts w:ascii="Montserrat Light" w:hAnsi="Montserrat Light"/>
          <w:b/>
          <w:spacing w:val="-2"/>
        </w:rPr>
        <w:t xml:space="preserve">El director general del </w:t>
      </w:r>
      <w:r w:rsidR="00FA4D02" w:rsidRPr="008E2143">
        <w:rPr>
          <w:rFonts w:ascii="Montserrat Light" w:hAnsi="Montserrat Light"/>
          <w:b/>
          <w:spacing w:val="-2"/>
        </w:rPr>
        <w:t>Seguro Social</w:t>
      </w:r>
      <w:r w:rsidRPr="008E2143">
        <w:rPr>
          <w:rFonts w:ascii="Montserrat Light" w:hAnsi="Montserrat Light"/>
          <w:b/>
          <w:spacing w:val="-2"/>
        </w:rPr>
        <w:t xml:space="preserve">, Zoé Robledo, </w:t>
      </w:r>
      <w:r w:rsidR="00433CAC">
        <w:rPr>
          <w:rFonts w:ascii="Montserrat Light" w:hAnsi="Montserrat Light"/>
          <w:b/>
          <w:spacing w:val="-2"/>
        </w:rPr>
        <w:t>destacó la amplia convocatoria</w:t>
      </w:r>
      <w:r w:rsidR="008E2143" w:rsidRPr="008E2143">
        <w:rPr>
          <w:rFonts w:ascii="Montserrat Light" w:hAnsi="Montserrat Light"/>
          <w:b/>
          <w:spacing w:val="-2"/>
        </w:rPr>
        <w:t xml:space="preserve"> que</w:t>
      </w:r>
      <w:r w:rsidR="00433CAC">
        <w:rPr>
          <w:rFonts w:ascii="Montserrat Light" w:hAnsi="Montserrat Light"/>
          <w:b/>
          <w:spacing w:val="-2"/>
        </w:rPr>
        <w:t xml:space="preserve"> se ha logrado </w:t>
      </w:r>
      <w:r w:rsidR="00433CAC" w:rsidRPr="00433CAC">
        <w:rPr>
          <w:rFonts w:ascii="Montserrat Light" w:hAnsi="Montserrat Light"/>
          <w:b/>
          <w:spacing w:val="-2"/>
        </w:rPr>
        <w:t>con 2 mil 533 postulantes</w:t>
      </w:r>
      <w:r w:rsidR="00433CAC">
        <w:rPr>
          <w:rFonts w:ascii="Montserrat Light" w:hAnsi="Montserrat Light"/>
          <w:b/>
          <w:spacing w:val="-2"/>
        </w:rPr>
        <w:t>.</w:t>
      </w:r>
    </w:p>
    <w:p w14:paraId="323BB26A" w14:textId="0F262709" w:rsidR="006C4B45" w:rsidRPr="006C4B45" w:rsidRDefault="00521810" w:rsidP="00521810">
      <w:pPr>
        <w:pStyle w:val="Prrafodelista"/>
        <w:numPr>
          <w:ilvl w:val="0"/>
          <w:numId w:val="8"/>
        </w:numPr>
        <w:suppressAutoHyphens/>
        <w:spacing w:after="0" w:line="240" w:lineRule="auto"/>
        <w:jc w:val="both"/>
        <w:rPr>
          <w:rFonts w:ascii="Montserrat Light" w:hAnsi="Montserrat Light"/>
          <w:b/>
        </w:rPr>
      </w:pPr>
      <w:r>
        <w:rPr>
          <w:rFonts w:ascii="Montserrat Light" w:hAnsi="Montserrat Light"/>
          <w:b/>
          <w:spacing w:val="-2"/>
        </w:rPr>
        <w:t xml:space="preserve">Detalló que 374 son médicos extranjeros, </w:t>
      </w:r>
      <w:r w:rsidRPr="00521810">
        <w:rPr>
          <w:rFonts w:ascii="Montserrat Light" w:hAnsi="Montserrat Light"/>
          <w:b/>
          <w:spacing w:val="-2"/>
        </w:rPr>
        <w:t>principalmente de países de América Latina, pero también de Estados Unidos y España</w:t>
      </w:r>
      <w:r>
        <w:rPr>
          <w:rFonts w:ascii="Montserrat Light" w:hAnsi="Montserrat Light"/>
          <w:b/>
          <w:spacing w:val="-2"/>
        </w:rPr>
        <w:t>.</w:t>
      </w:r>
    </w:p>
    <w:p w14:paraId="344F92EF" w14:textId="179A5AAB" w:rsidR="006C4B45" w:rsidRPr="007C36D5" w:rsidRDefault="00521810" w:rsidP="00521810">
      <w:pPr>
        <w:pStyle w:val="Prrafodelista"/>
        <w:numPr>
          <w:ilvl w:val="0"/>
          <w:numId w:val="8"/>
        </w:numPr>
        <w:suppressAutoHyphens/>
        <w:spacing w:after="0" w:line="240" w:lineRule="auto"/>
        <w:jc w:val="both"/>
        <w:rPr>
          <w:rFonts w:ascii="Montserrat Light" w:hAnsi="Montserrat Light"/>
          <w:b/>
        </w:rPr>
      </w:pPr>
      <w:r>
        <w:rPr>
          <w:rFonts w:ascii="Montserrat Light" w:hAnsi="Montserrat Light"/>
          <w:b/>
        </w:rPr>
        <w:t xml:space="preserve">Respecto a </w:t>
      </w:r>
      <w:r w:rsidRPr="00521810">
        <w:rPr>
          <w:rFonts w:ascii="Montserrat Light" w:hAnsi="Montserrat Light"/>
          <w:b/>
        </w:rPr>
        <w:t>la Convocatoria Nacional de médicos generales y personal de Enfermería</w:t>
      </w:r>
      <w:r>
        <w:rPr>
          <w:rFonts w:ascii="Montserrat Light" w:hAnsi="Montserrat Light"/>
          <w:b/>
        </w:rPr>
        <w:t xml:space="preserve">, se han recibido </w:t>
      </w:r>
      <w:r w:rsidRPr="00521810">
        <w:rPr>
          <w:rFonts w:ascii="Montserrat Light" w:hAnsi="Montserrat Light"/>
          <w:b/>
        </w:rPr>
        <w:t xml:space="preserve">3 mil 465 postulaciones de médicos generales, mil 245 de enfermeras especialistas y 14 mil 38 de auxiliares de </w:t>
      </w:r>
      <w:r>
        <w:rPr>
          <w:rFonts w:ascii="Montserrat Light" w:hAnsi="Montserrat Light"/>
          <w:b/>
        </w:rPr>
        <w:t>E</w:t>
      </w:r>
      <w:r w:rsidRPr="00521810">
        <w:rPr>
          <w:rFonts w:ascii="Montserrat Light" w:hAnsi="Montserrat Light"/>
          <w:b/>
        </w:rPr>
        <w:t xml:space="preserve">nfermería </w:t>
      </w:r>
      <w:r>
        <w:rPr>
          <w:rFonts w:ascii="Montserrat Light" w:hAnsi="Montserrat Light"/>
          <w:b/>
        </w:rPr>
        <w:t>G</w:t>
      </w:r>
      <w:r w:rsidRPr="00521810">
        <w:rPr>
          <w:rFonts w:ascii="Montserrat Light" w:hAnsi="Montserrat Light"/>
          <w:b/>
        </w:rPr>
        <w:t>eneral</w:t>
      </w:r>
      <w:r>
        <w:rPr>
          <w:rFonts w:ascii="Montserrat Light" w:hAnsi="Montserrat Light"/>
          <w:b/>
        </w:rPr>
        <w:t>.</w:t>
      </w:r>
    </w:p>
    <w:p w14:paraId="5E2D35E7" w14:textId="77777777" w:rsidR="00FA4D02" w:rsidRPr="000734C8" w:rsidRDefault="00FA4D02" w:rsidP="00C94B12">
      <w:pPr>
        <w:suppressAutoHyphens/>
        <w:spacing w:line="240" w:lineRule="atLeast"/>
        <w:jc w:val="both"/>
        <w:rPr>
          <w:rFonts w:ascii="Montserrat Light" w:hAnsi="Montserrat Light"/>
          <w:spacing w:val="-2"/>
          <w:sz w:val="22"/>
          <w:szCs w:val="22"/>
        </w:rPr>
      </w:pPr>
    </w:p>
    <w:p w14:paraId="7E92E1A9" w14:textId="6836FC67" w:rsidR="00433CAC" w:rsidRPr="00433CAC" w:rsidRDefault="00433CAC" w:rsidP="00433CAC">
      <w:pPr>
        <w:suppressAutoHyphens/>
        <w:spacing w:line="240" w:lineRule="atLeast"/>
        <w:jc w:val="both"/>
        <w:rPr>
          <w:rFonts w:ascii="Montserrat Light" w:hAnsi="Montserrat Light"/>
          <w:spacing w:val="-2"/>
          <w:sz w:val="22"/>
          <w:szCs w:val="22"/>
        </w:rPr>
      </w:pPr>
      <w:r>
        <w:rPr>
          <w:rFonts w:ascii="Montserrat Light" w:hAnsi="Montserrat Light"/>
          <w:spacing w:val="-2"/>
          <w:sz w:val="22"/>
          <w:szCs w:val="22"/>
        </w:rPr>
        <w:t>E</w:t>
      </w:r>
      <w:r w:rsidRPr="00433CAC">
        <w:rPr>
          <w:rFonts w:ascii="Montserrat Light" w:hAnsi="Montserrat Light"/>
          <w:spacing w:val="-2"/>
          <w:sz w:val="22"/>
          <w:szCs w:val="22"/>
        </w:rPr>
        <w:t>l director general del Instituto Mexicano del Se</w:t>
      </w:r>
      <w:r>
        <w:rPr>
          <w:rFonts w:ascii="Montserrat Light" w:hAnsi="Montserrat Light"/>
          <w:spacing w:val="-2"/>
          <w:sz w:val="22"/>
          <w:szCs w:val="22"/>
        </w:rPr>
        <w:t xml:space="preserve">guro Social (IMSS), Zoé Robledo, informó que </w:t>
      </w:r>
      <w:r w:rsidR="00E33A5C">
        <w:rPr>
          <w:rFonts w:ascii="Montserrat Light" w:hAnsi="Montserrat Light"/>
          <w:spacing w:val="-2"/>
          <w:sz w:val="22"/>
          <w:szCs w:val="22"/>
        </w:rPr>
        <w:t>cerca de 600</w:t>
      </w:r>
      <w:r w:rsidR="00E33A5C" w:rsidRPr="00433CAC">
        <w:rPr>
          <w:rFonts w:ascii="Montserrat Light" w:hAnsi="Montserrat Light"/>
          <w:spacing w:val="-2"/>
          <w:sz w:val="22"/>
          <w:szCs w:val="22"/>
        </w:rPr>
        <w:t xml:space="preserve"> personas han completado el proceso inicial de manera exitosa</w:t>
      </w:r>
      <w:r w:rsidR="00E33A5C">
        <w:rPr>
          <w:rFonts w:ascii="Montserrat Light" w:hAnsi="Montserrat Light"/>
          <w:spacing w:val="-2"/>
          <w:sz w:val="22"/>
          <w:szCs w:val="22"/>
        </w:rPr>
        <w:t xml:space="preserve">, a </w:t>
      </w:r>
      <w:r w:rsidRPr="00433CAC">
        <w:rPr>
          <w:rFonts w:ascii="Montserrat Light" w:hAnsi="Montserrat Light"/>
          <w:spacing w:val="-2"/>
          <w:sz w:val="22"/>
          <w:szCs w:val="22"/>
        </w:rPr>
        <w:t xml:space="preserve">13 días del lanzamiento de la primera </w:t>
      </w:r>
      <w:r>
        <w:rPr>
          <w:rFonts w:ascii="Montserrat Light" w:hAnsi="Montserrat Light"/>
          <w:spacing w:val="-2"/>
          <w:sz w:val="22"/>
          <w:szCs w:val="22"/>
        </w:rPr>
        <w:t>C</w:t>
      </w:r>
      <w:r w:rsidRPr="00433CAC">
        <w:rPr>
          <w:rFonts w:ascii="Montserrat Light" w:hAnsi="Montserrat Light"/>
          <w:spacing w:val="-2"/>
          <w:sz w:val="22"/>
          <w:szCs w:val="22"/>
        </w:rPr>
        <w:t xml:space="preserve">onvocatoria </w:t>
      </w:r>
      <w:r>
        <w:rPr>
          <w:rFonts w:ascii="Montserrat Light" w:hAnsi="Montserrat Light"/>
          <w:spacing w:val="-2"/>
          <w:sz w:val="22"/>
          <w:szCs w:val="22"/>
        </w:rPr>
        <w:t>I</w:t>
      </w:r>
      <w:r w:rsidRPr="00433CAC">
        <w:rPr>
          <w:rFonts w:ascii="Montserrat Light" w:hAnsi="Montserrat Light"/>
          <w:spacing w:val="-2"/>
          <w:sz w:val="22"/>
          <w:szCs w:val="22"/>
        </w:rPr>
        <w:t xml:space="preserve">nternacional de </w:t>
      </w:r>
      <w:r>
        <w:rPr>
          <w:rFonts w:ascii="Montserrat Light" w:hAnsi="Montserrat Light"/>
          <w:spacing w:val="-2"/>
          <w:sz w:val="22"/>
          <w:szCs w:val="22"/>
        </w:rPr>
        <w:t>M</w:t>
      </w:r>
      <w:r w:rsidRPr="00433CAC">
        <w:rPr>
          <w:rFonts w:ascii="Montserrat Light" w:hAnsi="Montserrat Light"/>
          <w:spacing w:val="-2"/>
          <w:sz w:val="22"/>
          <w:szCs w:val="22"/>
        </w:rPr>
        <w:t xml:space="preserve">édicos </w:t>
      </w:r>
      <w:r>
        <w:rPr>
          <w:rFonts w:ascii="Montserrat Light" w:hAnsi="Montserrat Light"/>
          <w:spacing w:val="-2"/>
          <w:sz w:val="22"/>
          <w:szCs w:val="22"/>
        </w:rPr>
        <w:t>E</w:t>
      </w:r>
      <w:r w:rsidRPr="00433CAC">
        <w:rPr>
          <w:rFonts w:ascii="Montserrat Light" w:hAnsi="Montserrat Light"/>
          <w:spacing w:val="-2"/>
          <w:sz w:val="22"/>
          <w:szCs w:val="22"/>
        </w:rPr>
        <w:t>specialistas</w:t>
      </w:r>
      <w:r w:rsidR="00E33A5C">
        <w:rPr>
          <w:rFonts w:ascii="Montserrat Light" w:hAnsi="Montserrat Light"/>
          <w:spacing w:val="-2"/>
          <w:sz w:val="22"/>
          <w:szCs w:val="22"/>
        </w:rPr>
        <w:t>.</w:t>
      </w:r>
      <w:r w:rsidRPr="00433CAC">
        <w:rPr>
          <w:rFonts w:ascii="Montserrat Light" w:hAnsi="Montserrat Light"/>
          <w:spacing w:val="-2"/>
          <w:sz w:val="22"/>
          <w:szCs w:val="22"/>
        </w:rPr>
        <w:t xml:space="preserve"> </w:t>
      </w:r>
    </w:p>
    <w:p w14:paraId="63E81876" w14:textId="77777777" w:rsidR="00433CAC" w:rsidRPr="00433CAC" w:rsidRDefault="00433CAC" w:rsidP="00433CAC">
      <w:pPr>
        <w:suppressAutoHyphens/>
        <w:spacing w:line="240" w:lineRule="atLeast"/>
        <w:jc w:val="both"/>
        <w:rPr>
          <w:rFonts w:ascii="Montserrat Light" w:hAnsi="Montserrat Light"/>
          <w:spacing w:val="-2"/>
          <w:sz w:val="22"/>
          <w:szCs w:val="22"/>
        </w:rPr>
      </w:pPr>
    </w:p>
    <w:p w14:paraId="59FF61AC" w14:textId="13AF3119" w:rsidR="00433CAC" w:rsidRPr="00433CAC" w:rsidRDefault="00433CAC" w:rsidP="00433CAC">
      <w:pPr>
        <w:suppressAutoHyphens/>
        <w:spacing w:line="240" w:lineRule="atLeast"/>
        <w:jc w:val="both"/>
        <w:rPr>
          <w:rFonts w:ascii="Montserrat Light" w:hAnsi="Montserrat Light"/>
          <w:spacing w:val="-2"/>
          <w:sz w:val="22"/>
          <w:szCs w:val="22"/>
        </w:rPr>
      </w:pPr>
      <w:r w:rsidRPr="00433CAC">
        <w:rPr>
          <w:rFonts w:ascii="Montserrat Light" w:hAnsi="Montserrat Light"/>
          <w:spacing w:val="-2"/>
          <w:sz w:val="22"/>
          <w:szCs w:val="22"/>
        </w:rPr>
        <w:t xml:space="preserve">Durante la conferencia que encabezó el presidente de México, Andrés Manuel López Obrador, </w:t>
      </w:r>
      <w:r>
        <w:rPr>
          <w:rFonts w:ascii="Montserrat Light" w:hAnsi="Montserrat Light"/>
          <w:spacing w:val="-2"/>
          <w:sz w:val="22"/>
          <w:szCs w:val="22"/>
        </w:rPr>
        <w:t xml:space="preserve">en Palacio Nacional, </w:t>
      </w:r>
      <w:r w:rsidRPr="00433CAC">
        <w:rPr>
          <w:rFonts w:ascii="Montserrat Light" w:hAnsi="Montserrat Light"/>
          <w:spacing w:val="-2"/>
          <w:sz w:val="22"/>
          <w:szCs w:val="22"/>
        </w:rPr>
        <w:t>el director general del IMSS destacó la amplia convocatoria que se ha logrado con el registro de 2 mil 533 postulantes.</w:t>
      </w:r>
    </w:p>
    <w:p w14:paraId="3552F886" w14:textId="77777777" w:rsidR="00433CAC" w:rsidRDefault="00433CAC" w:rsidP="00433CAC">
      <w:pPr>
        <w:suppressAutoHyphens/>
        <w:spacing w:line="240" w:lineRule="atLeast"/>
        <w:jc w:val="both"/>
        <w:rPr>
          <w:rFonts w:ascii="Montserrat Light" w:hAnsi="Montserrat Light"/>
          <w:spacing w:val="-2"/>
          <w:sz w:val="22"/>
          <w:szCs w:val="22"/>
        </w:rPr>
      </w:pPr>
    </w:p>
    <w:p w14:paraId="110F9DE4" w14:textId="3EDCF3F4" w:rsidR="007A3DCC" w:rsidRDefault="007A3DCC" w:rsidP="00433CAC">
      <w:pPr>
        <w:suppressAutoHyphens/>
        <w:spacing w:line="240" w:lineRule="atLeast"/>
        <w:jc w:val="both"/>
        <w:rPr>
          <w:rFonts w:ascii="Montserrat Light" w:hAnsi="Montserrat Light"/>
          <w:spacing w:val="-2"/>
          <w:sz w:val="22"/>
          <w:szCs w:val="22"/>
        </w:rPr>
      </w:pPr>
      <w:r>
        <w:rPr>
          <w:rFonts w:ascii="Montserrat Light" w:hAnsi="Montserrat Light"/>
          <w:spacing w:val="-2"/>
          <w:sz w:val="22"/>
          <w:szCs w:val="22"/>
        </w:rPr>
        <w:t>“Ha sido muy interesante ver que los registros vienen de todas partes del mundo: de Latinoamérica, de Europa, de Asia, de instituciones rusas, noruegas e incluso postulantes que vienen de Japón”, enfatizó.</w:t>
      </w:r>
    </w:p>
    <w:p w14:paraId="1F28F8FD" w14:textId="77777777" w:rsidR="007A3DCC" w:rsidRPr="00433CAC" w:rsidRDefault="007A3DCC" w:rsidP="00433CAC">
      <w:pPr>
        <w:suppressAutoHyphens/>
        <w:spacing w:line="240" w:lineRule="atLeast"/>
        <w:jc w:val="both"/>
        <w:rPr>
          <w:rFonts w:ascii="Montserrat Light" w:hAnsi="Montserrat Light"/>
          <w:spacing w:val="-2"/>
          <w:sz w:val="22"/>
          <w:szCs w:val="22"/>
        </w:rPr>
      </w:pPr>
    </w:p>
    <w:p w14:paraId="54A21CD1" w14:textId="32B1FCA9" w:rsidR="007A3DCC" w:rsidRDefault="007A3DCC" w:rsidP="00433CAC">
      <w:pPr>
        <w:suppressAutoHyphens/>
        <w:spacing w:line="240" w:lineRule="atLeast"/>
        <w:jc w:val="both"/>
        <w:rPr>
          <w:rFonts w:ascii="Montserrat Light" w:hAnsi="Montserrat Light"/>
          <w:spacing w:val="-2"/>
          <w:sz w:val="22"/>
          <w:szCs w:val="22"/>
        </w:rPr>
      </w:pPr>
      <w:r w:rsidRPr="00433CAC">
        <w:rPr>
          <w:rFonts w:ascii="Montserrat Light" w:hAnsi="Montserrat Light"/>
          <w:spacing w:val="-2"/>
          <w:sz w:val="22"/>
          <w:szCs w:val="22"/>
        </w:rPr>
        <w:t xml:space="preserve">Zoé Robledo </w:t>
      </w:r>
      <w:r>
        <w:rPr>
          <w:rFonts w:ascii="Montserrat Light" w:hAnsi="Montserrat Light"/>
          <w:spacing w:val="-2"/>
          <w:sz w:val="22"/>
          <w:szCs w:val="22"/>
        </w:rPr>
        <w:t>e</w:t>
      </w:r>
      <w:r w:rsidR="00433CAC" w:rsidRPr="00433CAC">
        <w:rPr>
          <w:rFonts w:ascii="Montserrat Light" w:hAnsi="Montserrat Light"/>
          <w:spacing w:val="-2"/>
          <w:sz w:val="22"/>
          <w:szCs w:val="22"/>
        </w:rPr>
        <w:t>xplicó que de los especialistas que completaron su proceso inicial, 374 son médicos extranjeros, principalmente de países de América Latina, de Estados Unidos y España.</w:t>
      </w:r>
      <w:r>
        <w:rPr>
          <w:rFonts w:ascii="Montserrat Light" w:hAnsi="Montserrat Light"/>
          <w:spacing w:val="-2"/>
          <w:sz w:val="22"/>
          <w:szCs w:val="22"/>
        </w:rPr>
        <w:t xml:space="preserve"> D</w:t>
      </w:r>
      <w:r w:rsidR="00433CAC">
        <w:rPr>
          <w:rFonts w:ascii="Montserrat Light" w:hAnsi="Montserrat Light"/>
          <w:spacing w:val="-2"/>
          <w:sz w:val="22"/>
          <w:szCs w:val="22"/>
        </w:rPr>
        <w:t>estacó que t</w:t>
      </w:r>
      <w:r w:rsidR="00433CAC" w:rsidRPr="00433CAC">
        <w:rPr>
          <w:rFonts w:ascii="Montserrat Light" w:hAnsi="Montserrat Light"/>
          <w:spacing w:val="-2"/>
          <w:sz w:val="22"/>
          <w:szCs w:val="22"/>
        </w:rPr>
        <w:t xml:space="preserve">ambién </w:t>
      </w:r>
      <w:r w:rsidR="00433CAC">
        <w:rPr>
          <w:rFonts w:ascii="Montserrat Light" w:hAnsi="Montserrat Light"/>
          <w:spacing w:val="-2"/>
          <w:sz w:val="22"/>
          <w:szCs w:val="22"/>
        </w:rPr>
        <w:t xml:space="preserve">médicas y </w:t>
      </w:r>
      <w:r w:rsidR="00433CAC" w:rsidRPr="00433CAC">
        <w:rPr>
          <w:rFonts w:ascii="Montserrat Light" w:hAnsi="Montserrat Light"/>
          <w:spacing w:val="-2"/>
          <w:sz w:val="22"/>
          <w:szCs w:val="22"/>
        </w:rPr>
        <w:t>médicos mexicanos</w:t>
      </w:r>
      <w:r>
        <w:rPr>
          <w:rFonts w:ascii="Montserrat Light" w:hAnsi="Montserrat Light"/>
          <w:spacing w:val="-2"/>
          <w:sz w:val="22"/>
          <w:szCs w:val="22"/>
        </w:rPr>
        <w:t xml:space="preserve"> han optado por </w:t>
      </w:r>
      <w:r w:rsidR="00433CAC" w:rsidRPr="00433CAC">
        <w:rPr>
          <w:rFonts w:ascii="Montserrat Light" w:hAnsi="Montserrat Light"/>
          <w:spacing w:val="-2"/>
          <w:sz w:val="22"/>
          <w:szCs w:val="22"/>
        </w:rPr>
        <w:t>inscribir</w:t>
      </w:r>
      <w:r w:rsidR="00433CAC">
        <w:rPr>
          <w:rFonts w:ascii="Montserrat Light" w:hAnsi="Montserrat Light"/>
          <w:spacing w:val="-2"/>
          <w:sz w:val="22"/>
          <w:szCs w:val="22"/>
        </w:rPr>
        <w:t xml:space="preserve"> en esta convocatoria y</w:t>
      </w:r>
      <w:r w:rsidR="00433CAC" w:rsidRPr="00433CAC">
        <w:rPr>
          <w:rFonts w:ascii="Montserrat Light" w:hAnsi="Montserrat Light"/>
          <w:spacing w:val="-2"/>
          <w:sz w:val="22"/>
          <w:szCs w:val="22"/>
        </w:rPr>
        <w:t xml:space="preserve"> al momento </w:t>
      </w:r>
      <w:r>
        <w:rPr>
          <w:rFonts w:ascii="Montserrat Light" w:hAnsi="Montserrat Light"/>
          <w:spacing w:val="-2"/>
          <w:sz w:val="22"/>
          <w:szCs w:val="22"/>
        </w:rPr>
        <w:t xml:space="preserve">se tienen </w:t>
      </w:r>
      <w:r w:rsidR="00433CAC">
        <w:rPr>
          <w:rFonts w:ascii="Montserrat Light" w:hAnsi="Montserrat Light"/>
          <w:spacing w:val="-2"/>
          <w:sz w:val="22"/>
          <w:szCs w:val="22"/>
        </w:rPr>
        <w:t>223 con registro terminado</w:t>
      </w:r>
      <w:r>
        <w:rPr>
          <w:rFonts w:ascii="Montserrat Light" w:hAnsi="Montserrat Light"/>
          <w:spacing w:val="-2"/>
          <w:sz w:val="22"/>
          <w:szCs w:val="22"/>
        </w:rPr>
        <w:t>.</w:t>
      </w:r>
    </w:p>
    <w:p w14:paraId="1085B51E" w14:textId="77777777" w:rsidR="007A3DCC" w:rsidRDefault="007A3DCC" w:rsidP="00433CAC">
      <w:pPr>
        <w:suppressAutoHyphens/>
        <w:spacing w:line="240" w:lineRule="atLeast"/>
        <w:jc w:val="both"/>
        <w:rPr>
          <w:rFonts w:ascii="Montserrat Light" w:hAnsi="Montserrat Light"/>
          <w:spacing w:val="-2"/>
          <w:sz w:val="22"/>
          <w:szCs w:val="22"/>
        </w:rPr>
      </w:pPr>
    </w:p>
    <w:p w14:paraId="621D7949" w14:textId="1423183B" w:rsidR="00433CAC" w:rsidRPr="00433CAC" w:rsidRDefault="007A3DCC" w:rsidP="00433CAC">
      <w:pPr>
        <w:suppressAutoHyphens/>
        <w:spacing w:line="240" w:lineRule="atLeast"/>
        <w:jc w:val="both"/>
        <w:rPr>
          <w:rFonts w:ascii="Montserrat Light" w:hAnsi="Montserrat Light"/>
          <w:spacing w:val="-2"/>
          <w:sz w:val="22"/>
          <w:szCs w:val="22"/>
        </w:rPr>
      </w:pPr>
      <w:r>
        <w:rPr>
          <w:rFonts w:ascii="Montserrat Light" w:hAnsi="Montserrat Light"/>
          <w:spacing w:val="-2"/>
          <w:sz w:val="22"/>
          <w:szCs w:val="22"/>
        </w:rPr>
        <w:t xml:space="preserve">Indicó que actualmente </w:t>
      </w:r>
      <w:r w:rsidR="00433CAC">
        <w:rPr>
          <w:rFonts w:ascii="Montserrat Light" w:hAnsi="Montserrat Light"/>
          <w:spacing w:val="-2"/>
          <w:sz w:val="22"/>
          <w:szCs w:val="22"/>
        </w:rPr>
        <w:t>se evalúa</w:t>
      </w:r>
      <w:r>
        <w:rPr>
          <w:rFonts w:ascii="Montserrat Light" w:hAnsi="Montserrat Light"/>
          <w:spacing w:val="-2"/>
          <w:sz w:val="22"/>
          <w:szCs w:val="22"/>
        </w:rPr>
        <w:t xml:space="preserve"> cada uno de los</w:t>
      </w:r>
      <w:r w:rsidR="00433CAC">
        <w:rPr>
          <w:rFonts w:ascii="Montserrat Light" w:hAnsi="Montserrat Light"/>
          <w:spacing w:val="-2"/>
          <w:sz w:val="22"/>
          <w:szCs w:val="22"/>
        </w:rPr>
        <w:t xml:space="preserve"> </w:t>
      </w:r>
      <w:r w:rsidR="00433CAC" w:rsidRPr="00433CAC">
        <w:rPr>
          <w:rFonts w:ascii="Montserrat Light" w:hAnsi="Montserrat Light"/>
          <w:spacing w:val="-2"/>
          <w:sz w:val="22"/>
          <w:szCs w:val="22"/>
        </w:rPr>
        <w:t>expediente</w:t>
      </w:r>
      <w:r w:rsidR="00433CAC">
        <w:rPr>
          <w:rFonts w:ascii="Montserrat Light" w:hAnsi="Montserrat Light"/>
          <w:spacing w:val="-2"/>
          <w:sz w:val="22"/>
          <w:szCs w:val="22"/>
        </w:rPr>
        <w:t>s</w:t>
      </w:r>
      <w:r w:rsidR="00433CAC" w:rsidRPr="00433CAC">
        <w:rPr>
          <w:rFonts w:ascii="Montserrat Light" w:hAnsi="Montserrat Light"/>
          <w:spacing w:val="-2"/>
          <w:sz w:val="22"/>
          <w:szCs w:val="22"/>
        </w:rPr>
        <w:t xml:space="preserve"> </w:t>
      </w:r>
      <w:r>
        <w:rPr>
          <w:rFonts w:ascii="Montserrat Light" w:hAnsi="Montserrat Light"/>
          <w:spacing w:val="-2"/>
          <w:sz w:val="22"/>
          <w:szCs w:val="22"/>
        </w:rPr>
        <w:t>para cotejarlo</w:t>
      </w:r>
      <w:r w:rsidR="00433CAC" w:rsidRPr="00433CAC">
        <w:rPr>
          <w:rFonts w:ascii="Montserrat Light" w:hAnsi="Montserrat Light"/>
          <w:spacing w:val="-2"/>
          <w:sz w:val="22"/>
          <w:szCs w:val="22"/>
        </w:rPr>
        <w:t xml:space="preserve"> con las plazas </w:t>
      </w:r>
      <w:r>
        <w:rPr>
          <w:rFonts w:ascii="Montserrat Light" w:hAnsi="Montserrat Light"/>
          <w:spacing w:val="-2"/>
          <w:sz w:val="22"/>
          <w:szCs w:val="22"/>
        </w:rPr>
        <w:t xml:space="preserve">que están disponibles, y </w:t>
      </w:r>
      <w:r w:rsidR="00433CAC">
        <w:rPr>
          <w:rFonts w:ascii="Montserrat Light" w:hAnsi="Montserrat Light"/>
          <w:spacing w:val="-2"/>
          <w:sz w:val="22"/>
          <w:szCs w:val="22"/>
        </w:rPr>
        <w:t>que l</w:t>
      </w:r>
      <w:r w:rsidR="00433CAC" w:rsidRPr="00433CAC">
        <w:rPr>
          <w:rFonts w:ascii="Montserrat Light" w:hAnsi="Montserrat Light"/>
          <w:spacing w:val="-2"/>
          <w:sz w:val="22"/>
          <w:szCs w:val="22"/>
        </w:rPr>
        <w:t>as tres especialidades que más candidaturas han presentado son</w:t>
      </w:r>
      <w:r w:rsidR="00521810">
        <w:rPr>
          <w:rFonts w:ascii="Montserrat Light" w:hAnsi="Montserrat Light"/>
          <w:spacing w:val="-2"/>
          <w:sz w:val="22"/>
          <w:szCs w:val="22"/>
        </w:rPr>
        <w:t xml:space="preserve"> Pediatría médica,</w:t>
      </w:r>
      <w:r w:rsidR="00433CAC" w:rsidRPr="00433CAC">
        <w:rPr>
          <w:rFonts w:ascii="Montserrat Light" w:hAnsi="Montserrat Light"/>
          <w:spacing w:val="-2"/>
          <w:sz w:val="22"/>
          <w:szCs w:val="22"/>
        </w:rPr>
        <w:t xml:space="preserve"> Ginecología y </w:t>
      </w:r>
      <w:r w:rsidR="00433CAC">
        <w:rPr>
          <w:rFonts w:ascii="Montserrat Light" w:hAnsi="Montserrat Light"/>
          <w:spacing w:val="-2"/>
          <w:sz w:val="22"/>
          <w:szCs w:val="22"/>
        </w:rPr>
        <w:t>O</w:t>
      </w:r>
      <w:r w:rsidR="00433CAC" w:rsidRPr="00433CAC">
        <w:rPr>
          <w:rFonts w:ascii="Montserrat Light" w:hAnsi="Montserrat Light"/>
          <w:spacing w:val="-2"/>
          <w:sz w:val="22"/>
          <w:szCs w:val="22"/>
        </w:rPr>
        <w:t>bstetricia</w:t>
      </w:r>
      <w:r w:rsidR="00433CAC">
        <w:rPr>
          <w:rFonts w:ascii="Montserrat Light" w:hAnsi="Montserrat Light"/>
          <w:spacing w:val="-2"/>
          <w:sz w:val="22"/>
          <w:szCs w:val="22"/>
        </w:rPr>
        <w:t>,</w:t>
      </w:r>
      <w:r w:rsidR="00521810">
        <w:rPr>
          <w:rFonts w:ascii="Montserrat Light" w:hAnsi="Montserrat Light"/>
          <w:spacing w:val="-2"/>
          <w:sz w:val="22"/>
          <w:szCs w:val="22"/>
        </w:rPr>
        <w:t xml:space="preserve"> y Traumatología y O</w:t>
      </w:r>
      <w:r w:rsidR="00433CAC" w:rsidRPr="00433CAC">
        <w:rPr>
          <w:rFonts w:ascii="Montserrat Light" w:hAnsi="Montserrat Light"/>
          <w:spacing w:val="-2"/>
          <w:sz w:val="22"/>
          <w:szCs w:val="22"/>
        </w:rPr>
        <w:t>rtopedia.</w:t>
      </w:r>
    </w:p>
    <w:p w14:paraId="7F0FC059" w14:textId="77777777" w:rsidR="00433CAC" w:rsidRPr="00433CAC" w:rsidRDefault="00433CAC" w:rsidP="00433CAC">
      <w:pPr>
        <w:suppressAutoHyphens/>
        <w:spacing w:line="240" w:lineRule="atLeast"/>
        <w:jc w:val="both"/>
        <w:rPr>
          <w:rFonts w:ascii="Montserrat Light" w:hAnsi="Montserrat Light"/>
          <w:spacing w:val="-2"/>
          <w:sz w:val="22"/>
          <w:szCs w:val="22"/>
        </w:rPr>
      </w:pPr>
    </w:p>
    <w:p w14:paraId="4D1D1FD0" w14:textId="6B64B0A4" w:rsidR="009167BC" w:rsidRDefault="00433CAC" w:rsidP="00433CAC">
      <w:pPr>
        <w:suppressAutoHyphens/>
        <w:spacing w:line="240" w:lineRule="atLeast"/>
        <w:jc w:val="both"/>
        <w:rPr>
          <w:rFonts w:ascii="Montserrat Light" w:hAnsi="Montserrat Light"/>
          <w:spacing w:val="-2"/>
          <w:sz w:val="22"/>
          <w:szCs w:val="22"/>
        </w:rPr>
      </w:pPr>
      <w:r>
        <w:rPr>
          <w:rFonts w:ascii="Montserrat Light" w:hAnsi="Montserrat Light"/>
          <w:spacing w:val="-2"/>
          <w:sz w:val="22"/>
          <w:szCs w:val="22"/>
        </w:rPr>
        <w:t>El director general del IMSS r</w:t>
      </w:r>
      <w:r w:rsidRPr="00433CAC">
        <w:rPr>
          <w:rFonts w:ascii="Montserrat Light" w:hAnsi="Montserrat Light"/>
          <w:spacing w:val="-2"/>
          <w:sz w:val="22"/>
          <w:szCs w:val="22"/>
        </w:rPr>
        <w:t xml:space="preserve">ecordó que la </w:t>
      </w:r>
      <w:r>
        <w:rPr>
          <w:rFonts w:ascii="Montserrat Light" w:hAnsi="Montserrat Light"/>
          <w:spacing w:val="-2"/>
          <w:sz w:val="22"/>
          <w:szCs w:val="22"/>
        </w:rPr>
        <w:t>C</w:t>
      </w:r>
      <w:r w:rsidRPr="00433CAC">
        <w:rPr>
          <w:rFonts w:ascii="Montserrat Light" w:hAnsi="Montserrat Light"/>
          <w:spacing w:val="-2"/>
          <w:sz w:val="22"/>
          <w:szCs w:val="22"/>
        </w:rPr>
        <w:t xml:space="preserve">onvocatoria </w:t>
      </w:r>
      <w:r>
        <w:rPr>
          <w:rFonts w:ascii="Montserrat Light" w:hAnsi="Montserrat Light"/>
          <w:spacing w:val="-2"/>
          <w:sz w:val="22"/>
          <w:szCs w:val="22"/>
        </w:rPr>
        <w:t>I</w:t>
      </w:r>
      <w:r w:rsidRPr="00433CAC">
        <w:rPr>
          <w:rFonts w:ascii="Montserrat Light" w:hAnsi="Montserrat Light"/>
          <w:spacing w:val="-2"/>
          <w:sz w:val="22"/>
          <w:szCs w:val="22"/>
        </w:rPr>
        <w:t>nternacional sigue abierta y está</w:t>
      </w:r>
      <w:r>
        <w:rPr>
          <w:rFonts w:ascii="Montserrat Light" w:hAnsi="Montserrat Light"/>
          <w:spacing w:val="-2"/>
          <w:sz w:val="22"/>
          <w:szCs w:val="22"/>
        </w:rPr>
        <w:t xml:space="preserve"> </w:t>
      </w:r>
      <w:r w:rsidRPr="00433CAC">
        <w:rPr>
          <w:rFonts w:ascii="Montserrat Light" w:hAnsi="Montserrat Light"/>
          <w:spacing w:val="-2"/>
          <w:sz w:val="22"/>
          <w:szCs w:val="22"/>
        </w:rPr>
        <w:t>dirigida a médicos especialistas de países hermanos, así como a médicas y médicos</w:t>
      </w:r>
      <w:r>
        <w:rPr>
          <w:rFonts w:ascii="Montserrat Light" w:hAnsi="Montserrat Light"/>
          <w:spacing w:val="-2"/>
          <w:sz w:val="22"/>
          <w:szCs w:val="22"/>
        </w:rPr>
        <w:t xml:space="preserve"> </w:t>
      </w:r>
      <w:r w:rsidRPr="00433CAC">
        <w:rPr>
          <w:rFonts w:ascii="Montserrat Light" w:hAnsi="Montserrat Light"/>
          <w:spacing w:val="-2"/>
          <w:sz w:val="22"/>
          <w:szCs w:val="22"/>
        </w:rPr>
        <w:t>mexicanos</w:t>
      </w:r>
      <w:r w:rsidR="007A3DCC">
        <w:rPr>
          <w:rFonts w:ascii="Montserrat Light" w:hAnsi="Montserrat Light"/>
          <w:spacing w:val="-2"/>
          <w:sz w:val="22"/>
          <w:szCs w:val="22"/>
        </w:rPr>
        <w:t>; p</w:t>
      </w:r>
      <w:r w:rsidRPr="00433CAC">
        <w:rPr>
          <w:rFonts w:ascii="Montserrat Light" w:hAnsi="Montserrat Light"/>
          <w:spacing w:val="-2"/>
          <w:sz w:val="22"/>
          <w:szCs w:val="22"/>
        </w:rPr>
        <w:t xml:space="preserve">ara consultar los requisitos está disponible la página </w:t>
      </w:r>
      <w:hyperlink r:id="rId11" w:history="1">
        <w:r w:rsidR="00E33A5C" w:rsidRPr="004871ED">
          <w:rPr>
            <w:rStyle w:val="Hipervnculo"/>
            <w:rFonts w:ascii="Montserrat Light" w:hAnsi="Montserrat Light"/>
            <w:spacing w:val="-2"/>
            <w:sz w:val="22"/>
            <w:szCs w:val="22"/>
          </w:rPr>
          <w:t>medicosespecialistas.gob.mx</w:t>
        </w:r>
      </w:hyperlink>
    </w:p>
    <w:p w14:paraId="2C391789" w14:textId="77777777" w:rsidR="00E33A5C" w:rsidRDefault="00E33A5C" w:rsidP="00433CAC">
      <w:pPr>
        <w:suppressAutoHyphens/>
        <w:spacing w:line="240" w:lineRule="atLeast"/>
        <w:jc w:val="both"/>
        <w:rPr>
          <w:rFonts w:ascii="Montserrat Light" w:hAnsi="Montserrat Light"/>
          <w:spacing w:val="-2"/>
          <w:sz w:val="22"/>
          <w:szCs w:val="22"/>
        </w:rPr>
      </w:pPr>
    </w:p>
    <w:p w14:paraId="3CE87297" w14:textId="77777777" w:rsidR="00433CAC" w:rsidRDefault="00433CAC" w:rsidP="00433CAC">
      <w:pPr>
        <w:suppressAutoHyphens/>
        <w:spacing w:line="240" w:lineRule="atLeast"/>
        <w:jc w:val="both"/>
        <w:rPr>
          <w:rFonts w:ascii="Montserrat Light" w:hAnsi="Montserrat Light"/>
          <w:spacing w:val="-2"/>
          <w:sz w:val="22"/>
          <w:szCs w:val="22"/>
        </w:rPr>
      </w:pPr>
    </w:p>
    <w:p w14:paraId="1B9547A2" w14:textId="3EA9BEF5" w:rsidR="007A3DCC" w:rsidRDefault="007A3DCC" w:rsidP="00433CAC">
      <w:pPr>
        <w:suppressAutoHyphens/>
        <w:spacing w:line="240" w:lineRule="atLeast"/>
        <w:jc w:val="both"/>
        <w:rPr>
          <w:rFonts w:ascii="Montserrat Light" w:hAnsi="Montserrat Light"/>
          <w:spacing w:val="-2"/>
          <w:sz w:val="22"/>
          <w:szCs w:val="22"/>
        </w:rPr>
      </w:pPr>
      <w:r>
        <w:rPr>
          <w:rFonts w:ascii="Montserrat Light" w:hAnsi="Montserrat Light"/>
          <w:spacing w:val="-2"/>
          <w:sz w:val="22"/>
          <w:szCs w:val="22"/>
        </w:rPr>
        <w:lastRenderedPageBreak/>
        <w:t>Agregó que es una oferta laboral de un año para cubrir vacantes, particularmente en hospitales muy apartados o que durante mucho tiempo no se ha cubierto una especialidad.</w:t>
      </w:r>
    </w:p>
    <w:p w14:paraId="48E9DE0E" w14:textId="77777777" w:rsidR="007A3DCC" w:rsidRDefault="007A3DCC" w:rsidP="00433CAC">
      <w:pPr>
        <w:suppressAutoHyphens/>
        <w:spacing w:line="240" w:lineRule="atLeast"/>
        <w:jc w:val="both"/>
        <w:rPr>
          <w:rFonts w:ascii="Montserrat Light" w:hAnsi="Montserrat Light"/>
          <w:spacing w:val="-2"/>
          <w:sz w:val="22"/>
          <w:szCs w:val="22"/>
        </w:rPr>
      </w:pPr>
    </w:p>
    <w:p w14:paraId="144EE9CC" w14:textId="1AF00D12" w:rsidR="00B674B9" w:rsidRDefault="00433CAC" w:rsidP="00FA4D02">
      <w:pPr>
        <w:suppressAutoHyphens/>
        <w:spacing w:line="240" w:lineRule="atLeast"/>
        <w:jc w:val="both"/>
        <w:rPr>
          <w:rFonts w:ascii="Montserrat Light" w:hAnsi="Montserrat Light"/>
          <w:spacing w:val="-2"/>
          <w:sz w:val="22"/>
          <w:szCs w:val="22"/>
        </w:rPr>
      </w:pPr>
      <w:r>
        <w:rPr>
          <w:rFonts w:ascii="Montserrat Light" w:hAnsi="Montserrat Light"/>
          <w:spacing w:val="-2"/>
          <w:sz w:val="22"/>
          <w:szCs w:val="22"/>
        </w:rPr>
        <w:t>Respecto a l</w:t>
      </w:r>
      <w:r w:rsidRPr="00433CAC">
        <w:rPr>
          <w:rFonts w:ascii="Montserrat Light" w:hAnsi="Montserrat Light"/>
          <w:spacing w:val="-2"/>
          <w:sz w:val="22"/>
          <w:szCs w:val="22"/>
        </w:rPr>
        <w:t xml:space="preserve">a Convocatoria Nacional de </w:t>
      </w:r>
      <w:r w:rsidR="00E33A5C">
        <w:rPr>
          <w:rFonts w:ascii="Montserrat Light" w:hAnsi="Montserrat Light"/>
          <w:spacing w:val="-2"/>
          <w:sz w:val="22"/>
          <w:szCs w:val="22"/>
        </w:rPr>
        <w:t>M</w:t>
      </w:r>
      <w:r w:rsidRPr="00433CAC">
        <w:rPr>
          <w:rFonts w:ascii="Montserrat Light" w:hAnsi="Montserrat Light"/>
          <w:spacing w:val="-2"/>
          <w:sz w:val="22"/>
          <w:szCs w:val="22"/>
        </w:rPr>
        <w:t xml:space="preserve">édicos </w:t>
      </w:r>
      <w:r w:rsidR="00E33A5C">
        <w:rPr>
          <w:rFonts w:ascii="Montserrat Light" w:hAnsi="Montserrat Light"/>
          <w:spacing w:val="-2"/>
          <w:sz w:val="22"/>
          <w:szCs w:val="22"/>
        </w:rPr>
        <w:t>G</w:t>
      </w:r>
      <w:r w:rsidRPr="00433CAC">
        <w:rPr>
          <w:rFonts w:ascii="Montserrat Light" w:hAnsi="Montserrat Light"/>
          <w:spacing w:val="-2"/>
          <w:sz w:val="22"/>
          <w:szCs w:val="22"/>
        </w:rPr>
        <w:t>enerales y personal de Enfermería</w:t>
      </w:r>
      <w:r>
        <w:rPr>
          <w:rFonts w:ascii="Montserrat Light" w:hAnsi="Montserrat Light"/>
          <w:spacing w:val="-2"/>
          <w:sz w:val="22"/>
          <w:szCs w:val="22"/>
        </w:rPr>
        <w:t xml:space="preserve">, </w:t>
      </w:r>
      <w:r w:rsidR="00521810">
        <w:rPr>
          <w:rFonts w:ascii="Montserrat Light" w:hAnsi="Montserrat Light"/>
          <w:spacing w:val="-2"/>
          <w:sz w:val="22"/>
          <w:szCs w:val="22"/>
        </w:rPr>
        <w:t>d</w:t>
      </w:r>
      <w:r>
        <w:rPr>
          <w:rFonts w:ascii="Montserrat Light" w:hAnsi="Montserrat Light"/>
          <w:spacing w:val="-2"/>
          <w:sz w:val="22"/>
          <w:szCs w:val="22"/>
        </w:rPr>
        <w:t>ijo</w:t>
      </w:r>
      <w:r w:rsidR="00E33A5C">
        <w:rPr>
          <w:rFonts w:ascii="Montserrat Light" w:hAnsi="Montserrat Light"/>
          <w:spacing w:val="-2"/>
          <w:sz w:val="22"/>
          <w:szCs w:val="22"/>
        </w:rPr>
        <w:t xml:space="preserve"> que</w:t>
      </w:r>
      <w:r>
        <w:rPr>
          <w:rFonts w:ascii="Montserrat Light" w:hAnsi="Montserrat Light"/>
          <w:spacing w:val="-2"/>
          <w:sz w:val="22"/>
          <w:szCs w:val="22"/>
        </w:rPr>
        <w:t xml:space="preserve"> </w:t>
      </w:r>
      <w:r w:rsidR="007A3DCC">
        <w:rPr>
          <w:rFonts w:ascii="Montserrat Light" w:hAnsi="Montserrat Light"/>
          <w:spacing w:val="-2"/>
          <w:sz w:val="22"/>
          <w:szCs w:val="22"/>
        </w:rPr>
        <w:t>continúa vigente</w:t>
      </w:r>
      <w:r>
        <w:rPr>
          <w:rFonts w:ascii="Montserrat Light" w:hAnsi="Montserrat Light"/>
          <w:spacing w:val="-2"/>
          <w:sz w:val="22"/>
          <w:szCs w:val="22"/>
        </w:rPr>
        <w:t xml:space="preserve"> </w:t>
      </w:r>
      <w:r w:rsidR="002507DD">
        <w:rPr>
          <w:rFonts w:ascii="Montserrat Light" w:hAnsi="Montserrat Light"/>
          <w:spacing w:val="-2"/>
          <w:sz w:val="22"/>
          <w:szCs w:val="22"/>
        </w:rPr>
        <w:t xml:space="preserve">para </w:t>
      </w:r>
      <w:r w:rsidR="007A3DCC">
        <w:rPr>
          <w:rFonts w:ascii="Montserrat Light" w:hAnsi="Montserrat Light"/>
          <w:spacing w:val="-2"/>
          <w:sz w:val="22"/>
          <w:szCs w:val="22"/>
        </w:rPr>
        <w:t xml:space="preserve">cubrir </w:t>
      </w:r>
      <w:r w:rsidR="002507DD">
        <w:rPr>
          <w:rFonts w:ascii="Montserrat Light" w:hAnsi="Montserrat Light"/>
          <w:spacing w:val="-2"/>
          <w:sz w:val="22"/>
          <w:szCs w:val="22"/>
        </w:rPr>
        <w:t xml:space="preserve">las </w:t>
      </w:r>
      <w:r w:rsidRPr="00433CAC">
        <w:rPr>
          <w:rFonts w:ascii="Montserrat Light" w:hAnsi="Montserrat Light"/>
          <w:spacing w:val="-2"/>
          <w:sz w:val="22"/>
          <w:szCs w:val="22"/>
        </w:rPr>
        <w:t>vacantes en los estados de Nayarit, Tlaxcala, Baja California Sur, Sonora y Campeche</w:t>
      </w:r>
      <w:r w:rsidR="00EA2C69">
        <w:rPr>
          <w:rFonts w:ascii="Montserrat Light" w:hAnsi="Montserrat Light"/>
          <w:spacing w:val="-2"/>
          <w:sz w:val="22"/>
          <w:szCs w:val="22"/>
        </w:rPr>
        <w:t>; a</w:t>
      </w:r>
      <w:r w:rsidR="007A3DCC">
        <w:rPr>
          <w:rFonts w:ascii="Montserrat Light" w:hAnsi="Montserrat Light"/>
          <w:spacing w:val="-2"/>
          <w:sz w:val="22"/>
          <w:szCs w:val="22"/>
        </w:rPr>
        <w:t>l momento</w:t>
      </w:r>
      <w:r w:rsidRPr="00433CAC">
        <w:rPr>
          <w:rFonts w:ascii="Montserrat Light" w:hAnsi="Montserrat Light"/>
          <w:spacing w:val="-2"/>
          <w:sz w:val="22"/>
          <w:szCs w:val="22"/>
        </w:rPr>
        <w:t xml:space="preserve"> </w:t>
      </w:r>
      <w:r>
        <w:rPr>
          <w:rFonts w:ascii="Montserrat Light" w:hAnsi="Montserrat Light"/>
          <w:spacing w:val="-2"/>
          <w:sz w:val="22"/>
          <w:szCs w:val="22"/>
        </w:rPr>
        <w:t xml:space="preserve">se han </w:t>
      </w:r>
      <w:r w:rsidRPr="00433CAC">
        <w:rPr>
          <w:rFonts w:ascii="Montserrat Light" w:hAnsi="Montserrat Light"/>
          <w:spacing w:val="-2"/>
          <w:sz w:val="22"/>
          <w:szCs w:val="22"/>
        </w:rPr>
        <w:t>recibi</w:t>
      </w:r>
      <w:r>
        <w:rPr>
          <w:rFonts w:ascii="Montserrat Light" w:hAnsi="Montserrat Light"/>
          <w:spacing w:val="-2"/>
          <w:sz w:val="22"/>
          <w:szCs w:val="22"/>
        </w:rPr>
        <w:t>do</w:t>
      </w:r>
      <w:r w:rsidRPr="00433CAC">
        <w:rPr>
          <w:rFonts w:ascii="Montserrat Light" w:hAnsi="Montserrat Light"/>
          <w:spacing w:val="-2"/>
          <w:sz w:val="22"/>
          <w:szCs w:val="22"/>
        </w:rPr>
        <w:t xml:space="preserve"> 3 mil 465 postulaciones de médicos generales, mil 245 de enfermeras especialistas y 14 mil 38 de auxiliares de </w:t>
      </w:r>
      <w:r w:rsidR="007A3DCC">
        <w:rPr>
          <w:rFonts w:ascii="Montserrat Light" w:hAnsi="Montserrat Light"/>
          <w:spacing w:val="-2"/>
          <w:sz w:val="22"/>
          <w:szCs w:val="22"/>
        </w:rPr>
        <w:t>E</w:t>
      </w:r>
      <w:r w:rsidRPr="00433CAC">
        <w:rPr>
          <w:rFonts w:ascii="Montserrat Light" w:hAnsi="Montserrat Light"/>
          <w:spacing w:val="-2"/>
          <w:sz w:val="22"/>
          <w:szCs w:val="22"/>
        </w:rPr>
        <w:t xml:space="preserve">nfermería </w:t>
      </w:r>
      <w:r w:rsidR="007A3DCC">
        <w:rPr>
          <w:rFonts w:ascii="Montserrat Light" w:hAnsi="Montserrat Light"/>
          <w:spacing w:val="-2"/>
          <w:sz w:val="22"/>
          <w:szCs w:val="22"/>
        </w:rPr>
        <w:t>G</w:t>
      </w:r>
      <w:r w:rsidRPr="00433CAC">
        <w:rPr>
          <w:rFonts w:ascii="Montserrat Light" w:hAnsi="Montserrat Light"/>
          <w:spacing w:val="-2"/>
          <w:sz w:val="22"/>
          <w:szCs w:val="22"/>
        </w:rPr>
        <w:t>eneral.</w:t>
      </w:r>
    </w:p>
    <w:p w14:paraId="7DC4C319" w14:textId="77777777" w:rsidR="007A3DCC" w:rsidRDefault="007A3DCC" w:rsidP="00FA4D02">
      <w:pPr>
        <w:suppressAutoHyphens/>
        <w:spacing w:line="240" w:lineRule="atLeast"/>
        <w:jc w:val="both"/>
        <w:rPr>
          <w:rFonts w:ascii="Montserrat Light" w:hAnsi="Montserrat Light"/>
          <w:spacing w:val="-2"/>
          <w:sz w:val="22"/>
          <w:szCs w:val="22"/>
        </w:rPr>
      </w:pPr>
    </w:p>
    <w:p w14:paraId="007D8222" w14:textId="06321D98" w:rsidR="007A3DCC" w:rsidRDefault="007A3DCC" w:rsidP="00FA4D02">
      <w:pPr>
        <w:suppressAutoHyphens/>
        <w:spacing w:line="240" w:lineRule="atLeast"/>
        <w:jc w:val="both"/>
        <w:rPr>
          <w:rFonts w:ascii="Montserrat Light" w:hAnsi="Montserrat Light"/>
          <w:spacing w:val="-2"/>
          <w:sz w:val="22"/>
          <w:szCs w:val="22"/>
        </w:rPr>
      </w:pPr>
      <w:r>
        <w:rPr>
          <w:rFonts w:ascii="Montserrat Light" w:hAnsi="Montserrat Light"/>
          <w:spacing w:val="-2"/>
          <w:sz w:val="22"/>
          <w:szCs w:val="22"/>
        </w:rPr>
        <w:t xml:space="preserve">Señaló que en este proceso se da prioridad a trabajadores que han sido eventuales por su antigüedad y años de servicio, quienes estuvieron en </w:t>
      </w:r>
      <w:r w:rsidR="00EA2C69">
        <w:rPr>
          <w:rFonts w:ascii="Montserrat Light" w:hAnsi="Montserrat Light"/>
          <w:spacing w:val="-2"/>
          <w:sz w:val="22"/>
          <w:szCs w:val="22"/>
        </w:rPr>
        <w:t xml:space="preserve">hospitales con </w:t>
      </w:r>
      <w:r>
        <w:rPr>
          <w:rFonts w:ascii="Montserrat Light" w:hAnsi="Montserrat Light"/>
          <w:spacing w:val="-2"/>
          <w:sz w:val="22"/>
          <w:szCs w:val="22"/>
        </w:rPr>
        <w:t xml:space="preserve">atención </w:t>
      </w:r>
      <w:r w:rsidR="00EA2C69">
        <w:rPr>
          <w:rFonts w:ascii="Montserrat Light" w:hAnsi="Montserrat Light"/>
          <w:spacing w:val="-2"/>
          <w:sz w:val="22"/>
          <w:szCs w:val="22"/>
        </w:rPr>
        <w:t xml:space="preserve">de pacientes con </w:t>
      </w:r>
      <w:r>
        <w:rPr>
          <w:rFonts w:ascii="Montserrat Light" w:hAnsi="Montserrat Light"/>
          <w:spacing w:val="-2"/>
          <w:sz w:val="22"/>
          <w:szCs w:val="22"/>
        </w:rPr>
        <w:t>COVID</w:t>
      </w:r>
      <w:r w:rsidR="00EA2C69">
        <w:rPr>
          <w:rFonts w:ascii="Montserrat Light" w:hAnsi="Montserrat Light"/>
          <w:spacing w:val="-2"/>
          <w:sz w:val="22"/>
          <w:szCs w:val="22"/>
        </w:rPr>
        <w:t>-19</w:t>
      </w:r>
      <w:r>
        <w:rPr>
          <w:rFonts w:ascii="Montserrat Light" w:hAnsi="Montserrat Light"/>
          <w:spacing w:val="-2"/>
          <w:sz w:val="22"/>
          <w:szCs w:val="22"/>
        </w:rPr>
        <w:t xml:space="preserve"> </w:t>
      </w:r>
      <w:r w:rsidR="00EA2C69">
        <w:rPr>
          <w:rFonts w:ascii="Montserrat Light" w:hAnsi="Montserrat Light"/>
          <w:spacing w:val="-2"/>
          <w:sz w:val="22"/>
          <w:szCs w:val="22"/>
        </w:rPr>
        <w:t xml:space="preserve"> y el resto de las personas que se han postulado, en ese orden de prelación.</w:t>
      </w:r>
    </w:p>
    <w:p w14:paraId="237F2756" w14:textId="77777777" w:rsidR="00433CAC" w:rsidRDefault="00433CAC" w:rsidP="00FA4D02">
      <w:pPr>
        <w:suppressAutoHyphens/>
        <w:spacing w:line="240" w:lineRule="atLeast"/>
        <w:jc w:val="both"/>
        <w:rPr>
          <w:rFonts w:ascii="Montserrat Light" w:hAnsi="Montserrat Light"/>
          <w:sz w:val="22"/>
          <w:szCs w:val="22"/>
          <w:lang w:val="es-MX"/>
        </w:rPr>
      </w:pPr>
    </w:p>
    <w:p w14:paraId="56902284" w14:textId="5FCEEF0B" w:rsidR="008C4E78" w:rsidRDefault="00ED3A68" w:rsidP="008C4E78">
      <w:pPr>
        <w:suppressAutoHyphens/>
        <w:spacing w:line="240" w:lineRule="atLeast"/>
        <w:jc w:val="center"/>
        <w:rPr>
          <w:rFonts w:ascii="Montserrat Light" w:hAnsi="Montserrat Light"/>
          <w:b/>
          <w:sz w:val="22"/>
          <w:szCs w:val="22"/>
        </w:rPr>
      </w:pPr>
      <w:r w:rsidRPr="00ED7D95">
        <w:rPr>
          <w:rFonts w:ascii="Montserrat Light" w:hAnsi="Montserrat Light"/>
          <w:b/>
          <w:sz w:val="22"/>
          <w:szCs w:val="22"/>
        </w:rPr>
        <w:t>--- o0o ---</w:t>
      </w:r>
    </w:p>
    <w:p w14:paraId="7DFE850B" w14:textId="77777777" w:rsidR="001528BA" w:rsidRDefault="001528BA" w:rsidP="008C4E78">
      <w:pPr>
        <w:suppressAutoHyphens/>
        <w:spacing w:line="240" w:lineRule="atLeast"/>
        <w:jc w:val="center"/>
        <w:rPr>
          <w:rFonts w:ascii="Montserrat Light" w:hAnsi="Montserrat Light"/>
          <w:b/>
          <w:sz w:val="22"/>
          <w:szCs w:val="22"/>
        </w:rPr>
      </w:pPr>
    </w:p>
    <w:p w14:paraId="0AF1EED7" w14:textId="77777777" w:rsidR="001528BA" w:rsidRPr="001528BA" w:rsidRDefault="001528BA" w:rsidP="001528BA">
      <w:pPr>
        <w:suppressAutoHyphens/>
        <w:spacing w:line="240" w:lineRule="atLeast"/>
        <w:rPr>
          <w:rFonts w:ascii="Montserrat Light" w:hAnsi="Montserrat Light"/>
          <w:b/>
          <w:sz w:val="22"/>
          <w:szCs w:val="22"/>
        </w:rPr>
      </w:pPr>
      <w:r w:rsidRPr="001528BA">
        <w:rPr>
          <w:rFonts w:ascii="Montserrat Light" w:hAnsi="Montserrat Light"/>
          <w:b/>
          <w:sz w:val="22"/>
          <w:szCs w:val="22"/>
        </w:rPr>
        <w:t>LINK DE FOTOGRAFÍAS</w:t>
      </w:r>
    </w:p>
    <w:p w14:paraId="7E6451D8" w14:textId="77777777" w:rsidR="001528BA" w:rsidRPr="001528BA" w:rsidRDefault="001528BA" w:rsidP="001528BA">
      <w:pPr>
        <w:suppressAutoHyphens/>
        <w:spacing w:line="240" w:lineRule="atLeast"/>
        <w:rPr>
          <w:rFonts w:ascii="Montserrat Light" w:hAnsi="Montserrat Light"/>
          <w:b/>
          <w:sz w:val="22"/>
          <w:szCs w:val="22"/>
        </w:rPr>
      </w:pPr>
    </w:p>
    <w:p w14:paraId="69A4BDF5" w14:textId="5AA0F5EA" w:rsidR="001528BA" w:rsidRPr="001528BA" w:rsidRDefault="00F573CF" w:rsidP="001528BA">
      <w:pPr>
        <w:suppressAutoHyphens/>
        <w:spacing w:line="240" w:lineRule="atLeast"/>
        <w:rPr>
          <w:rFonts w:ascii="Montserrat Light" w:hAnsi="Montserrat Light"/>
          <w:b/>
          <w:sz w:val="22"/>
          <w:szCs w:val="22"/>
        </w:rPr>
      </w:pPr>
      <w:hyperlink r:id="rId12" w:history="1">
        <w:r w:rsidR="001528BA" w:rsidRPr="001B4920">
          <w:rPr>
            <w:rStyle w:val="Hipervnculo"/>
            <w:rFonts w:ascii="Montserrat Light" w:hAnsi="Montserrat Light"/>
            <w:b/>
            <w:sz w:val="22"/>
            <w:szCs w:val="22"/>
          </w:rPr>
          <w:t>https://bit.ly/3styVcd</w:t>
        </w:r>
      </w:hyperlink>
      <w:r w:rsidR="001528BA">
        <w:rPr>
          <w:rFonts w:ascii="Montserrat Light" w:hAnsi="Montserrat Light"/>
          <w:b/>
          <w:sz w:val="22"/>
          <w:szCs w:val="22"/>
        </w:rPr>
        <w:t xml:space="preserve"> </w:t>
      </w:r>
    </w:p>
    <w:p w14:paraId="70184ED2" w14:textId="77777777" w:rsidR="001528BA" w:rsidRPr="001528BA" w:rsidRDefault="001528BA" w:rsidP="001528BA">
      <w:pPr>
        <w:suppressAutoHyphens/>
        <w:spacing w:line="240" w:lineRule="atLeast"/>
        <w:rPr>
          <w:rFonts w:ascii="Montserrat Light" w:hAnsi="Montserrat Light"/>
          <w:b/>
          <w:sz w:val="22"/>
          <w:szCs w:val="22"/>
        </w:rPr>
      </w:pPr>
    </w:p>
    <w:p w14:paraId="6F94C0ED" w14:textId="77777777" w:rsidR="001528BA" w:rsidRPr="001528BA" w:rsidRDefault="001528BA" w:rsidP="001528BA">
      <w:pPr>
        <w:suppressAutoHyphens/>
        <w:spacing w:line="240" w:lineRule="atLeast"/>
        <w:rPr>
          <w:rFonts w:ascii="Montserrat Light" w:hAnsi="Montserrat Light"/>
          <w:b/>
          <w:sz w:val="22"/>
          <w:szCs w:val="22"/>
        </w:rPr>
      </w:pPr>
      <w:r w:rsidRPr="001528BA">
        <w:rPr>
          <w:rFonts w:ascii="Montserrat Light" w:hAnsi="Montserrat Light"/>
          <w:b/>
          <w:sz w:val="22"/>
          <w:szCs w:val="22"/>
        </w:rPr>
        <w:t>LINK DE VIDEO | CORTE DE PRENSA</w:t>
      </w:r>
    </w:p>
    <w:p w14:paraId="38BA4101" w14:textId="77777777" w:rsidR="001528BA" w:rsidRPr="001528BA" w:rsidRDefault="001528BA" w:rsidP="001528BA">
      <w:pPr>
        <w:suppressAutoHyphens/>
        <w:spacing w:line="240" w:lineRule="atLeast"/>
        <w:rPr>
          <w:rFonts w:ascii="Montserrat Light" w:hAnsi="Montserrat Light"/>
          <w:b/>
          <w:sz w:val="22"/>
          <w:szCs w:val="22"/>
        </w:rPr>
      </w:pPr>
    </w:p>
    <w:p w14:paraId="2842E0B9" w14:textId="02F510A8" w:rsidR="001528BA" w:rsidRDefault="00F573CF" w:rsidP="001528BA">
      <w:pPr>
        <w:suppressAutoHyphens/>
        <w:spacing w:line="240" w:lineRule="atLeast"/>
        <w:rPr>
          <w:rFonts w:ascii="Montserrat Light" w:hAnsi="Montserrat Light"/>
          <w:b/>
          <w:sz w:val="22"/>
          <w:szCs w:val="22"/>
        </w:rPr>
      </w:pPr>
      <w:hyperlink r:id="rId13" w:history="1">
        <w:r w:rsidR="001528BA" w:rsidRPr="001B4920">
          <w:rPr>
            <w:rStyle w:val="Hipervnculo"/>
            <w:rFonts w:ascii="Montserrat Light" w:hAnsi="Montserrat Light"/>
            <w:b/>
            <w:sz w:val="22"/>
            <w:szCs w:val="22"/>
          </w:rPr>
          <w:t>https://bit.ly/3zejJn4</w:t>
        </w:r>
      </w:hyperlink>
      <w:r w:rsidR="001528BA">
        <w:rPr>
          <w:rFonts w:ascii="Montserrat Light" w:hAnsi="Montserrat Light"/>
          <w:b/>
          <w:sz w:val="22"/>
          <w:szCs w:val="22"/>
        </w:rPr>
        <w:t xml:space="preserve"> </w:t>
      </w:r>
    </w:p>
    <w:sectPr w:rsidR="001528BA" w:rsidSect="002507DD">
      <w:headerReference w:type="default" r:id="rId14"/>
      <w:footerReference w:type="default" r:id="rId15"/>
      <w:pgSz w:w="12240" w:h="15840"/>
      <w:pgMar w:top="1985" w:right="1191" w:bottom="1134" w:left="1191" w:header="28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73E06" w14:textId="77777777" w:rsidR="008D0CFD" w:rsidRDefault="008D0CFD" w:rsidP="00984A99">
      <w:r>
        <w:separator/>
      </w:r>
    </w:p>
  </w:endnote>
  <w:endnote w:type="continuationSeparator" w:id="0">
    <w:p w14:paraId="5D56503E" w14:textId="77777777" w:rsidR="008D0CFD" w:rsidRDefault="008D0CFD" w:rsidP="00984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Light">
    <w:altName w:val="Calibri"/>
    <w:charset w:val="00"/>
    <w:family w:val="auto"/>
    <w:pitch w:val="variable"/>
    <w:sig w:usb0="2000020F" w:usb1="00000003" w:usb2="00000000" w:usb3="00000000" w:csb0="00000197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EE8D4" w14:textId="3A188E1B" w:rsidR="0085739C" w:rsidRDefault="0085739C" w:rsidP="000D31E3">
    <w:pPr>
      <w:pStyle w:val="Piedepgina"/>
      <w:ind w:left="-1276"/>
    </w:pPr>
    <w:r>
      <w:rPr>
        <w:noProof/>
        <w:lang w:eastAsia="es-MX"/>
      </w:rPr>
      <w:drawing>
        <wp:inline distT="0" distB="0" distL="0" distR="0" wp14:anchorId="6DC2EE69" wp14:editId="5B10804B">
          <wp:extent cx="7751428" cy="1030958"/>
          <wp:effectExtent l="0" t="0" r="0" b="0"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57089" cy="10583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0D370" w14:textId="77777777" w:rsidR="008D0CFD" w:rsidRDefault="008D0CFD" w:rsidP="00984A99">
      <w:r>
        <w:separator/>
      </w:r>
    </w:p>
  </w:footnote>
  <w:footnote w:type="continuationSeparator" w:id="0">
    <w:p w14:paraId="515C166D" w14:textId="77777777" w:rsidR="008D0CFD" w:rsidRDefault="008D0CFD" w:rsidP="00984A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27403" w14:textId="507829E3" w:rsidR="0085739C" w:rsidRDefault="00F47DC1" w:rsidP="000D31E3">
    <w:pPr>
      <w:pStyle w:val="Encabezado"/>
      <w:ind w:left="-1276"/>
    </w:pPr>
    <w:r w:rsidRPr="00A2257C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FFC6AFD" wp14:editId="274B52D8">
              <wp:simplePos x="0" y="0"/>
              <wp:positionH relativeFrom="column">
                <wp:posOffset>2628900</wp:posOffset>
              </wp:positionH>
              <wp:positionV relativeFrom="paragraph">
                <wp:posOffset>660400</wp:posOffset>
              </wp:positionV>
              <wp:extent cx="3479800" cy="483235"/>
              <wp:effectExtent l="0" t="0" r="6350" b="12065"/>
              <wp:wrapSquare wrapText="bothSides"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9800" cy="483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0E1BE3" w14:textId="09EF9005" w:rsidR="0085739C" w:rsidRPr="0085739C" w:rsidRDefault="0085739C" w:rsidP="0085739C">
                          <w:pPr>
                            <w:jc w:val="right"/>
                            <w:rPr>
                              <w:rFonts w:ascii="Montserrat Medium" w:hAnsi="Montserrat Medium"/>
                              <w:b/>
                              <w:color w:val="C4BC96" w:themeColor="background2" w:themeShade="BF"/>
                            </w:rPr>
                          </w:pPr>
                          <w:r w:rsidRPr="0085739C">
                            <w:rPr>
                              <w:rFonts w:ascii="Montserrat Medium" w:hAnsi="Montserrat Medium"/>
                              <w:color w:val="C4BC96" w:themeColor="background2" w:themeShade="BF"/>
                            </w:rPr>
                            <w:t>UNIDAD DE COMUNICACIÓN SOCIAL</w:t>
                          </w:r>
                        </w:p>
                        <w:p w14:paraId="6F5088BC" w14:textId="77777777" w:rsidR="0085739C" w:rsidRPr="00C0299D" w:rsidRDefault="0085739C" w:rsidP="00AF3D90">
                          <w:pPr>
                            <w:jc w:val="right"/>
                            <w:rPr>
                              <w:rFonts w:ascii="Montserrat" w:hAnsi="Montserrat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FC6AF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07pt;margin-top:52pt;width:274pt;height:38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" filled="f" stroked="f">
              <v:textbox inset="0,0,0,0">
                <w:txbxContent>
                  <w:p w14:paraId="230E1BE3" w14:textId="09EF9005" w:rsidR="0085739C" w:rsidRPr="0085739C" w:rsidRDefault="0085739C" w:rsidP="0085739C">
                    <w:pPr>
                      <w:jc w:val="right"/>
                      <w:rPr>
                        <w:rFonts w:ascii="Montserrat Medium" w:hAnsi="Montserrat Medium"/>
                        <w:b/>
                        <w:color w:val="C4BC96" w:themeColor="background2" w:themeShade="BF"/>
                      </w:rPr>
                    </w:pPr>
                    <w:r w:rsidRPr="0085739C">
                      <w:rPr>
                        <w:rFonts w:ascii="Montserrat Medium" w:hAnsi="Montserrat Medium"/>
                        <w:color w:val="C4BC96" w:themeColor="background2" w:themeShade="BF"/>
                      </w:rPr>
                      <w:t>UNIDAD DE COMUNICACIÓN SOCIAL</w:t>
                    </w:r>
                  </w:p>
                  <w:p w14:paraId="6F5088BC" w14:textId="77777777" w:rsidR="0085739C" w:rsidRPr="00C0299D" w:rsidRDefault="0085739C" w:rsidP="00AF3D90">
                    <w:pPr>
                      <w:jc w:val="right"/>
                      <w:rPr>
                        <w:rFonts w:ascii="Montserrat" w:hAnsi="Montserrat"/>
                        <w:sz w:val="12"/>
                        <w:szCs w:val="12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64384" behindDoc="0" locked="0" layoutInCell="1" allowOverlap="1" wp14:anchorId="1254C001" wp14:editId="2CEBDCC8">
          <wp:simplePos x="0" y="0"/>
          <wp:positionH relativeFrom="column">
            <wp:posOffset>-446405</wp:posOffset>
          </wp:positionH>
          <wp:positionV relativeFrom="paragraph">
            <wp:posOffset>388620</wp:posOffset>
          </wp:positionV>
          <wp:extent cx="3159125" cy="695325"/>
          <wp:effectExtent l="0" t="0" r="3175" b="9525"/>
          <wp:wrapSquare wrapText="bothSides"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 rotWithShape="1">
                  <a:blip r:embed="rId1"/>
                  <a:srcRect l="8308" t="45696" r="52179" b="6514"/>
                  <a:stretch/>
                </pic:blipFill>
                <pic:spPr bwMode="auto">
                  <a:xfrm>
                    <a:off x="0" y="0"/>
                    <a:ext cx="3159125" cy="695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1A0E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82B900B" wp14:editId="1C9BF285">
              <wp:simplePos x="0" y="0"/>
              <wp:positionH relativeFrom="column">
                <wp:posOffset>3200400</wp:posOffset>
              </wp:positionH>
              <wp:positionV relativeFrom="paragraph">
                <wp:posOffset>965200</wp:posOffset>
              </wp:positionV>
              <wp:extent cx="2971800" cy="0"/>
              <wp:effectExtent l="0" t="0" r="25400" b="254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971800" cy="0"/>
                      </a:xfrm>
                      <a:prstGeom prst="line">
                        <a:avLst/>
                      </a:prstGeom>
                      <a:ln w="19050" cmpd="sng">
                        <a:solidFill>
                          <a:schemeClr val="bg2">
                            <a:lumMod val="90000"/>
                          </a:schemeClr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4245E18" id="Straight Connector 1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2pt,76pt" to="486pt,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" strokecolor="#ddd8c2 [2894]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46468"/>
    <w:multiLevelType w:val="hybridMultilevel"/>
    <w:tmpl w:val="8798599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414CC"/>
    <w:multiLevelType w:val="hybridMultilevel"/>
    <w:tmpl w:val="265AD0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F51DE"/>
    <w:multiLevelType w:val="hybridMultilevel"/>
    <w:tmpl w:val="C90EAD7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D7634"/>
    <w:multiLevelType w:val="hybridMultilevel"/>
    <w:tmpl w:val="C8AABE54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5311CC"/>
    <w:multiLevelType w:val="hybridMultilevel"/>
    <w:tmpl w:val="DAD0DD76"/>
    <w:lvl w:ilvl="0" w:tplc="BE44D924">
      <w:start w:val="6"/>
      <w:numFmt w:val="bullet"/>
      <w:lvlText w:val=""/>
      <w:lvlJc w:val="left"/>
      <w:pPr>
        <w:ind w:left="1080" w:hanging="360"/>
      </w:pPr>
      <w:rPr>
        <w:rFonts w:ascii="Symbol" w:eastAsia="MS Gothic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7C56D5C"/>
    <w:multiLevelType w:val="hybridMultilevel"/>
    <w:tmpl w:val="497EC4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5B485B"/>
    <w:multiLevelType w:val="hybridMultilevel"/>
    <w:tmpl w:val="3B5484AC"/>
    <w:lvl w:ilvl="0" w:tplc="3B4424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FE1435"/>
    <w:multiLevelType w:val="hybridMultilevel"/>
    <w:tmpl w:val="AEDA82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1220496">
    <w:abstractNumId w:val="6"/>
  </w:num>
  <w:num w:numId="2" w16cid:durableId="1787235550">
    <w:abstractNumId w:val="0"/>
  </w:num>
  <w:num w:numId="3" w16cid:durableId="523518272">
    <w:abstractNumId w:val="1"/>
  </w:num>
  <w:num w:numId="4" w16cid:durableId="1087070027">
    <w:abstractNumId w:val="3"/>
  </w:num>
  <w:num w:numId="5" w16cid:durableId="627979563">
    <w:abstractNumId w:val="2"/>
  </w:num>
  <w:num w:numId="6" w16cid:durableId="1669139002">
    <w:abstractNumId w:val="4"/>
  </w:num>
  <w:num w:numId="7" w16cid:durableId="1061101435">
    <w:abstractNumId w:val="5"/>
  </w:num>
  <w:num w:numId="8" w16cid:durableId="107859950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4A99"/>
    <w:rsid w:val="00025794"/>
    <w:rsid w:val="00051E72"/>
    <w:rsid w:val="000657C3"/>
    <w:rsid w:val="000734C8"/>
    <w:rsid w:val="00092D3E"/>
    <w:rsid w:val="00097CDC"/>
    <w:rsid w:val="000A226D"/>
    <w:rsid w:val="000A6648"/>
    <w:rsid w:val="000B3AED"/>
    <w:rsid w:val="000D0424"/>
    <w:rsid w:val="000D31E3"/>
    <w:rsid w:val="000D400F"/>
    <w:rsid w:val="000E10C0"/>
    <w:rsid w:val="000E116A"/>
    <w:rsid w:val="000E5224"/>
    <w:rsid w:val="000F3ACB"/>
    <w:rsid w:val="00101B9E"/>
    <w:rsid w:val="00116297"/>
    <w:rsid w:val="00117072"/>
    <w:rsid w:val="001219A5"/>
    <w:rsid w:val="0012351A"/>
    <w:rsid w:val="00134167"/>
    <w:rsid w:val="00136980"/>
    <w:rsid w:val="0014570E"/>
    <w:rsid w:val="001528BA"/>
    <w:rsid w:val="00161B35"/>
    <w:rsid w:val="00170F07"/>
    <w:rsid w:val="00173F73"/>
    <w:rsid w:val="0017773D"/>
    <w:rsid w:val="00193AF1"/>
    <w:rsid w:val="001A3EFE"/>
    <w:rsid w:val="001B06E8"/>
    <w:rsid w:val="001C3BA0"/>
    <w:rsid w:val="001D45E6"/>
    <w:rsid w:val="00201CC3"/>
    <w:rsid w:val="00207DCB"/>
    <w:rsid w:val="00211D21"/>
    <w:rsid w:val="00212B06"/>
    <w:rsid w:val="00213C3B"/>
    <w:rsid w:val="002507DD"/>
    <w:rsid w:val="00253115"/>
    <w:rsid w:val="00264509"/>
    <w:rsid w:val="002765FC"/>
    <w:rsid w:val="002864C0"/>
    <w:rsid w:val="002C3119"/>
    <w:rsid w:val="002C41AA"/>
    <w:rsid w:val="00301A0E"/>
    <w:rsid w:val="00313CCC"/>
    <w:rsid w:val="00315AAC"/>
    <w:rsid w:val="0035434A"/>
    <w:rsid w:val="00365F3B"/>
    <w:rsid w:val="0037775B"/>
    <w:rsid w:val="00395FC9"/>
    <w:rsid w:val="003A48DC"/>
    <w:rsid w:val="003B07D2"/>
    <w:rsid w:val="003B57B7"/>
    <w:rsid w:val="003C5E10"/>
    <w:rsid w:val="003C654D"/>
    <w:rsid w:val="003D5417"/>
    <w:rsid w:val="003E3271"/>
    <w:rsid w:val="003F38B7"/>
    <w:rsid w:val="003F50AB"/>
    <w:rsid w:val="00413094"/>
    <w:rsid w:val="00420FF2"/>
    <w:rsid w:val="00421AC3"/>
    <w:rsid w:val="00433CAC"/>
    <w:rsid w:val="00442F05"/>
    <w:rsid w:val="00447ADC"/>
    <w:rsid w:val="00467062"/>
    <w:rsid w:val="004872ED"/>
    <w:rsid w:val="0049194A"/>
    <w:rsid w:val="00492F1E"/>
    <w:rsid w:val="004975B0"/>
    <w:rsid w:val="004A4328"/>
    <w:rsid w:val="004A60E2"/>
    <w:rsid w:val="004B7266"/>
    <w:rsid w:val="004F209D"/>
    <w:rsid w:val="004F6150"/>
    <w:rsid w:val="005007CC"/>
    <w:rsid w:val="00506F34"/>
    <w:rsid w:val="00521810"/>
    <w:rsid w:val="00552CE1"/>
    <w:rsid w:val="00552D7F"/>
    <w:rsid w:val="00567BEC"/>
    <w:rsid w:val="00570363"/>
    <w:rsid w:val="00570930"/>
    <w:rsid w:val="00575116"/>
    <w:rsid w:val="00583EE2"/>
    <w:rsid w:val="005950B0"/>
    <w:rsid w:val="005A3390"/>
    <w:rsid w:val="005B1841"/>
    <w:rsid w:val="005B5C11"/>
    <w:rsid w:val="005C0E33"/>
    <w:rsid w:val="005C0F03"/>
    <w:rsid w:val="005D10F0"/>
    <w:rsid w:val="005D222A"/>
    <w:rsid w:val="005E26AD"/>
    <w:rsid w:val="005E56F8"/>
    <w:rsid w:val="005F2F61"/>
    <w:rsid w:val="005F3A03"/>
    <w:rsid w:val="005F7946"/>
    <w:rsid w:val="00606BA6"/>
    <w:rsid w:val="00620721"/>
    <w:rsid w:val="0064171F"/>
    <w:rsid w:val="00647698"/>
    <w:rsid w:val="006626A6"/>
    <w:rsid w:val="00667764"/>
    <w:rsid w:val="006719A6"/>
    <w:rsid w:val="00684822"/>
    <w:rsid w:val="006922A2"/>
    <w:rsid w:val="006B6B34"/>
    <w:rsid w:val="006C2855"/>
    <w:rsid w:val="006C289E"/>
    <w:rsid w:val="006C4B45"/>
    <w:rsid w:val="006C5F65"/>
    <w:rsid w:val="006F23E0"/>
    <w:rsid w:val="006F7467"/>
    <w:rsid w:val="00700D78"/>
    <w:rsid w:val="00703E99"/>
    <w:rsid w:val="00706951"/>
    <w:rsid w:val="007072D1"/>
    <w:rsid w:val="00724E39"/>
    <w:rsid w:val="0073011B"/>
    <w:rsid w:val="00732EED"/>
    <w:rsid w:val="00733628"/>
    <w:rsid w:val="00740508"/>
    <w:rsid w:val="00740C39"/>
    <w:rsid w:val="00743FE7"/>
    <w:rsid w:val="00750F1A"/>
    <w:rsid w:val="007607AE"/>
    <w:rsid w:val="0076232C"/>
    <w:rsid w:val="00765A12"/>
    <w:rsid w:val="0076798C"/>
    <w:rsid w:val="007734B4"/>
    <w:rsid w:val="007851AF"/>
    <w:rsid w:val="007A3DCC"/>
    <w:rsid w:val="007A5C1B"/>
    <w:rsid w:val="007B3E21"/>
    <w:rsid w:val="007C0A97"/>
    <w:rsid w:val="007C36D5"/>
    <w:rsid w:val="007D2784"/>
    <w:rsid w:val="007D2EEF"/>
    <w:rsid w:val="00834224"/>
    <w:rsid w:val="00854545"/>
    <w:rsid w:val="0085739C"/>
    <w:rsid w:val="00872196"/>
    <w:rsid w:val="00874BB0"/>
    <w:rsid w:val="00874FE7"/>
    <w:rsid w:val="00890841"/>
    <w:rsid w:val="008A5F8D"/>
    <w:rsid w:val="008B0930"/>
    <w:rsid w:val="008B35F2"/>
    <w:rsid w:val="008C0E11"/>
    <w:rsid w:val="008C4E78"/>
    <w:rsid w:val="008D0CFD"/>
    <w:rsid w:val="008D1BBB"/>
    <w:rsid w:val="008E072D"/>
    <w:rsid w:val="008E2143"/>
    <w:rsid w:val="009075A9"/>
    <w:rsid w:val="00911725"/>
    <w:rsid w:val="0091219C"/>
    <w:rsid w:val="009134E7"/>
    <w:rsid w:val="009167BC"/>
    <w:rsid w:val="00934404"/>
    <w:rsid w:val="00976C62"/>
    <w:rsid w:val="00976F6C"/>
    <w:rsid w:val="00977DE6"/>
    <w:rsid w:val="00984A99"/>
    <w:rsid w:val="00993993"/>
    <w:rsid w:val="009A2B42"/>
    <w:rsid w:val="009B4BF4"/>
    <w:rsid w:val="009C5B21"/>
    <w:rsid w:val="009D0F24"/>
    <w:rsid w:val="009F1919"/>
    <w:rsid w:val="009F7EDC"/>
    <w:rsid w:val="00A002DA"/>
    <w:rsid w:val="00A157C2"/>
    <w:rsid w:val="00A24B0C"/>
    <w:rsid w:val="00A27907"/>
    <w:rsid w:val="00A3322D"/>
    <w:rsid w:val="00A35A9C"/>
    <w:rsid w:val="00A36835"/>
    <w:rsid w:val="00A41578"/>
    <w:rsid w:val="00A42550"/>
    <w:rsid w:val="00A42DA2"/>
    <w:rsid w:val="00A43F1A"/>
    <w:rsid w:val="00A52A2C"/>
    <w:rsid w:val="00A731DC"/>
    <w:rsid w:val="00A91648"/>
    <w:rsid w:val="00AA406D"/>
    <w:rsid w:val="00AB347E"/>
    <w:rsid w:val="00AB43BB"/>
    <w:rsid w:val="00AD2EFA"/>
    <w:rsid w:val="00AD3302"/>
    <w:rsid w:val="00AD4702"/>
    <w:rsid w:val="00AE7918"/>
    <w:rsid w:val="00AF3D90"/>
    <w:rsid w:val="00B02A37"/>
    <w:rsid w:val="00B10905"/>
    <w:rsid w:val="00B229C1"/>
    <w:rsid w:val="00B237AE"/>
    <w:rsid w:val="00B26078"/>
    <w:rsid w:val="00B31519"/>
    <w:rsid w:val="00B34293"/>
    <w:rsid w:val="00B544F3"/>
    <w:rsid w:val="00B674B9"/>
    <w:rsid w:val="00B846C5"/>
    <w:rsid w:val="00B96FEA"/>
    <w:rsid w:val="00BA0C5A"/>
    <w:rsid w:val="00BA322B"/>
    <w:rsid w:val="00BA3537"/>
    <w:rsid w:val="00BA6CB5"/>
    <w:rsid w:val="00BC0602"/>
    <w:rsid w:val="00BC48BC"/>
    <w:rsid w:val="00BE1041"/>
    <w:rsid w:val="00BE7230"/>
    <w:rsid w:val="00BF19A3"/>
    <w:rsid w:val="00BF1BF1"/>
    <w:rsid w:val="00BF1DD2"/>
    <w:rsid w:val="00C02B9D"/>
    <w:rsid w:val="00C101EF"/>
    <w:rsid w:val="00C240CC"/>
    <w:rsid w:val="00C320B2"/>
    <w:rsid w:val="00C426C5"/>
    <w:rsid w:val="00C814E1"/>
    <w:rsid w:val="00C838AD"/>
    <w:rsid w:val="00C92D58"/>
    <w:rsid w:val="00C94B12"/>
    <w:rsid w:val="00C96559"/>
    <w:rsid w:val="00C96A31"/>
    <w:rsid w:val="00CA14A6"/>
    <w:rsid w:val="00CB48B1"/>
    <w:rsid w:val="00CB521D"/>
    <w:rsid w:val="00CC1EB4"/>
    <w:rsid w:val="00D146F1"/>
    <w:rsid w:val="00D24BEB"/>
    <w:rsid w:val="00D27044"/>
    <w:rsid w:val="00D27E4C"/>
    <w:rsid w:val="00D305C9"/>
    <w:rsid w:val="00D44587"/>
    <w:rsid w:val="00D44F9E"/>
    <w:rsid w:val="00DA0692"/>
    <w:rsid w:val="00DB2515"/>
    <w:rsid w:val="00DB75A7"/>
    <w:rsid w:val="00DC24D3"/>
    <w:rsid w:val="00DC50B8"/>
    <w:rsid w:val="00DD161D"/>
    <w:rsid w:val="00DD2F9F"/>
    <w:rsid w:val="00DE571C"/>
    <w:rsid w:val="00E16AFE"/>
    <w:rsid w:val="00E33A5C"/>
    <w:rsid w:val="00E34385"/>
    <w:rsid w:val="00E40851"/>
    <w:rsid w:val="00E53148"/>
    <w:rsid w:val="00E5340A"/>
    <w:rsid w:val="00E87CC7"/>
    <w:rsid w:val="00E93A57"/>
    <w:rsid w:val="00EA26AA"/>
    <w:rsid w:val="00EA2C69"/>
    <w:rsid w:val="00EC4EF1"/>
    <w:rsid w:val="00ED190E"/>
    <w:rsid w:val="00ED3A68"/>
    <w:rsid w:val="00ED7D95"/>
    <w:rsid w:val="00F02900"/>
    <w:rsid w:val="00F2342F"/>
    <w:rsid w:val="00F27FC2"/>
    <w:rsid w:val="00F35ACC"/>
    <w:rsid w:val="00F3725D"/>
    <w:rsid w:val="00F438FE"/>
    <w:rsid w:val="00F44F3C"/>
    <w:rsid w:val="00F47DC1"/>
    <w:rsid w:val="00F573CF"/>
    <w:rsid w:val="00F6777B"/>
    <w:rsid w:val="00F962FC"/>
    <w:rsid w:val="00FA050E"/>
    <w:rsid w:val="00FA4D02"/>
    <w:rsid w:val="00FA5CC7"/>
    <w:rsid w:val="00FC3196"/>
    <w:rsid w:val="00FD3A26"/>
    <w:rsid w:val="00FD7BD1"/>
    <w:rsid w:val="00FE0DCB"/>
    <w:rsid w:val="00FE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F279F02"/>
  <w15:docId w15:val="{20F7385D-945B-4D5E-99FB-A2838601A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5AAC"/>
    <w:pPr>
      <w:spacing w:after="0" w:line="240" w:lineRule="auto"/>
    </w:pPr>
    <w:rPr>
      <w:rFonts w:eastAsiaTheme="minorEastAsia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84A99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984A99"/>
  </w:style>
  <w:style w:type="paragraph" w:styleId="Piedepgina">
    <w:name w:val="footer"/>
    <w:basedOn w:val="Normal"/>
    <w:link w:val="PiedepginaCar"/>
    <w:uiPriority w:val="99"/>
    <w:unhideWhenUsed/>
    <w:rsid w:val="00984A99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84A99"/>
  </w:style>
  <w:style w:type="paragraph" w:styleId="Textodeglobo">
    <w:name w:val="Balloon Text"/>
    <w:basedOn w:val="Normal"/>
    <w:link w:val="TextodegloboCar"/>
    <w:uiPriority w:val="99"/>
    <w:semiHidden/>
    <w:unhideWhenUsed/>
    <w:rsid w:val="00984A99"/>
    <w:rPr>
      <w:rFonts w:ascii="Tahoma" w:eastAsiaTheme="minorHAnsi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4A9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link w:val="PrrafodelistaCar"/>
    <w:uiPriority w:val="34"/>
    <w:qFormat/>
    <w:rsid w:val="0076798C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es-MX"/>
    </w:rPr>
  </w:style>
  <w:style w:type="table" w:styleId="Tablaconcuadrcula">
    <w:name w:val="Table Grid"/>
    <w:basedOn w:val="Tablanormal"/>
    <w:uiPriority w:val="59"/>
    <w:rsid w:val="007679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independiente">
    <w:name w:val="Body Text"/>
    <w:basedOn w:val="Normal"/>
    <w:link w:val="TextoindependienteCar"/>
    <w:uiPriority w:val="99"/>
    <w:unhideWhenUsed/>
    <w:rsid w:val="0076798C"/>
    <w:pPr>
      <w:spacing w:after="12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6798C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BA6CB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character" w:styleId="Textoennegrita">
    <w:name w:val="Strong"/>
    <w:basedOn w:val="Fuentedeprrafopredeter"/>
    <w:uiPriority w:val="22"/>
    <w:qFormat/>
    <w:rsid w:val="00BA6CB5"/>
    <w:rPr>
      <w:b/>
      <w:bCs/>
    </w:rPr>
  </w:style>
  <w:style w:type="character" w:customStyle="1" w:styleId="PrrafodelistaCar">
    <w:name w:val="Párrafo de lista Car"/>
    <w:link w:val="Prrafodelista"/>
    <w:uiPriority w:val="34"/>
    <w:qFormat/>
    <w:locked/>
    <w:rsid w:val="005F3A03"/>
  </w:style>
  <w:style w:type="character" w:styleId="Hipervnculo">
    <w:name w:val="Hyperlink"/>
    <w:basedOn w:val="Fuentedeprrafopredeter"/>
    <w:uiPriority w:val="99"/>
    <w:unhideWhenUsed/>
    <w:rsid w:val="003B07D2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B07D2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E33A5C"/>
    <w:rPr>
      <w:color w:val="800080" w:themeColor="followedHyperlink"/>
      <w:u w:val="single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E33A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22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6756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1606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4741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7723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1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04991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60015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1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04372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4163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9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1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19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15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78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89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56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44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89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5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39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4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8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95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96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59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1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95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22600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2925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6530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1965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bit.ly/3zejJn4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bit.ly/3styVcd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medicosespecialistas.gob.m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6FD03E494956F4E9A1D342D76580B0A" ma:contentTypeVersion="1" ma:contentTypeDescription="Crear nuevo documento." ma:contentTypeScope="" ma:versionID="3d3e1c2ac676938f0249d38581db97c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fa58ab6bdef439119b64b6b50b7cac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4DA21D-95FA-41C5-B94F-CA699B1B5D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F631EEF-D45A-452C-9D08-3E5A9F8DAE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FF86C0-358D-4FD3-8FBB-296EF405143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04418764-A829-4E4A-AFD3-8356521123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507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Eloy Rodriguez Dorantes</dc:creator>
  <cp:lastModifiedBy>Luz Maria Rico Jardon</cp:lastModifiedBy>
  <cp:revision>2</cp:revision>
  <cp:lastPrinted>2021-12-30T22:06:00Z</cp:lastPrinted>
  <dcterms:created xsi:type="dcterms:W3CDTF">2022-10-25T16:53:00Z</dcterms:created>
  <dcterms:modified xsi:type="dcterms:W3CDTF">2022-10-25T16:53:00Z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0x01010046FD03E494956F4E9A1D342D76580B0A</vt:lpwstr>
  </property>
</Properties>
</file>