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E2E2" w14:textId="79D57D1C" w:rsidR="00ED3A68" w:rsidRPr="00C02B9D" w:rsidRDefault="00ED3A68" w:rsidP="002E664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hAnsi="Montserrat Light" w:cs="Arial"/>
          <w:bCs/>
        </w:rPr>
        <w:t>Ciudad de México,</w:t>
      </w:r>
      <w:r w:rsidR="00F71B4A">
        <w:rPr>
          <w:rFonts w:ascii="Montserrat Light" w:hAnsi="Montserrat Light" w:cs="Arial"/>
          <w:bCs/>
        </w:rPr>
        <w:t xml:space="preserve"> </w:t>
      </w:r>
      <w:r w:rsidR="008D1374">
        <w:rPr>
          <w:rFonts w:ascii="Montserrat Light" w:hAnsi="Montserrat Light" w:cs="Arial"/>
          <w:bCs/>
        </w:rPr>
        <w:t>viernes 11</w:t>
      </w:r>
      <w:r w:rsidR="005E16E5">
        <w:rPr>
          <w:rFonts w:ascii="Montserrat Light" w:hAnsi="Montserrat Light" w:cs="Arial"/>
          <w:bCs/>
        </w:rPr>
        <w:t xml:space="preserve"> de noviembre de </w:t>
      </w:r>
      <w:r w:rsidRPr="00C02B9D">
        <w:rPr>
          <w:rFonts w:ascii="Montserrat Light" w:hAnsi="Montserrat Light" w:cs="Arial"/>
          <w:bCs/>
        </w:rPr>
        <w:t>2022</w:t>
      </w:r>
    </w:p>
    <w:p w14:paraId="0F10F7DC" w14:textId="1395C10E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E9075D">
        <w:rPr>
          <w:rFonts w:ascii="Montserrat Light" w:eastAsia="Montserrat" w:hAnsi="Montserrat Light" w:cs="Montserrat"/>
        </w:rPr>
        <w:t>585</w:t>
      </w:r>
      <w:r w:rsidRPr="00C02B9D">
        <w:rPr>
          <w:rFonts w:ascii="Montserrat Light" w:eastAsia="Montserrat" w:hAnsi="Montserrat Light" w:cs="Montserrat"/>
        </w:rPr>
        <w:t>/2022</w:t>
      </w:r>
    </w:p>
    <w:p w14:paraId="19015ADD" w14:textId="77777777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64077CA4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E458DCD" w14:textId="77777777" w:rsidR="00F71B4A" w:rsidRPr="005E16E5" w:rsidRDefault="00F71B4A" w:rsidP="005E16E5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2DAA6326" w14:textId="68E4A111" w:rsidR="002E664A" w:rsidRDefault="00695613" w:rsidP="00695613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695613">
        <w:rPr>
          <w:rFonts w:ascii="Montserrat Light" w:hAnsi="Montserrat Light"/>
          <w:b/>
          <w:sz w:val="28"/>
          <w:szCs w:val="28"/>
        </w:rPr>
        <w:t>Celebra IMSS resolución por pensi</w:t>
      </w:r>
      <w:r>
        <w:rPr>
          <w:rFonts w:ascii="Montserrat Light" w:hAnsi="Montserrat Light"/>
          <w:b/>
          <w:sz w:val="28"/>
          <w:szCs w:val="28"/>
        </w:rPr>
        <w:t>ó</w:t>
      </w:r>
      <w:r w:rsidRPr="00695613">
        <w:rPr>
          <w:rFonts w:ascii="Montserrat Light" w:hAnsi="Montserrat Light"/>
          <w:b/>
          <w:sz w:val="28"/>
          <w:szCs w:val="28"/>
        </w:rPr>
        <w:t>n de viudez entre parejas del mismo sexo</w:t>
      </w:r>
    </w:p>
    <w:p w14:paraId="138B65C1" w14:textId="77777777" w:rsidR="00695613" w:rsidRPr="005E16E5" w:rsidRDefault="00695613" w:rsidP="00B35B4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34A48BD" w14:textId="77777777" w:rsidR="00695613" w:rsidRPr="00C206B2" w:rsidRDefault="00695613" w:rsidP="00695613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El director general, Zoé Robledo, destacó el trabajo conjunto con el senador Cravioto en este caso emblemático para los derechos de la comunidad LGBT.</w:t>
      </w:r>
    </w:p>
    <w:p w14:paraId="764D35A9" w14:textId="77777777" w:rsidR="00695613" w:rsidRDefault="00695613" w:rsidP="00695613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</w:t>
      </w:r>
      <w:r w:rsidRPr="006B28AD">
        <w:rPr>
          <w:rFonts w:ascii="Montserrat Light" w:hAnsi="Montserrat Light"/>
          <w:b/>
        </w:rPr>
        <w:t xml:space="preserve">primer beneficiario de la pensión por viudez es el señor Jorge Rodrigo Rocha Muñoz, </w:t>
      </w:r>
      <w:r>
        <w:rPr>
          <w:rFonts w:ascii="Montserrat Light" w:hAnsi="Montserrat Light"/>
          <w:b/>
        </w:rPr>
        <w:t>quien solicitó ese derecho ante el deceso de su pareja en 2020.</w:t>
      </w:r>
    </w:p>
    <w:p w14:paraId="25452236" w14:textId="77777777" w:rsidR="00792ABC" w:rsidRPr="006B28AD" w:rsidRDefault="00792ABC" w:rsidP="00792ABC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lang w:val="es-ES_tradnl"/>
        </w:rPr>
        <w:t xml:space="preserve">Así lo determinó el </w:t>
      </w:r>
      <w:r w:rsidRPr="007F038B">
        <w:rPr>
          <w:rFonts w:ascii="Montserrat Light" w:hAnsi="Montserrat Light"/>
          <w:b/>
          <w:lang w:val="es-ES_tradnl"/>
        </w:rPr>
        <w:t>Consejo Técnico del Instituto</w:t>
      </w:r>
      <w:r>
        <w:rPr>
          <w:rFonts w:ascii="Montserrat Light" w:hAnsi="Montserrat Light"/>
          <w:b/>
          <w:lang w:val="es-ES_tradnl"/>
        </w:rPr>
        <w:t xml:space="preserve"> por medio de un criterio de interpretación que hizo de la Ley del </w:t>
      </w:r>
      <w:r w:rsidRPr="007F038B">
        <w:rPr>
          <w:rFonts w:ascii="Montserrat Light" w:hAnsi="Montserrat Light"/>
          <w:b/>
          <w:lang w:val="es-ES_tradnl"/>
        </w:rPr>
        <w:t>Seguro Social</w:t>
      </w:r>
      <w:r w:rsidRPr="005E16E5">
        <w:rPr>
          <w:rFonts w:ascii="Montserrat Light" w:hAnsi="Montserrat Light"/>
          <w:b/>
          <w:lang w:val="es-ES_tradnl"/>
        </w:rPr>
        <w:t>.</w:t>
      </w:r>
    </w:p>
    <w:p w14:paraId="373907B1" w14:textId="77777777" w:rsidR="00B35B42" w:rsidRDefault="00B35B42" w:rsidP="00B35B4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7D894D28" w14:textId="77777777" w:rsidR="005E16E5" w:rsidRDefault="005E16E5" w:rsidP="005E16E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Honorable Consejo Técnico del Instituto Mexicano del Seguro Social (IMSS) determinó </w:t>
      </w:r>
      <w:r w:rsidRPr="005E16E5">
        <w:rPr>
          <w:rFonts w:ascii="Montserrat Light" w:hAnsi="Montserrat Light"/>
        </w:rPr>
        <w:t>que todos los concubinatos de parejas del mismo sexo</w:t>
      </w:r>
      <w:r w:rsidR="00905D4A">
        <w:rPr>
          <w:rFonts w:ascii="Montserrat Light" w:hAnsi="Montserrat Light"/>
        </w:rPr>
        <w:t>, que sean derechohabientes,</w:t>
      </w:r>
      <w:r w:rsidRPr="005E16E5">
        <w:rPr>
          <w:rFonts w:ascii="Montserrat Light" w:hAnsi="Montserrat Light"/>
        </w:rPr>
        <w:t xml:space="preserve"> tienen acceso a los servicios de salud y a los beneficios de la seguridad social, </w:t>
      </w:r>
      <w:r w:rsidR="00215CE1">
        <w:rPr>
          <w:rFonts w:ascii="Montserrat Light" w:hAnsi="Montserrat Light"/>
        </w:rPr>
        <w:t xml:space="preserve">incluida la pensión por viudez, </w:t>
      </w:r>
      <w:r>
        <w:rPr>
          <w:rFonts w:ascii="Montserrat Light" w:hAnsi="Montserrat Light"/>
        </w:rPr>
        <w:t>como resultado de un criterio de interpretación</w:t>
      </w:r>
      <w:r w:rsidR="00215CE1">
        <w:rPr>
          <w:rFonts w:ascii="Montserrat Light" w:hAnsi="Montserrat Light"/>
        </w:rPr>
        <w:t xml:space="preserve"> que realizó</w:t>
      </w:r>
      <w:r>
        <w:rPr>
          <w:rFonts w:ascii="Montserrat Light" w:hAnsi="Montserrat Light"/>
        </w:rPr>
        <w:t xml:space="preserve"> sobre la Ley del Seguro Social, afirmó la titular de la Unidad de Derechos Humanos del Instituto, Marcela Velázquez Bolio.</w:t>
      </w:r>
    </w:p>
    <w:p w14:paraId="1761E1EF" w14:textId="77777777" w:rsidR="005E16E5" w:rsidRDefault="005E16E5" w:rsidP="005E16E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1253E9B" w14:textId="02B9B5DD" w:rsidR="00215CE1" w:rsidRDefault="00215CE1" w:rsidP="005E16E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Explicó que gracias al impulso del director general del IMSS, Zoé Robledo, así ha quedado establecido y se han girado los oficios respectivos a las 35 Oficinas de Representación del Seguro Social en el país</w:t>
      </w:r>
      <w:r w:rsidR="0074524E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“porque los derechos son para todas las personas”.</w:t>
      </w:r>
    </w:p>
    <w:p w14:paraId="2CDF7D4D" w14:textId="77777777" w:rsidR="00215CE1" w:rsidRDefault="00215CE1" w:rsidP="005E16E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82D2F9D" w14:textId="141DC335" w:rsidR="0074524E" w:rsidRDefault="0074524E" w:rsidP="0074524E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el marco de una conferencia de prensa que ofreció </w:t>
      </w:r>
      <w:r w:rsidR="0061704E">
        <w:rPr>
          <w:rFonts w:ascii="Montserrat Light" w:hAnsi="Montserrat Light"/>
        </w:rPr>
        <w:t>el legislador de Morena, César Cravioto Romero, en el Senado de la República, Marcel</w:t>
      </w:r>
      <w:r w:rsidR="006B4128">
        <w:rPr>
          <w:rFonts w:ascii="Montserrat Light" w:hAnsi="Montserrat Light"/>
        </w:rPr>
        <w:t>a</w:t>
      </w:r>
      <w:r w:rsidR="0061704E">
        <w:rPr>
          <w:rFonts w:ascii="Montserrat Light" w:hAnsi="Montserrat Light"/>
        </w:rPr>
        <w:t xml:space="preserve"> Velázquez d</w:t>
      </w:r>
      <w:r>
        <w:rPr>
          <w:rFonts w:ascii="Montserrat Light" w:hAnsi="Montserrat Light"/>
        </w:rPr>
        <w:t xml:space="preserve">estacó que desde la visión del IMSS esta medida será más robusta cuando se reforme la Ley del Seguro Social, lo que permitirá </w:t>
      </w:r>
      <w:r w:rsidRPr="005E16E5">
        <w:rPr>
          <w:rFonts w:ascii="Montserrat Light" w:hAnsi="Montserrat Light"/>
        </w:rPr>
        <w:t xml:space="preserve">eliminar la discriminación y </w:t>
      </w:r>
      <w:r>
        <w:rPr>
          <w:rFonts w:ascii="Montserrat Light" w:hAnsi="Montserrat Light"/>
        </w:rPr>
        <w:t xml:space="preserve">los </w:t>
      </w:r>
      <w:r w:rsidRPr="005E16E5">
        <w:rPr>
          <w:rFonts w:ascii="Montserrat Light" w:hAnsi="Montserrat Light"/>
        </w:rPr>
        <w:t>estigma</w:t>
      </w:r>
      <w:r>
        <w:rPr>
          <w:rFonts w:ascii="Montserrat Light" w:hAnsi="Montserrat Light"/>
        </w:rPr>
        <w:t>s que se tenían.</w:t>
      </w:r>
    </w:p>
    <w:p w14:paraId="628ACFCF" w14:textId="77777777" w:rsidR="0074524E" w:rsidRDefault="0074524E" w:rsidP="0074524E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4D6C745" w14:textId="072A4AD3" w:rsidR="00215CE1" w:rsidRPr="005E16E5" w:rsidRDefault="0061704E" w:rsidP="00215CE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</w:t>
      </w:r>
      <w:r w:rsidR="00215CE1">
        <w:rPr>
          <w:rFonts w:ascii="Montserrat Light" w:hAnsi="Montserrat Light"/>
        </w:rPr>
        <w:t xml:space="preserve">puntó que aunque se trata de un </w:t>
      </w:r>
      <w:r w:rsidR="00215CE1" w:rsidRPr="005E16E5">
        <w:rPr>
          <w:rFonts w:ascii="Montserrat Light" w:hAnsi="Montserrat Light"/>
        </w:rPr>
        <w:t xml:space="preserve">criterio de interpretación sobre la Ley del Seguro Social </w:t>
      </w:r>
      <w:r w:rsidR="00215CE1">
        <w:rPr>
          <w:rFonts w:ascii="Montserrat Light" w:hAnsi="Montserrat Light"/>
        </w:rPr>
        <w:t xml:space="preserve">que no </w:t>
      </w:r>
      <w:r w:rsidR="00215CE1" w:rsidRPr="005E16E5">
        <w:rPr>
          <w:rFonts w:ascii="Montserrat Light" w:hAnsi="Montserrat Light"/>
        </w:rPr>
        <w:t>tiene reconocimiento formal, d</w:t>
      </w:r>
      <w:r w:rsidR="0074524E">
        <w:rPr>
          <w:rFonts w:ascii="Montserrat Light" w:hAnsi="Montserrat Light"/>
        </w:rPr>
        <w:t>erivado de</w:t>
      </w:r>
      <w:r w:rsidR="00215CE1" w:rsidRPr="005E16E5">
        <w:rPr>
          <w:rFonts w:ascii="Montserrat Light" w:hAnsi="Montserrat Light"/>
        </w:rPr>
        <w:t xml:space="preserve"> la reforma de derechos humanos del 2011</w:t>
      </w:r>
      <w:r w:rsidR="0074524E">
        <w:rPr>
          <w:rFonts w:ascii="Montserrat Light" w:hAnsi="Montserrat Light"/>
        </w:rPr>
        <w:t xml:space="preserve">, </w:t>
      </w:r>
      <w:r w:rsidR="00215CE1" w:rsidRPr="005E16E5">
        <w:rPr>
          <w:rFonts w:ascii="Montserrat Light" w:hAnsi="Montserrat Light"/>
        </w:rPr>
        <w:t xml:space="preserve">las recomendaciones y comentarios que se han recibido </w:t>
      </w:r>
      <w:r w:rsidR="00215CE1">
        <w:rPr>
          <w:rFonts w:ascii="Montserrat Light" w:hAnsi="Montserrat Light"/>
        </w:rPr>
        <w:t xml:space="preserve">en el Instituto </w:t>
      </w:r>
      <w:r w:rsidR="00215CE1" w:rsidRPr="005E16E5">
        <w:rPr>
          <w:rFonts w:ascii="Montserrat Light" w:hAnsi="Montserrat Light"/>
        </w:rPr>
        <w:t xml:space="preserve">sobre el tema, </w:t>
      </w:r>
      <w:r w:rsidR="007F038B">
        <w:rPr>
          <w:rFonts w:ascii="Montserrat Light" w:hAnsi="Montserrat Light"/>
        </w:rPr>
        <w:t xml:space="preserve">se reconoce que era discriminatorio lo que ocurría hasta hace poco </w:t>
      </w:r>
      <w:r w:rsidR="00215CE1" w:rsidRPr="005E16E5">
        <w:rPr>
          <w:rFonts w:ascii="Montserrat Light" w:hAnsi="Montserrat Light"/>
        </w:rPr>
        <w:t>tiempo.</w:t>
      </w:r>
    </w:p>
    <w:p w14:paraId="29C28CA9" w14:textId="77777777" w:rsidR="007F038B" w:rsidRDefault="007F038B" w:rsidP="00215C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79AF335" w14:textId="77777777" w:rsidR="007F038B" w:rsidRDefault="007F038B" w:rsidP="005E16E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 xml:space="preserve">“Gracias al </w:t>
      </w:r>
      <w:r w:rsidR="005E16E5" w:rsidRPr="005E16E5">
        <w:rPr>
          <w:rFonts w:ascii="Montserrat Light" w:hAnsi="Montserrat Light"/>
        </w:rPr>
        <w:t>impulso del director general es que tenemos ese criterio de interpretación, por el que todos los concubinatos de parejas del mismo sexo tienen el acceso a los servicios de salud y a los beneficios de la seguridad social, incluyendo la pensión por viudez</w:t>
      </w:r>
      <w:r>
        <w:rPr>
          <w:rFonts w:ascii="Montserrat Light" w:hAnsi="Montserrat Light"/>
        </w:rPr>
        <w:t>”, resaltó.</w:t>
      </w:r>
    </w:p>
    <w:p w14:paraId="7E70FA7D" w14:textId="77777777" w:rsidR="007F038B" w:rsidRDefault="007F038B" w:rsidP="005E16E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E3B2E3B" w14:textId="5EAA0541" w:rsidR="006B28AD" w:rsidRDefault="0061704E" w:rsidP="006B28A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Durante la conferencia de prensa se informó que e</w:t>
      </w:r>
      <w:r w:rsidR="006B28AD">
        <w:rPr>
          <w:rFonts w:ascii="Montserrat Light" w:hAnsi="Montserrat Light"/>
        </w:rPr>
        <w:t xml:space="preserve">l primer beneficiario de la pensión por viudez es el señor </w:t>
      </w:r>
      <w:r w:rsidR="006B28AD" w:rsidRPr="006B28AD">
        <w:rPr>
          <w:rFonts w:ascii="Montserrat Light" w:hAnsi="Montserrat Light"/>
        </w:rPr>
        <w:t>Jorge Rodrigo Rocha</w:t>
      </w:r>
      <w:r w:rsidR="006B28AD">
        <w:rPr>
          <w:rFonts w:ascii="Montserrat Light" w:hAnsi="Montserrat Light"/>
        </w:rPr>
        <w:t xml:space="preserve"> Muñoz, cuya pareja, Josué </w:t>
      </w:r>
      <w:r w:rsidR="006B28AD" w:rsidRPr="006B28AD">
        <w:rPr>
          <w:rFonts w:ascii="Montserrat Light" w:hAnsi="Montserrat Light"/>
        </w:rPr>
        <w:t xml:space="preserve">Perez Reyes, </w:t>
      </w:r>
      <w:r w:rsidR="006B28AD">
        <w:rPr>
          <w:rFonts w:ascii="Montserrat Light" w:hAnsi="Montserrat Light"/>
        </w:rPr>
        <w:t>falleció en 2020, por lo que solicitó hacer valer ese derecho, mismo que se logró el pasado 9 de mayo.</w:t>
      </w:r>
    </w:p>
    <w:p w14:paraId="3D053546" w14:textId="77777777" w:rsidR="004B0706" w:rsidRDefault="004B0706" w:rsidP="006B28A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BD99F2A" w14:textId="60DB0FE6" w:rsidR="004B0706" w:rsidRDefault="004B0706" w:rsidP="006B28A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este sentido, el director general del IMSS destacó que éste </w:t>
      </w:r>
      <w:r w:rsidRPr="004B0706">
        <w:rPr>
          <w:rFonts w:ascii="Montserrat Light" w:hAnsi="Montserrat Light"/>
        </w:rPr>
        <w:t xml:space="preserve">un caso emblemático para los derechos de la comunidad LGBT, </w:t>
      </w:r>
      <w:r>
        <w:rPr>
          <w:rFonts w:ascii="Montserrat Light" w:hAnsi="Montserrat Light"/>
        </w:rPr>
        <w:t>pues se genera un antecedente que será fundamental para garantizar</w:t>
      </w:r>
      <w:r w:rsidRPr="004B0706">
        <w:rPr>
          <w:rFonts w:ascii="Montserrat Light" w:hAnsi="Montserrat Light"/>
        </w:rPr>
        <w:t xml:space="preserve"> el acceso a la pensión por viudez y al Seguro de Enfermedades y Maternidad</w:t>
      </w:r>
      <w:r>
        <w:rPr>
          <w:rFonts w:ascii="Montserrat Light" w:hAnsi="Montserrat Light"/>
        </w:rPr>
        <w:t xml:space="preserve"> a parejas del mismo sexo en concubinato o matrimonio.</w:t>
      </w:r>
    </w:p>
    <w:p w14:paraId="69E3BD1E" w14:textId="77777777" w:rsidR="004B0706" w:rsidRDefault="004B0706" w:rsidP="006B28A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EFDC8E4" w14:textId="316CFF12" w:rsidR="004B0706" w:rsidRDefault="004B0706" w:rsidP="004B0706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Recordó que </w:t>
      </w:r>
      <w:r w:rsidRPr="004B0706">
        <w:rPr>
          <w:rFonts w:ascii="Montserrat Light" w:hAnsi="Montserrat Light"/>
        </w:rPr>
        <w:t xml:space="preserve">Rodrigo tocó muchas puertas </w:t>
      </w:r>
      <w:r>
        <w:rPr>
          <w:rFonts w:ascii="Montserrat Light" w:hAnsi="Montserrat Light"/>
        </w:rPr>
        <w:t xml:space="preserve">y que fue el </w:t>
      </w:r>
      <w:r w:rsidRPr="004B0706">
        <w:rPr>
          <w:rFonts w:ascii="Montserrat Light" w:hAnsi="Montserrat Light"/>
        </w:rPr>
        <w:t xml:space="preserve">trabajo conjunto entre el senador Cravioto y el área de derechos humanos del </w:t>
      </w:r>
      <w:r>
        <w:rPr>
          <w:rFonts w:ascii="Montserrat Light" w:hAnsi="Montserrat Light"/>
        </w:rPr>
        <w:t>Seguro Social</w:t>
      </w:r>
      <w:r w:rsidRPr="004B0706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 xml:space="preserve">que </w:t>
      </w:r>
      <w:r w:rsidRPr="004B0706">
        <w:rPr>
          <w:rFonts w:ascii="Montserrat Light" w:hAnsi="Montserrat Light"/>
        </w:rPr>
        <w:t>se dio una resolución para el otorgamiento de pensión por viude</w:t>
      </w:r>
      <w:r>
        <w:rPr>
          <w:rFonts w:ascii="Montserrat Light" w:hAnsi="Montserrat Light"/>
        </w:rPr>
        <w:t>z.</w:t>
      </w:r>
    </w:p>
    <w:p w14:paraId="6886A8A5" w14:textId="77777777" w:rsidR="004B0706" w:rsidRDefault="004B0706" w:rsidP="004B0706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100B3C3" w14:textId="7EC73BFC" w:rsidR="004B0706" w:rsidRDefault="004B0706" w:rsidP="004B0706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Afirmó </w:t>
      </w:r>
      <w:r w:rsidRPr="004B0706">
        <w:rPr>
          <w:rFonts w:ascii="Montserrat Light" w:hAnsi="Montserrat Light"/>
        </w:rPr>
        <w:t>con las acciones que se llevaron a cabo y los precedentes que se generaron con el caso de Rodrigo, gracias a</w:t>
      </w:r>
      <w:r>
        <w:rPr>
          <w:rFonts w:ascii="Montserrat Light" w:hAnsi="Montserrat Light"/>
        </w:rPr>
        <w:t>l</w:t>
      </w:r>
      <w:r w:rsidRPr="004B0706">
        <w:rPr>
          <w:rFonts w:ascii="Montserrat Light" w:hAnsi="Montserrat Light"/>
        </w:rPr>
        <w:t xml:space="preserve"> trabajo </w:t>
      </w:r>
      <w:r>
        <w:rPr>
          <w:rFonts w:ascii="Montserrat Light" w:hAnsi="Montserrat Light"/>
        </w:rPr>
        <w:t>con</w:t>
      </w:r>
      <w:r w:rsidRPr="004B0706">
        <w:rPr>
          <w:rFonts w:ascii="Montserrat Light" w:hAnsi="Montserrat Light"/>
        </w:rPr>
        <w:t xml:space="preserve">junto </w:t>
      </w:r>
      <w:r>
        <w:rPr>
          <w:rFonts w:ascii="Montserrat Light" w:hAnsi="Montserrat Light"/>
        </w:rPr>
        <w:t>“</w:t>
      </w:r>
      <w:r w:rsidRPr="004B0706">
        <w:rPr>
          <w:rFonts w:ascii="Montserrat Light" w:hAnsi="Montserrat Light"/>
        </w:rPr>
        <w:t>estoy seguro que estaremos más cerca de que sea ley”</w:t>
      </w:r>
      <w:r>
        <w:rPr>
          <w:rFonts w:ascii="Montserrat Light" w:hAnsi="Montserrat Light"/>
        </w:rPr>
        <w:t>, con un IMSS garantista y que tiene una visión de derechos para todas y todos.</w:t>
      </w:r>
    </w:p>
    <w:p w14:paraId="1F698612" w14:textId="77777777" w:rsidR="006B28AD" w:rsidRDefault="006B28AD" w:rsidP="006B28A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E4924F3" w14:textId="77777777" w:rsidR="006B28AD" w:rsidRPr="006B28AD" w:rsidRDefault="006B28AD" w:rsidP="006B28AD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6B28AD">
        <w:rPr>
          <w:rFonts w:ascii="Montserrat Light" w:hAnsi="Montserrat Light"/>
          <w:b/>
        </w:rPr>
        <w:t>--- o0o ---</w:t>
      </w:r>
    </w:p>
    <w:p w14:paraId="471B51E6" w14:textId="77777777" w:rsidR="006B28AD" w:rsidRDefault="006B28AD" w:rsidP="006B28AD">
      <w:pPr>
        <w:suppressAutoHyphens/>
        <w:spacing w:line="240" w:lineRule="atLeast"/>
        <w:jc w:val="both"/>
        <w:rPr>
          <w:rFonts w:ascii="Montserrat Light" w:hAnsi="Montserrat Light"/>
        </w:rPr>
      </w:pPr>
    </w:p>
    <w:sectPr w:rsidR="006B28AD" w:rsidSect="00370559">
      <w:headerReference w:type="default" r:id="rId11"/>
      <w:footerReference w:type="default" r:id="rId12"/>
      <w:pgSz w:w="12240" w:h="15840"/>
      <w:pgMar w:top="2410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0F9B" w14:textId="77777777" w:rsidR="007D72B0" w:rsidRDefault="007D72B0" w:rsidP="00984A99">
      <w:r>
        <w:separator/>
      </w:r>
    </w:p>
  </w:endnote>
  <w:endnote w:type="continuationSeparator" w:id="0">
    <w:p w14:paraId="6DF5E696" w14:textId="77777777" w:rsidR="007D72B0" w:rsidRDefault="007D72B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4E0" w14:textId="77777777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FC53327" wp14:editId="6B480FB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6EA8" w14:textId="77777777" w:rsidR="007D72B0" w:rsidRDefault="007D72B0" w:rsidP="00984A99">
      <w:r>
        <w:separator/>
      </w:r>
    </w:p>
  </w:footnote>
  <w:footnote w:type="continuationSeparator" w:id="0">
    <w:p w14:paraId="00F4FE7D" w14:textId="77777777" w:rsidR="007D72B0" w:rsidRDefault="007D72B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A314" w14:textId="77777777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717BC2" wp14:editId="2EA5825E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8FFAA8" w14:textId="77777777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1C8FDFC4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17B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468FFAA8" w14:textId="77777777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1C8FDFC4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870F2A" wp14:editId="3E5D8EE2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6355C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63F38AA" wp14:editId="626D8CF3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728062">
    <w:abstractNumId w:val="3"/>
  </w:num>
  <w:num w:numId="2" w16cid:durableId="1261451456">
    <w:abstractNumId w:val="0"/>
  </w:num>
  <w:num w:numId="3" w16cid:durableId="1004362766">
    <w:abstractNumId w:val="1"/>
  </w:num>
  <w:num w:numId="4" w16cid:durableId="1247543567">
    <w:abstractNumId w:val="2"/>
  </w:num>
  <w:num w:numId="5" w16cid:durableId="212737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E5"/>
    <w:rsid w:val="00025794"/>
    <w:rsid w:val="00092D3E"/>
    <w:rsid w:val="000D31E3"/>
    <w:rsid w:val="00101B9E"/>
    <w:rsid w:val="0010443D"/>
    <w:rsid w:val="00116297"/>
    <w:rsid w:val="00117072"/>
    <w:rsid w:val="00134167"/>
    <w:rsid w:val="00136980"/>
    <w:rsid w:val="00161B35"/>
    <w:rsid w:val="00170F07"/>
    <w:rsid w:val="00173F73"/>
    <w:rsid w:val="0017773D"/>
    <w:rsid w:val="001A1281"/>
    <w:rsid w:val="001B06E8"/>
    <w:rsid w:val="001C2D07"/>
    <w:rsid w:val="001C3BA0"/>
    <w:rsid w:val="001D45E6"/>
    <w:rsid w:val="001D5F90"/>
    <w:rsid w:val="00201CC3"/>
    <w:rsid w:val="002030C0"/>
    <w:rsid w:val="00212B06"/>
    <w:rsid w:val="00213C3B"/>
    <w:rsid w:val="00215CE1"/>
    <w:rsid w:val="00253115"/>
    <w:rsid w:val="00283047"/>
    <w:rsid w:val="0029040E"/>
    <w:rsid w:val="002E664A"/>
    <w:rsid w:val="00301A0E"/>
    <w:rsid w:val="00313CCC"/>
    <w:rsid w:val="00315AAC"/>
    <w:rsid w:val="00365F3B"/>
    <w:rsid w:val="00370559"/>
    <w:rsid w:val="003D5417"/>
    <w:rsid w:val="003F50AB"/>
    <w:rsid w:val="00413094"/>
    <w:rsid w:val="00414C31"/>
    <w:rsid w:val="00420FF2"/>
    <w:rsid w:val="00421AC3"/>
    <w:rsid w:val="00432D82"/>
    <w:rsid w:val="00447ADC"/>
    <w:rsid w:val="00467062"/>
    <w:rsid w:val="00467F75"/>
    <w:rsid w:val="00492F1E"/>
    <w:rsid w:val="004A4328"/>
    <w:rsid w:val="004B0706"/>
    <w:rsid w:val="004D1501"/>
    <w:rsid w:val="004F1255"/>
    <w:rsid w:val="004F6150"/>
    <w:rsid w:val="005007CC"/>
    <w:rsid w:val="00511DED"/>
    <w:rsid w:val="00552D7F"/>
    <w:rsid w:val="00570363"/>
    <w:rsid w:val="005950B0"/>
    <w:rsid w:val="005E16E5"/>
    <w:rsid w:val="005F7946"/>
    <w:rsid w:val="00606BA6"/>
    <w:rsid w:val="0061704E"/>
    <w:rsid w:val="00620721"/>
    <w:rsid w:val="00670C45"/>
    <w:rsid w:val="006922A2"/>
    <w:rsid w:val="00695613"/>
    <w:rsid w:val="006A6FF4"/>
    <w:rsid w:val="006B28AD"/>
    <w:rsid w:val="006B4128"/>
    <w:rsid w:val="006C2855"/>
    <w:rsid w:val="006C5764"/>
    <w:rsid w:val="00700D78"/>
    <w:rsid w:val="00706951"/>
    <w:rsid w:val="00740508"/>
    <w:rsid w:val="00740C39"/>
    <w:rsid w:val="0074524E"/>
    <w:rsid w:val="00750D8F"/>
    <w:rsid w:val="0076798C"/>
    <w:rsid w:val="007734B4"/>
    <w:rsid w:val="00792ABC"/>
    <w:rsid w:val="007A5C1B"/>
    <w:rsid w:val="007B3E21"/>
    <w:rsid w:val="007C0A97"/>
    <w:rsid w:val="007C2C62"/>
    <w:rsid w:val="007D72B0"/>
    <w:rsid w:val="007F038B"/>
    <w:rsid w:val="00854545"/>
    <w:rsid w:val="0085739C"/>
    <w:rsid w:val="008A5F8D"/>
    <w:rsid w:val="008B0930"/>
    <w:rsid w:val="008B35F2"/>
    <w:rsid w:val="008C0E11"/>
    <w:rsid w:val="008D1374"/>
    <w:rsid w:val="008D1BBB"/>
    <w:rsid w:val="008E422F"/>
    <w:rsid w:val="00905D4A"/>
    <w:rsid w:val="009075A9"/>
    <w:rsid w:val="00911725"/>
    <w:rsid w:val="009134E7"/>
    <w:rsid w:val="00934404"/>
    <w:rsid w:val="009444E0"/>
    <w:rsid w:val="00976C62"/>
    <w:rsid w:val="00976F6C"/>
    <w:rsid w:val="00984A99"/>
    <w:rsid w:val="009A2B42"/>
    <w:rsid w:val="009C3FCC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67BA7"/>
    <w:rsid w:val="00A921B0"/>
    <w:rsid w:val="00AA657F"/>
    <w:rsid w:val="00AB43BB"/>
    <w:rsid w:val="00AC09A6"/>
    <w:rsid w:val="00AD2EFA"/>
    <w:rsid w:val="00AD3302"/>
    <w:rsid w:val="00AE54A0"/>
    <w:rsid w:val="00AF3D90"/>
    <w:rsid w:val="00B02A37"/>
    <w:rsid w:val="00B26078"/>
    <w:rsid w:val="00B35B42"/>
    <w:rsid w:val="00B846C5"/>
    <w:rsid w:val="00B96FEA"/>
    <w:rsid w:val="00BA322B"/>
    <w:rsid w:val="00BA3537"/>
    <w:rsid w:val="00BA6CB5"/>
    <w:rsid w:val="00BE7230"/>
    <w:rsid w:val="00BF1BF1"/>
    <w:rsid w:val="00C02B9D"/>
    <w:rsid w:val="00C206B2"/>
    <w:rsid w:val="00C240CC"/>
    <w:rsid w:val="00C814E1"/>
    <w:rsid w:val="00C838AD"/>
    <w:rsid w:val="00C96A31"/>
    <w:rsid w:val="00CA14A6"/>
    <w:rsid w:val="00CC12C2"/>
    <w:rsid w:val="00CC1EB4"/>
    <w:rsid w:val="00CC780F"/>
    <w:rsid w:val="00D24BEB"/>
    <w:rsid w:val="00D44587"/>
    <w:rsid w:val="00DB2515"/>
    <w:rsid w:val="00DB75A7"/>
    <w:rsid w:val="00DC24D3"/>
    <w:rsid w:val="00DD161D"/>
    <w:rsid w:val="00DD2F9F"/>
    <w:rsid w:val="00DE571C"/>
    <w:rsid w:val="00E16AFE"/>
    <w:rsid w:val="00E3392A"/>
    <w:rsid w:val="00E40851"/>
    <w:rsid w:val="00E53148"/>
    <w:rsid w:val="00E5340A"/>
    <w:rsid w:val="00E87CC7"/>
    <w:rsid w:val="00E9075D"/>
    <w:rsid w:val="00E93A57"/>
    <w:rsid w:val="00EC4EF1"/>
    <w:rsid w:val="00ED190E"/>
    <w:rsid w:val="00ED2B5F"/>
    <w:rsid w:val="00ED3A68"/>
    <w:rsid w:val="00F02900"/>
    <w:rsid w:val="00F1397D"/>
    <w:rsid w:val="00F228AA"/>
    <w:rsid w:val="00F2342F"/>
    <w:rsid w:val="00F44F3C"/>
    <w:rsid w:val="00F6777B"/>
    <w:rsid w:val="00F71B4A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337BB5"/>
  <w15:docId w15:val="{87E12083-E070-41D2-9195-ACD1D08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Plantilla%20comunicad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CD2AA-ADBC-4C94-BA97-AD476713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2022.dotx</Template>
  <TotalTime>0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2021-12-30T22:06:00Z</cp:lastPrinted>
  <dcterms:created xsi:type="dcterms:W3CDTF">2022-11-11T16:37:00Z</dcterms:created>
  <dcterms:modified xsi:type="dcterms:W3CDTF">2022-11-11T16:37:00Z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