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4F2DC1D9" w:rsidR="00CE083C" w:rsidRDefault="008A1DEE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Ciudad de México,</w:t>
      </w:r>
      <w:r w:rsidR="00CE083C" w:rsidRPr="00306170">
        <w:rPr>
          <w:rFonts w:ascii="Montserrat Light" w:eastAsia="Batang" w:hAnsi="Montserrat Light" w:cs="Arial"/>
        </w:rPr>
        <w:t xml:space="preserve"> </w:t>
      </w:r>
      <w:r w:rsidR="00725EF8">
        <w:rPr>
          <w:rFonts w:ascii="Montserrat Light" w:eastAsia="Batang" w:hAnsi="Montserrat Light" w:cs="Arial"/>
        </w:rPr>
        <w:t>jueves 3</w:t>
      </w:r>
      <w:r w:rsidR="00CE083C">
        <w:rPr>
          <w:rFonts w:ascii="Montserrat Light" w:eastAsia="Batang" w:hAnsi="Montserrat Light" w:cs="Arial"/>
        </w:rPr>
        <w:t xml:space="preserve"> de </w:t>
      </w:r>
      <w:r w:rsidR="008F4466">
        <w:rPr>
          <w:rFonts w:ascii="Montserrat Light" w:eastAsia="Batang" w:hAnsi="Montserrat Light" w:cs="Arial"/>
        </w:rPr>
        <w:t>noviembre</w:t>
      </w:r>
      <w:r w:rsidR="00CE083C"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30195ED5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725EF8">
        <w:rPr>
          <w:rFonts w:ascii="Montserrat Light" w:hAnsi="Montserrat Light"/>
        </w:rPr>
        <w:t>568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B0F2F41" w:rsidR="00CE083C" w:rsidRPr="00306170" w:rsidRDefault="007D7EC0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2396B702" w14:textId="7239BF40" w:rsidR="00870AFA" w:rsidRDefault="00185FBB" w:rsidP="00870AFA">
      <w:pPr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Implementará ONCOCREAN del IMSS en Mérida una Unidad de Trasplante de M</w:t>
      </w:r>
      <w:r w:rsidR="00B37C88">
        <w:rPr>
          <w:rFonts w:ascii="Montserrat Light" w:hAnsi="Montserrat Light"/>
          <w:b/>
          <w:sz w:val="28"/>
          <w:szCs w:val="28"/>
        </w:rPr>
        <w:t>é</w:t>
      </w:r>
      <w:r>
        <w:rPr>
          <w:rFonts w:ascii="Montserrat Light" w:hAnsi="Montserrat Light"/>
          <w:b/>
          <w:sz w:val="28"/>
          <w:szCs w:val="28"/>
        </w:rPr>
        <w:t xml:space="preserve">dula Ósea  </w:t>
      </w:r>
    </w:p>
    <w:p w14:paraId="2B8827E4" w14:textId="77777777" w:rsidR="00406AF4" w:rsidRPr="00870AFA" w:rsidRDefault="00406AF4" w:rsidP="00870AFA">
      <w:pPr>
        <w:jc w:val="center"/>
        <w:rPr>
          <w:rFonts w:ascii="Montserrat Light" w:hAnsi="Montserrat Light"/>
          <w:b/>
          <w:szCs w:val="28"/>
        </w:rPr>
      </w:pPr>
    </w:p>
    <w:p w14:paraId="100DAB15" w14:textId="2C4C88CF" w:rsidR="000414C3" w:rsidRPr="00DE7FCD" w:rsidRDefault="00E84379" w:rsidP="00265062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DE7FCD">
        <w:rPr>
          <w:rFonts w:ascii="Montserrat Light" w:eastAsia="Batang" w:hAnsi="Montserrat Light"/>
          <w:b/>
        </w:rPr>
        <w:t xml:space="preserve">El doctor Enrique López Aguilar, </w:t>
      </w:r>
      <w:r w:rsidR="007539B2" w:rsidRPr="00DE7FCD">
        <w:rPr>
          <w:rFonts w:ascii="Montserrat Light" w:eastAsia="Batang" w:hAnsi="Montserrat Light"/>
          <w:b/>
        </w:rPr>
        <w:t>coordinador de Atención Oncológica</w:t>
      </w:r>
      <w:r w:rsidR="00870AFA" w:rsidRPr="00DE7FCD">
        <w:rPr>
          <w:rFonts w:ascii="Montserrat Light" w:eastAsia="Batang" w:hAnsi="Montserrat Light"/>
          <w:b/>
        </w:rPr>
        <w:t xml:space="preserve">, </w:t>
      </w:r>
      <w:r w:rsidR="009141D1" w:rsidRPr="00DE7FCD">
        <w:rPr>
          <w:rFonts w:ascii="Montserrat Light" w:eastAsia="Batang" w:hAnsi="Montserrat Light"/>
          <w:b/>
        </w:rPr>
        <w:t>indicó que</w:t>
      </w:r>
      <w:r w:rsidR="00F71EE4">
        <w:rPr>
          <w:rFonts w:ascii="Montserrat Light" w:eastAsia="Batang" w:hAnsi="Montserrat Light"/>
          <w:b/>
        </w:rPr>
        <w:t xml:space="preserve"> </w:t>
      </w:r>
      <w:r w:rsidR="00265062" w:rsidRPr="00265062">
        <w:rPr>
          <w:rFonts w:ascii="Montserrat Light" w:eastAsia="Batang" w:hAnsi="Montserrat Light"/>
          <w:b/>
        </w:rPr>
        <w:t xml:space="preserve">esa estrategia </w:t>
      </w:r>
      <w:r w:rsidR="00265062">
        <w:rPr>
          <w:rFonts w:ascii="Montserrat Light" w:eastAsia="Batang" w:hAnsi="Montserrat Light"/>
          <w:b/>
        </w:rPr>
        <w:t xml:space="preserve">se </w:t>
      </w:r>
      <w:r w:rsidR="00265062" w:rsidRPr="00265062">
        <w:rPr>
          <w:rFonts w:ascii="Montserrat Light" w:eastAsia="Batang" w:hAnsi="Montserrat Light"/>
          <w:b/>
        </w:rPr>
        <w:t xml:space="preserve">reforzará </w:t>
      </w:r>
      <w:r w:rsidR="00265062">
        <w:rPr>
          <w:rFonts w:ascii="Montserrat Light" w:eastAsia="Batang" w:hAnsi="Montserrat Light"/>
          <w:b/>
        </w:rPr>
        <w:t xml:space="preserve">con </w:t>
      </w:r>
      <w:r w:rsidR="00265062" w:rsidRPr="00265062">
        <w:rPr>
          <w:rFonts w:ascii="Montserrat Light" w:eastAsia="Batang" w:hAnsi="Montserrat Light"/>
          <w:b/>
        </w:rPr>
        <w:t xml:space="preserve">las diversas acciones de </w:t>
      </w:r>
      <w:r w:rsidR="00265062">
        <w:rPr>
          <w:rFonts w:ascii="Montserrat Light" w:eastAsia="Batang" w:hAnsi="Montserrat Light"/>
          <w:b/>
        </w:rPr>
        <w:t xml:space="preserve">mejoramiento de </w:t>
      </w:r>
      <w:r w:rsidR="00265062" w:rsidRPr="00265062">
        <w:rPr>
          <w:rFonts w:ascii="Montserrat Light" w:eastAsia="Batang" w:hAnsi="Montserrat Light"/>
          <w:b/>
        </w:rPr>
        <w:t xml:space="preserve">infraestructura, capacitación continua al personal </w:t>
      </w:r>
      <w:r w:rsidR="00265062">
        <w:rPr>
          <w:rFonts w:ascii="Montserrat Light" w:eastAsia="Batang" w:hAnsi="Montserrat Light"/>
          <w:b/>
        </w:rPr>
        <w:t xml:space="preserve">de salud, entre otros. </w:t>
      </w:r>
    </w:p>
    <w:p w14:paraId="56839BB4" w14:textId="347C793E" w:rsidR="00DE7FCD" w:rsidRPr="00DE7FCD" w:rsidRDefault="008F4466" w:rsidP="00DE7FCD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  <w:b/>
        </w:rPr>
        <w:t>A</w:t>
      </w:r>
      <w:r w:rsidR="00DE7FCD">
        <w:rPr>
          <w:rFonts w:ascii="Montserrat Light" w:eastAsia="Batang" w:hAnsi="Montserrat Light"/>
          <w:b/>
        </w:rPr>
        <w:t>utoridades d</w:t>
      </w:r>
      <w:r>
        <w:rPr>
          <w:rFonts w:ascii="Montserrat Light" w:eastAsia="Batang" w:hAnsi="Montserrat Light"/>
          <w:b/>
        </w:rPr>
        <w:t>el Seguro Social sostuvieron la 104</w:t>
      </w:r>
      <w:r w:rsidR="00DE7FCD">
        <w:rPr>
          <w:rFonts w:ascii="Montserrat Light" w:eastAsia="Batang" w:hAnsi="Montserrat Light"/>
          <w:b/>
        </w:rPr>
        <w:t xml:space="preserve"> reunión de trabajo de manera </w:t>
      </w:r>
      <w:r>
        <w:rPr>
          <w:rFonts w:ascii="Montserrat Light" w:eastAsia="Batang" w:hAnsi="Montserrat Light"/>
          <w:b/>
        </w:rPr>
        <w:t xml:space="preserve">virtual </w:t>
      </w:r>
      <w:r w:rsidR="00DE7FCD">
        <w:rPr>
          <w:rFonts w:ascii="Montserrat Light" w:eastAsia="Batang" w:hAnsi="Montserrat Light"/>
          <w:b/>
        </w:rPr>
        <w:t xml:space="preserve">con los padres de </w:t>
      </w:r>
      <w:r w:rsidR="00DE7FCD" w:rsidRPr="00DE7FCD">
        <w:rPr>
          <w:rFonts w:ascii="Montserrat Light" w:eastAsia="Batang" w:hAnsi="Montserrat Light"/>
          <w:b/>
        </w:rPr>
        <w:t>pacientes pediátricos bajo tratamiento oncológico</w:t>
      </w:r>
      <w:r w:rsidR="00DE7FCD">
        <w:rPr>
          <w:rFonts w:ascii="Montserrat Light" w:eastAsia="Batang" w:hAnsi="Montserrat Light"/>
          <w:b/>
        </w:rPr>
        <w:t xml:space="preserve">. </w:t>
      </w:r>
    </w:p>
    <w:p w14:paraId="146B54EA" w14:textId="77777777" w:rsidR="00F71EE4" w:rsidRDefault="00F71EE4" w:rsidP="009475BC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08E314F6" w14:textId="5D6E4D33" w:rsidR="00185FBB" w:rsidRDefault="00185FBB" w:rsidP="00185FB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El </w:t>
      </w:r>
      <w:r w:rsidR="00420F71" w:rsidRPr="00611D6C">
        <w:rPr>
          <w:rFonts w:ascii="Montserrat Light" w:eastAsia="Batang" w:hAnsi="Montserrat Light"/>
          <w:sz w:val="22"/>
          <w:szCs w:val="22"/>
        </w:rPr>
        <w:t>Instituto Mexicano del Seguro Social (IMSS)</w:t>
      </w:r>
      <w:r w:rsidR="00420F71">
        <w:rPr>
          <w:rFonts w:ascii="Montserrat Light" w:eastAsia="Batang" w:hAnsi="Montserrat Light"/>
          <w:sz w:val="22"/>
          <w:szCs w:val="22"/>
        </w:rPr>
        <w:t xml:space="preserve"> </w:t>
      </w:r>
      <w:r w:rsidR="00420F71" w:rsidRPr="00185FBB">
        <w:rPr>
          <w:rFonts w:ascii="Montserrat Light" w:eastAsia="Batang" w:hAnsi="Montserrat Light"/>
          <w:sz w:val="22"/>
          <w:szCs w:val="22"/>
        </w:rPr>
        <w:t>se prepara para implementar la</w:t>
      </w:r>
      <w:r w:rsidR="00420F71">
        <w:rPr>
          <w:rFonts w:ascii="Montserrat Light" w:eastAsia="Batang" w:hAnsi="Montserrat Light"/>
          <w:sz w:val="22"/>
          <w:szCs w:val="22"/>
        </w:rPr>
        <w:t xml:space="preserve"> U</w:t>
      </w:r>
      <w:r w:rsidR="00420F71" w:rsidRPr="00185FBB">
        <w:rPr>
          <w:rFonts w:ascii="Montserrat Light" w:eastAsia="Batang" w:hAnsi="Montserrat Light"/>
          <w:sz w:val="22"/>
          <w:szCs w:val="22"/>
        </w:rPr>
        <w:t xml:space="preserve">nidad de </w:t>
      </w:r>
      <w:r w:rsidR="00420F71">
        <w:rPr>
          <w:rFonts w:ascii="Montserrat Light" w:eastAsia="Batang" w:hAnsi="Montserrat Light"/>
          <w:sz w:val="22"/>
          <w:szCs w:val="22"/>
        </w:rPr>
        <w:t>T</w:t>
      </w:r>
      <w:r w:rsidR="00420F71" w:rsidRPr="00185FBB">
        <w:rPr>
          <w:rFonts w:ascii="Montserrat Light" w:eastAsia="Batang" w:hAnsi="Montserrat Light"/>
          <w:sz w:val="22"/>
          <w:szCs w:val="22"/>
        </w:rPr>
        <w:t>rasplante de Médula Ósea</w:t>
      </w:r>
      <w:r w:rsidR="00420F71">
        <w:rPr>
          <w:rFonts w:ascii="Montserrat Light" w:eastAsia="Batang" w:hAnsi="Montserrat Light"/>
          <w:sz w:val="22"/>
          <w:szCs w:val="22"/>
        </w:rPr>
        <w:t xml:space="preserve"> en el </w:t>
      </w:r>
      <w:r w:rsidRPr="00185FBB">
        <w:rPr>
          <w:rFonts w:ascii="Montserrat Light" w:eastAsia="Batang" w:hAnsi="Montserrat Light"/>
          <w:sz w:val="22"/>
          <w:szCs w:val="22"/>
        </w:rPr>
        <w:t>Centro de Referencia Estatal para la Atención del Niño y de la Niña con Cáncer (ONCOCREAN)</w:t>
      </w:r>
      <w:r>
        <w:rPr>
          <w:rFonts w:ascii="Montserrat Light" w:eastAsia="Batang" w:hAnsi="Montserrat Light"/>
          <w:sz w:val="22"/>
          <w:szCs w:val="22"/>
        </w:rPr>
        <w:t xml:space="preserve"> de la </w:t>
      </w:r>
      <w:r w:rsidR="00F71EE4">
        <w:rPr>
          <w:rFonts w:ascii="Montserrat Light" w:eastAsia="Batang" w:hAnsi="Montserrat Light"/>
          <w:sz w:val="22"/>
          <w:szCs w:val="22"/>
        </w:rPr>
        <w:t xml:space="preserve">Unidad Médica </w:t>
      </w:r>
      <w:r w:rsidR="00F71EE4" w:rsidRPr="0062071A">
        <w:rPr>
          <w:rFonts w:ascii="Montserrat Light" w:eastAsia="Batang" w:hAnsi="Montserrat Light"/>
          <w:sz w:val="22"/>
          <w:szCs w:val="22"/>
        </w:rPr>
        <w:t xml:space="preserve">de Alta Especialidad (UMAE) </w:t>
      </w:r>
      <w:r w:rsidR="00F71EE4" w:rsidRPr="003E6CBC">
        <w:rPr>
          <w:rFonts w:ascii="Montserrat Light" w:eastAsia="Batang" w:hAnsi="Montserrat Light"/>
          <w:sz w:val="22"/>
          <w:szCs w:val="22"/>
        </w:rPr>
        <w:t>H</w:t>
      </w:r>
      <w:r w:rsidR="00F71EE4">
        <w:rPr>
          <w:rFonts w:ascii="Montserrat Light" w:eastAsia="Batang" w:hAnsi="Montserrat Light"/>
          <w:sz w:val="22"/>
          <w:szCs w:val="22"/>
        </w:rPr>
        <w:t xml:space="preserve">ospital de Especialidades </w:t>
      </w:r>
      <w:r>
        <w:rPr>
          <w:rFonts w:ascii="Montserrat Light" w:eastAsia="Batang" w:hAnsi="Montserrat Light"/>
          <w:sz w:val="22"/>
          <w:szCs w:val="22"/>
        </w:rPr>
        <w:t xml:space="preserve">en Mérida, </w:t>
      </w:r>
      <w:r w:rsidR="007668FA">
        <w:rPr>
          <w:rFonts w:ascii="Montserrat Light" w:eastAsia="Batang" w:hAnsi="Montserrat Light"/>
          <w:sz w:val="22"/>
          <w:szCs w:val="22"/>
        </w:rPr>
        <w:t xml:space="preserve">Yucatán, </w:t>
      </w:r>
      <w:r>
        <w:rPr>
          <w:rFonts w:ascii="Montserrat Light" w:eastAsia="Batang" w:hAnsi="Montserrat Light"/>
          <w:sz w:val="22"/>
          <w:szCs w:val="22"/>
        </w:rPr>
        <w:t xml:space="preserve">informaron autoridades del Instituto a las madres y los padres de pacientes pediátricos oncológicos. </w:t>
      </w:r>
    </w:p>
    <w:p w14:paraId="6646757D" w14:textId="77777777" w:rsidR="00185FBB" w:rsidRDefault="00185FBB" w:rsidP="00185FB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203AB31C" w14:textId="2C25D9D0" w:rsidR="003E6CBC" w:rsidRDefault="00185FBB" w:rsidP="00185FB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Durante la centésima cuarta </w:t>
      </w:r>
      <w:r w:rsidRPr="00843E78">
        <w:rPr>
          <w:rFonts w:ascii="Montserrat Light" w:eastAsia="Batang" w:hAnsi="Montserrat Light"/>
          <w:sz w:val="22"/>
          <w:szCs w:val="22"/>
        </w:rPr>
        <w:t xml:space="preserve">reunión </w:t>
      </w:r>
      <w:r>
        <w:rPr>
          <w:rFonts w:ascii="Montserrat Light" w:eastAsia="Batang" w:hAnsi="Montserrat Light"/>
          <w:sz w:val="22"/>
          <w:szCs w:val="22"/>
        </w:rPr>
        <w:t xml:space="preserve">del grupo de trabajo </w:t>
      </w:r>
      <w:r w:rsidRPr="00CD648B">
        <w:rPr>
          <w:rFonts w:ascii="Montserrat Light" w:eastAsia="Batang" w:hAnsi="Montserrat Light"/>
          <w:sz w:val="22"/>
          <w:szCs w:val="22"/>
        </w:rPr>
        <w:t>para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CD648B">
        <w:rPr>
          <w:rFonts w:ascii="Montserrat Light" w:eastAsia="Batang" w:hAnsi="Montserrat Light"/>
          <w:sz w:val="22"/>
          <w:szCs w:val="22"/>
        </w:rPr>
        <w:t xml:space="preserve">la atención </w:t>
      </w:r>
      <w:r>
        <w:rPr>
          <w:rFonts w:ascii="Montserrat Light" w:eastAsia="Batang" w:hAnsi="Montserrat Light"/>
          <w:sz w:val="22"/>
          <w:szCs w:val="22"/>
        </w:rPr>
        <w:t>de los menores con cáncer,</w:t>
      </w:r>
      <w:r w:rsidRPr="00185FBB">
        <w:rPr>
          <w:rFonts w:ascii="Montserrat Light" w:eastAsia="Batang" w:hAnsi="Montserrat Light"/>
          <w:sz w:val="22"/>
          <w:szCs w:val="22"/>
        </w:rPr>
        <w:t xml:space="preserve"> </w:t>
      </w:r>
      <w:r>
        <w:rPr>
          <w:rFonts w:ascii="Montserrat Light" w:eastAsia="Batang" w:hAnsi="Montserrat Light"/>
          <w:sz w:val="22"/>
          <w:szCs w:val="22"/>
        </w:rPr>
        <w:t xml:space="preserve">el </w:t>
      </w:r>
      <w:r w:rsidRPr="00843E78">
        <w:rPr>
          <w:rFonts w:ascii="Montserrat Light" w:eastAsia="Batang" w:hAnsi="Montserrat Light"/>
          <w:sz w:val="22"/>
          <w:szCs w:val="22"/>
        </w:rPr>
        <w:t xml:space="preserve">doctor Enrique López Aguilar, titular de la Coordinación de Atención Oncológica, </w:t>
      </w:r>
      <w:r>
        <w:rPr>
          <w:rFonts w:ascii="Montserrat Light" w:eastAsia="Batang" w:hAnsi="Montserrat Light"/>
          <w:sz w:val="22"/>
          <w:szCs w:val="22"/>
        </w:rPr>
        <w:t xml:space="preserve">señaló que con la implementación de dicha unidad se </w:t>
      </w:r>
      <w:r w:rsidRPr="00185FBB">
        <w:rPr>
          <w:rFonts w:ascii="Montserrat Light" w:eastAsia="Batang" w:hAnsi="Montserrat Light"/>
          <w:sz w:val="22"/>
          <w:szCs w:val="22"/>
        </w:rPr>
        <w:t>resolverá</w:t>
      </w:r>
      <w:r w:rsidR="001932CB">
        <w:rPr>
          <w:rFonts w:ascii="Montserrat Light" w:eastAsia="Batang" w:hAnsi="Montserrat Light"/>
          <w:sz w:val="22"/>
          <w:szCs w:val="22"/>
        </w:rPr>
        <w:t>n</w:t>
      </w:r>
      <w:r w:rsidRPr="00185FBB">
        <w:rPr>
          <w:rFonts w:ascii="Montserrat Light" w:eastAsia="Batang" w:hAnsi="Montserrat Light"/>
          <w:sz w:val="22"/>
          <w:szCs w:val="22"/>
        </w:rPr>
        <w:t xml:space="preserve"> las necesidades de </w:t>
      </w:r>
      <w:r>
        <w:rPr>
          <w:rFonts w:ascii="Montserrat Light" w:eastAsia="Batang" w:hAnsi="Montserrat Light"/>
          <w:sz w:val="22"/>
          <w:szCs w:val="22"/>
        </w:rPr>
        <w:t xml:space="preserve">los pacientes </w:t>
      </w:r>
      <w:r w:rsidR="001932CB">
        <w:rPr>
          <w:rFonts w:ascii="Montserrat Light" w:eastAsia="Batang" w:hAnsi="Montserrat Light"/>
          <w:sz w:val="22"/>
          <w:szCs w:val="22"/>
        </w:rPr>
        <w:t>de la región que requiera</w:t>
      </w:r>
      <w:r w:rsidRPr="00185FBB">
        <w:rPr>
          <w:rFonts w:ascii="Montserrat Light" w:eastAsia="Batang" w:hAnsi="Montserrat Light"/>
          <w:sz w:val="22"/>
          <w:szCs w:val="22"/>
        </w:rPr>
        <w:t xml:space="preserve">n </w:t>
      </w:r>
      <w:proofErr w:type="gramStart"/>
      <w:r w:rsidRPr="00185FBB">
        <w:rPr>
          <w:rFonts w:ascii="Montserrat Light" w:eastAsia="Batang" w:hAnsi="Montserrat Light"/>
          <w:sz w:val="22"/>
          <w:szCs w:val="22"/>
        </w:rPr>
        <w:t>ésta</w:t>
      </w:r>
      <w:proofErr w:type="gramEnd"/>
      <w:r w:rsidRPr="00185FBB">
        <w:rPr>
          <w:rFonts w:ascii="Montserrat Light" w:eastAsia="Batang" w:hAnsi="Montserrat Light"/>
          <w:sz w:val="22"/>
          <w:szCs w:val="22"/>
        </w:rPr>
        <w:t xml:space="preserve"> modalidad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185FBB">
        <w:rPr>
          <w:rFonts w:ascii="Montserrat Light" w:eastAsia="Batang" w:hAnsi="Montserrat Light"/>
          <w:sz w:val="22"/>
          <w:szCs w:val="22"/>
        </w:rPr>
        <w:t>terapéutica</w:t>
      </w:r>
      <w:r>
        <w:rPr>
          <w:rFonts w:ascii="Montserrat Light" w:eastAsia="Batang" w:hAnsi="Montserrat Light"/>
          <w:sz w:val="22"/>
          <w:szCs w:val="22"/>
        </w:rPr>
        <w:t xml:space="preserve">. </w:t>
      </w:r>
    </w:p>
    <w:p w14:paraId="6D6B2078" w14:textId="77777777" w:rsidR="00185FBB" w:rsidRDefault="00185FBB" w:rsidP="00185FBB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2F6D5BE6" w14:textId="28D17589" w:rsidR="00185FBB" w:rsidRDefault="00185FBB" w:rsidP="00406AF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En sesión virtual, expuso que esa estrategia reforzará las diversas acciones </w:t>
      </w:r>
      <w:r w:rsidR="001932CB">
        <w:rPr>
          <w:rFonts w:ascii="Montserrat Light" w:eastAsia="Batang" w:hAnsi="Montserrat Light"/>
          <w:sz w:val="22"/>
          <w:szCs w:val="22"/>
        </w:rPr>
        <w:t xml:space="preserve">implementadas </w:t>
      </w:r>
      <w:r>
        <w:rPr>
          <w:rFonts w:ascii="Montserrat Light" w:eastAsia="Batang" w:hAnsi="Montserrat Light"/>
          <w:sz w:val="22"/>
          <w:szCs w:val="22"/>
        </w:rPr>
        <w:t xml:space="preserve">como </w:t>
      </w:r>
      <w:r w:rsidR="001932CB">
        <w:rPr>
          <w:rFonts w:ascii="Montserrat Light" w:eastAsia="Batang" w:hAnsi="Montserrat Light"/>
          <w:sz w:val="22"/>
          <w:szCs w:val="22"/>
        </w:rPr>
        <w:t xml:space="preserve">el </w:t>
      </w:r>
      <w:r>
        <w:rPr>
          <w:rFonts w:ascii="Montserrat Light" w:eastAsia="Batang" w:hAnsi="Montserrat Light"/>
          <w:sz w:val="22"/>
          <w:szCs w:val="22"/>
        </w:rPr>
        <w:t>mejoramiento de la i</w:t>
      </w:r>
      <w:r w:rsidRPr="00185FBB">
        <w:rPr>
          <w:rFonts w:ascii="Montserrat Light" w:eastAsia="Batang" w:hAnsi="Montserrat Light"/>
          <w:sz w:val="22"/>
          <w:szCs w:val="22"/>
        </w:rPr>
        <w:t>nfraestructura</w:t>
      </w:r>
      <w:r>
        <w:rPr>
          <w:rFonts w:ascii="Montserrat Light" w:eastAsia="Batang" w:hAnsi="Montserrat Light"/>
          <w:sz w:val="22"/>
          <w:szCs w:val="22"/>
        </w:rPr>
        <w:t>, c</w:t>
      </w:r>
      <w:r w:rsidRPr="00185FBB">
        <w:rPr>
          <w:rFonts w:ascii="Montserrat Light" w:eastAsia="Batang" w:hAnsi="Montserrat Light"/>
          <w:sz w:val="22"/>
          <w:szCs w:val="22"/>
        </w:rPr>
        <w:t>apacitación continua al personal Médico y de Enfermería</w:t>
      </w:r>
      <w:r>
        <w:rPr>
          <w:rFonts w:ascii="Montserrat Light" w:eastAsia="Batang" w:hAnsi="Montserrat Light"/>
          <w:sz w:val="22"/>
          <w:szCs w:val="22"/>
        </w:rPr>
        <w:t>, diagnóstico oportuno, co</w:t>
      </w:r>
      <w:r w:rsidRPr="00185FBB">
        <w:rPr>
          <w:rFonts w:ascii="Montserrat Light" w:eastAsia="Batang" w:hAnsi="Montserrat Light"/>
          <w:sz w:val="22"/>
          <w:szCs w:val="22"/>
        </w:rPr>
        <w:t xml:space="preserve">bertura </w:t>
      </w:r>
      <w:r>
        <w:rPr>
          <w:rFonts w:ascii="Montserrat Light" w:eastAsia="Batang" w:hAnsi="Montserrat Light"/>
          <w:sz w:val="22"/>
          <w:szCs w:val="22"/>
        </w:rPr>
        <w:t xml:space="preserve">del </w:t>
      </w:r>
      <w:r w:rsidRPr="00185FBB">
        <w:rPr>
          <w:rFonts w:ascii="Montserrat Light" w:eastAsia="Batang" w:hAnsi="Montserrat Light"/>
          <w:sz w:val="22"/>
          <w:szCs w:val="22"/>
        </w:rPr>
        <w:t xml:space="preserve">personal </w:t>
      </w:r>
      <w:r>
        <w:rPr>
          <w:rFonts w:ascii="Montserrat Light" w:eastAsia="Batang" w:hAnsi="Montserrat Light"/>
          <w:sz w:val="22"/>
          <w:szCs w:val="22"/>
        </w:rPr>
        <w:t xml:space="preserve">de salud, abastecimiento de medicamentos, a fin de mejorar la atención de </w:t>
      </w:r>
      <w:proofErr w:type="gramStart"/>
      <w:r>
        <w:rPr>
          <w:rFonts w:ascii="Montserrat Light" w:eastAsia="Batang" w:hAnsi="Montserrat Light"/>
          <w:sz w:val="22"/>
          <w:szCs w:val="22"/>
        </w:rPr>
        <w:t>las niñ</w:t>
      </w:r>
      <w:r w:rsidR="001932CB">
        <w:rPr>
          <w:rFonts w:ascii="Montserrat Light" w:eastAsia="Batang" w:hAnsi="Montserrat Light"/>
          <w:sz w:val="22"/>
          <w:szCs w:val="22"/>
        </w:rPr>
        <w:t>as y los niños</w:t>
      </w:r>
      <w:proofErr w:type="gramEnd"/>
      <w:r w:rsidR="001932CB">
        <w:rPr>
          <w:rFonts w:ascii="Montserrat Light" w:eastAsia="Batang" w:hAnsi="Montserrat Light"/>
          <w:sz w:val="22"/>
          <w:szCs w:val="22"/>
        </w:rPr>
        <w:t xml:space="preserve"> con cáncer. 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</w:p>
    <w:p w14:paraId="116B64E4" w14:textId="77777777" w:rsidR="00185FBB" w:rsidRDefault="00185FBB" w:rsidP="00406AF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ADEDDBF" w14:textId="33D30CE9" w:rsidR="0085335E" w:rsidRDefault="009E1FC8" w:rsidP="0085335E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El coordinador </w:t>
      </w:r>
      <w:r w:rsidRPr="00843E78">
        <w:rPr>
          <w:rFonts w:ascii="Montserrat Light" w:eastAsia="Batang" w:hAnsi="Montserrat Light"/>
          <w:sz w:val="22"/>
          <w:szCs w:val="22"/>
        </w:rPr>
        <w:t>de Atención Oncológica</w:t>
      </w:r>
      <w:r>
        <w:rPr>
          <w:rFonts w:ascii="Montserrat Light" w:eastAsia="Batang" w:hAnsi="Montserrat Light"/>
          <w:sz w:val="22"/>
          <w:szCs w:val="22"/>
        </w:rPr>
        <w:t xml:space="preserve"> del IMSS </w:t>
      </w:r>
      <w:r w:rsidR="0085335E">
        <w:rPr>
          <w:rFonts w:ascii="Montserrat Light" w:eastAsia="Batang" w:hAnsi="Montserrat Light"/>
          <w:sz w:val="22"/>
          <w:szCs w:val="22"/>
        </w:rPr>
        <w:t xml:space="preserve">destacó que este ONCOCREAN pasó de </w:t>
      </w:r>
      <w:r w:rsidR="0085335E" w:rsidRPr="0085335E">
        <w:rPr>
          <w:rFonts w:ascii="Montserrat Light" w:eastAsia="Batang" w:hAnsi="Montserrat Light"/>
          <w:sz w:val="22"/>
          <w:szCs w:val="22"/>
        </w:rPr>
        <w:t>12 a 16 camas</w:t>
      </w:r>
      <w:r w:rsidR="0085335E">
        <w:rPr>
          <w:rFonts w:ascii="Montserrat Light" w:eastAsia="Batang" w:hAnsi="Montserrat Light"/>
          <w:sz w:val="22"/>
          <w:szCs w:val="22"/>
        </w:rPr>
        <w:t xml:space="preserve">, tiene una </w:t>
      </w:r>
      <w:r w:rsidR="0085335E" w:rsidRPr="0085335E">
        <w:rPr>
          <w:rFonts w:ascii="Montserrat Light" w:eastAsia="Batang" w:hAnsi="Montserrat Light"/>
          <w:sz w:val="22"/>
          <w:szCs w:val="22"/>
        </w:rPr>
        <w:t>adecuación QT ambulatoria</w:t>
      </w:r>
      <w:r w:rsidR="0085335E">
        <w:rPr>
          <w:rFonts w:ascii="Montserrat Light" w:eastAsia="Batang" w:hAnsi="Montserrat Light"/>
          <w:sz w:val="22"/>
          <w:szCs w:val="22"/>
        </w:rPr>
        <w:t xml:space="preserve">, se diseñaron </w:t>
      </w:r>
      <w:r w:rsidR="0085335E" w:rsidRPr="0085335E">
        <w:rPr>
          <w:rFonts w:ascii="Montserrat Light" w:eastAsia="Batang" w:hAnsi="Montserrat Light"/>
          <w:sz w:val="22"/>
          <w:szCs w:val="22"/>
        </w:rPr>
        <w:t>menús con énfasis en la presentación y en apego</w:t>
      </w:r>
      <w:r w:rsidR="0085335E">
        <w:rPr>
          <w:rFonts w:ascii="Montserrat Light" w:eastAsia="Batang" w:hAnsi="Montserrat Light"/>
          <w:sz w:val="22"/>
          <w:szCs w:val="22"/>
        </w:rPr>
        <w:t xml:space="preserve"> </w:t>
      </w:r>
      <w:r w:rsidR="0085335E" w:rsidRPr="0085335E">
        <w:rPr>
          <w:rFonts w:ascii="Montserrat Light" w:eastAsia="Batang" w:hAnsi="Montserrat Light"/>
          <w:sz w:val="22"/>
          <w:szCs w:val="22"/>
        </w:rPr>
        <w:t>a las recomendaciones médicas</w:t>
      </w:r>
      <w:r w:rsidR="0085335E">
        <w:rPr>
          <w:rFonts w:ascii="Montserrat Light" w:eastAsia="Batang" w:hAnsi="Montserrat Light"/>
          <w:sz w:val="22"/>
          <w:szCs w:val="22"/>
        </w:rPr>
        <w:t xml:space="preserve">, y se capacita continuamente a oncólogos, hematólogos, </w:t>
      </w:r>
      <w:r w:rsidR="0085335E" w:rsidRPr="0085335E">
        <w:rPr>
          <w:rFonts w:ascii="Montserrat Light" w:eastAsia="Batang" w:hAnsi="Montserrat Light"/>
          <w:sz w:val="22"/>
          <w:szCs w:val="22"/>
        </w:rPr>
        <w:t>pediatras</w:t>
      </w:r>
      <w:r w:rsidR="0085335E">
        <w:rPr>
          <w:rFonts w:ascii="Montserrat Light" w:eastAsia="Batang" w:hAnsi="Montserrat Light"/>
          <w:sz w:val="22"/>
          <w:szCs w:val="22"/>
        </w:rPr>
        <w:t xml:space="preserve"> y a personal de Enfermería sobre la Hora Dorada, </w:t>
      </w:r>
      <w:r w:rsidR="0085335E" w:rsidRPr="0085335E">
        <w:rPr>
          <w:rFonts w:ascii="Montserrat Light" w:eastAsia="Batang" w:hAnsi="Montserrat Light"/>
          <w:sz w:val="22"/>
          <w:szCs w:val="22"/>
        </w:rPr>
        <w:t>Escala de Valoración de Alerta Temprana (EVAT)</w:t>
      </w:r>
      <w:r w:rsidR="0085335E">
        <w:rPr>
          <w:rFonts w:ascii="Montserrat Light" w:eastAsia="Batang" w:hAnsi="Montserrat Light"/>
          <w:sz w:val="22"/>
          <w:szCs w:val="22"/>
        </w:rPr>
        <w:t xml:space="preserve"> y d</w:t>
      </w:r>
      <w:r w:rsidR="0085335E" w:rsidRPr="0085335E">
        <w:rPr>
          <w:rFonts w:ascii="Montserrat Light" w:eastAsia="Batang" w:hAnsi="Montserrat Light"/>
          <w:sz w:val="22"/>
          <w:szCs w:val="22"/>
        </w:rPr>
        <w:t xml:space="preserve">iagnóstico temprano </w:t>
      </w:r>
      <w:r w:rsidR="0085335E">
        <w:rPr>
          <w:rFonts w:ascii="Montserrat Light" w:eastAsia="Batang" w:hAnsi="Montserrat Light"/>
          <w:sz w:val="22"/>
          <w:szCs w:val="22"/>
        </w:rPr>
        <w:t xml:space="preserve">de </w:t>
      </w:r>
      <w:r w:rsidR="0085335E" w:rsidRPr="0085335E">
        <w:rPr>
          <w:rFonts w:ascii="Montserrat Light" w:eastAsia="Batang" w:hAnsi="Montserrat Light"/>
          <w:sz w:val="22"/>
          <w:szCs w:val="22"/>
        </w:rPr>
        <w:t>cáncer infantil</w:t>
      </w:r>
      <w:r w:rsidR="0085335E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3AA8DA32" w14:textId="77777777" w:rsidR="008F4466" w:rsidRDefault="008F4466" w:rsidP="003E6CBC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1588DBC6" w14:textId="7328EB9E" w:rsidR="0085335E" w:rsidRDefault="0085335E" w:rsidP="0085335E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Abundó que se amplió la cobertura </w:t>
      </w:r>
      <w:r w:rsidR="002E1AC6">
        <w:rPr>
          <w:rFonts w:ascii="Montserrat Light" w:eastAsia="Batang" w:hAnsi="Montserrat Light"/>
          <w:sz w:val="22"/>
          <w:szCs w:val="22"/>
        </w:rPr>
        <w:t>del</w:t>
      </w:r>
      <w:r>
        <w:rPr>
          <w:rFonts w:ascii="Montserrat Light" w:eastAsia="Batang" w:hAnsi="Montserrat Light"/>
          <w:sz w:val="22"/>
          <w:szCs w:val="22"/>
        </w:rPr>
        <w:t xml:space="preserve"> personal médico en los turnos matutino, vespertino nocturnos y jornada acumulada; se </w:t>
      </w:r>
      <w:r w:rsidR="002E1AC6">
        <w:rPr>
          <w:rFonts w:ascii="Montserrat Light" w:eastAsia="Batang" w:hAnsi="Montserrat Light"/>
          <w:sz w:val="22"/>
          <w:szCs w:val="22"/>
        </w:rPr>
        <w:t xml:space="preserve">mejoró </w:t>
      </w:r>
      <w:r>
        <w:rPr>
          <w:rFonts w:ascii="Montserrat Light" w:eastAsia="Batang" w:hAnsi="Montserrat Light"/>
          <w:sz w:val="22"/>
          <w:szCs w:val="22"/>
        </w:rPr>
        <w:t>el abastecimiento de m</w:t>
      </w:r>
      <w:r w:rsidRPr="0085335E">
        <w:rPr>
          <w:rFonts w:ascii="Montserrat Light" w:eastAsia="Batang" w:hAnsi="Montserrat Light"/>
          <w:sz w:val="22"/>
          <w:szCs w:val="22"/>
        </w:rPr>
        <w:t xml:space="preserve">edicamentos base y </w:t>
      </w:r>
      <w:r w:rsidR="002E1AC6">
        <w:rPr>
          <w:rFonts w:ascii="Montserrat Light" w:eastAsia="Batang" w:hAnsi="Montserrat Light"/>
          <w:sz w:val="22"/>
          <w:szCs w:val="22"/>
        </w:rPr>
        <w:t xml:space="preserve">uso de </w:t>
      </w:r>
      <w:r w:rsidRPr="0085335E">
        <w:rPr>
          <w:rFonts w:ascii="Montserrat Light" w:eastAsia="Batang" w:hAnsi="Montserrat Light"/>
          <w:sz w:val="22"/>
          <w:szCs w:val="22"/>
        </w:rPr>
        <w:t>medicamentos</w:t>
      </w:r>
      <w:r>
        <w:rPr>
          <w:rFonts w:ascii="Montserrat Light" w:eastAsia="Batang" w:hAnsi="Montserrat Light"/>
          <w:sz w:val="22"/>
          <w:szCs w:val="22"/>
        </w:rPr>
        <w:t xml:space="preserve"> para t</w:t>
      </w:r>
      <w:r w:rsidRPr="0085335E">
        <w:rPr>
          <w:rFonts w:ascii="Montserrat Light" w:eastAsia="Batang" w:hAnsi="Montserrat Light"/>
          <w:sz w:val="22"/>
          <w:szCs w:val="22"/>
        </w:rPr>
        <w:t>erapias dirigidas</w:t>
      </w:r>
      <w:r>
        <w:rPr>
          <w:rFonts w:ascii="Montserrat Light" w:eastAsia="Batang" w:hAnsi="Montserrat Light"/>
          <w:sz w:val="22"/>
          <w:szCs w:val="22"/>
        </w:rPr>
        <w:t xml:space="preserve">, y </w:t>
      </w:r>
      <w:r w:rsidR="002E1AC6">
        <w:rPr>
          <w:rFonts w:ascii="Montserrat Light" w:eastAsia="Batang" w:hAnsi="Montserrat Light"/>
          <w:sz w:val="22"/>
          <w:szCs w:val="22"/>
        </w:rPr>
        <w:t xml:space="preserve">la aplicación </w:t>
      </w:r>
      <w:r>
        <w:rPr>
          <w:rFonts w:ascii="Montserrat Light" w:eastAsia="Batang" w:hAnsi="Montserrat Light"/>
          <w:sz w:val="22"/>
          <w:szCs w:val="22"/>
        </w:rPr>
        <w:t xml:space="preserve">de nuevas </w:t>
      </w:r>
      <w:r w:rsidRPr="0085335E">
        <w:rPr>
          <w:rFonts w:ascii="Montserrat Light" w:eastAsia="Batang" w:hAnsi="Montserrat Light"/>
          <w:sz w:val="22"/>
          <w:szCs w:val="22"/>
        </w:rPr>
        <w:t>tecnología</w:t>
      </w:r>
      <w:r>
        <w:rPr>
          <w:rFonts w:ascii="Montserrat Light" w:eastAsia="Batang" w:hAnsi="Montserrat Light"/>
          <w:sz w:val="22"/>
          <w:szCs w:val="22"/>
        </w:rPr>
        <w:t>s</w:t>
      </w:r>
      <w:r w:rsidRPr="0085335E">
        <w:rPr>
          <w:rFonts w:ascii="Montserrat Light" w:eastAsia="Batang" w:hAnsi="Montserrat Light"/>
          <w:sz w:val="22"/>
          <w:szCs w:val="22"/>
        </w:rPr>
        <w:t xml:space="preserve"> de diagnóstico</w:t>
      </w:r>
      <w:r>
        <w:rPr>
          <w:rFonts w:ascii="Montserrat Light" w:eastAsia="Batang" w:hAnsi="Montserrat Light"/>
          <w:sz w:val="22"/>
          <w:szCs w:val="22"/>
        </w:rPr>
        <w:t xml:space="preserve"> como son: e</w:t>
      </w:r>
      <w:r w:rsidRPr="0085335E">
        <w:rPr>
          <w:rFonts w:ascii="Montserrat Light" w:eastAsia="Batang" w:hAnsi="Montserrat Light"/>
          <w:sz w:val="22"/>
          <w:szCs w:val="22"/>
        </w:rPr>
        <w:t>nvío de muestras de Inm</w:t>
      </w:r>
      <w:r w:rsidR="002E1AC6">
        <w:rPr>
          <w:rFonts w:ascii="Montserrat Light" w:eastAsia="Batang" w:hAnsi="Montserrat Light"/>
          <w:sz w:val="22"/>
          <w:szCs w:val="22"/>
        </w:rPr>
        <w:t xml:space="preserve">unofenotipo del paciente </w:t>
      </w:r>
      <w:r w:rsidRPr="0085335E">
        <w:rPr>
          <w:rFonts w:ascii="Montserrat Light" w:eastAsia="Batang" w:hAnsi="Montserrat Light"/>
          <w:sz w:val="22"/>
          <w:szCs w:val="22"/>
        </w:rPr>
        <w:t>con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85335E">
        <w:rPr>
          <w:rFonts w:ascii="Montserrat Light" w:eastAsia="Batang" w:hAnsi="Montserrat Light"/>
          <w:sz w:val="22"/>
          <w:szCs w:val="22"/>
        </w:rPr>
        <w:t>Leucemia</w:t>
      </w:r>
      <w:r w:rsidR="002E1AC6">
        <w:rPr>
          <w:rFonts w:ascii="Montserrat Light" w:eastAsia="Batang" w:hAnsi="Montserrat Light"/>
          <w:sz w:val="22"/>
          <w:szCs w:val="22"/>
        </w:rPr>
        <w:t xml:space="preserve"> al </w:t>
      </w:r>
      <w:r w:rsidR="002E1AC6" w:rsidRPr="002E1AC6">
        <w:rPr>
          <w:rFonts w:ascii="Montserrat Light" w:eastAsia="Batang" w:hAnsi="Montserrat Light"/>
          <w:sz w:val="22"/>
          <w:szCs w:val="22"/>
        </w:rPr>
        <w:t xml:space="preserve">Centro de Investigación </w:t>
      </w:r>
      <w:r w:rsidR="002D0F28" w:rsidRPr="002E1AC6">
        <w:rPr>
          <w:rFonts w:ascii="Montserrat Light" w:eastAsia="Batang" w:hAnsi="Montserrat Light"/>
          <w:sz w:val="22"/>
          <w:szCs w:val="22"/>
        </w:rPr>
        <w:t>Biomédica</w:t>
      </w:r>
      <w:r w:rsidR="002E1AC6" w:rsidRPr="002E1AC6">
        <w:rPr>
          <w:rFonts w:ascii="Montserrat Light" w:eastAsia="Batang" w:hAnsi="Montserrat Light"/>
          <w:sz w:val="22"/>
          <w:szCs w:val="22"/>
        </w:rPr>
        <w:t xml:space="preserve"> de Oriente</w:t>
      </w:r>
      <w:r w:rsidRPr="0085335E">
        <w:rPr>
          <w:rFonts w:ascii="Montserrat Light" w:eastAsia="Batang" w:hAnsi="Montserrat Light"/>
          <w:sz w:val="22"/>
          <w:szCs w:val="22"/>
        </w:rPr>
        <w:t xml:space="preserve"> </w:t>
      </w:r>
      <w:r w:rsidR="002D0F28">
        <w:rPr>
          <w:rFonts w:ascii="Montserrat Light" w:eastAsia="Batang" w:hAnsi="Montserrat Light"/>
          <w:sz w:val="22"/>
          <w:szCs w:val="22"/>
        </w:rPr>
        <w:t>(</w:t>
      </w:r>
      <w:r w:rsidRPr="0085335E">
        <w:rPr>
          <w:rFonts w:ascii="Montserrat Light" w:eastAsia="Batang" w:hAnsi="Montserrat Light"/>
          <w:sz w:val="22"/>
          <w:szCs w:val="22"/>
        </w:rPr>
        <w:t>CIBIOR</w:t>
      </w:r>
      <w:r w:rsidR="002D0F28">
        <w:rPr>
          <w:rFonts w:ascii="Montserrat Light" w:eastAsia="Batang" w:hAnsi="Montserrat Light"/>
          <w:sz w:val="22"/>
          <w:szCs w:val="22"/>
        </w:rPr>
        <w:t>)</w:t>
      </w:r>
      <w:r>
        <w:rPr>
          <w:rFonts w:ascii="Montserrat Light" w:eastAsia="Batang" w:hAnsi="Montserrat Light"/>
          <w:sz w:val="22"/>
          <w:szCs w:val="22"/>
        </w:rPr>
        <w:t>; e</w:t>
      </w:r>
      <w:r w:rsidRPr="0085335E">
        <w:rPr>
          <w:rFonts w:ascii="Montserrat Light" w:eastAsia="Batang" w:hAnsi="Montserrat Light"/>
          <w:sz w:val="22"/>
          <w:szCs w:val="22"/>
        </w:rPr>
        <w:t>nvío de muestras de Enfermedad Residual Mínima CIBIOR</w:t>
      </w:r>
      <w:r>
        <w:rPr>
          <w:rFonts w:ascii="Montserrat Light" w:eastAsia="Batang" w:hAnsi="Montserrat Light"/>
          <w:sz w:val="22"/>
          <w:szCs w:val="22"/>
        </w:rPr>
        <w:t>, y e</w:t>
      </w:r>
      <w:r w:rsidRPr="0085335E">
        <w:rPr>
          <w:rFonts w:ascii="Montserrat Light" w:eastAsia="Batang" w:hAnsi="Montserrat Light"/>
          <w:sz w:val="22"/>
          <w:szCs w:val="22"/>
        </w:rPr>
        <w:t xml:space="preserve">nvío de estudios PET al </w:t>
      </w:r>
      <w:r w:rsidR="002E1AC6" w:rsidRPr="002E1AC6">
        <w:rPr>
          <w:rFonts w:ascii="Montserrat Light" w:eastAsia="Batang" w:hAnsi="Montserrat Light"/>
          <w:sz w:val="22"/>
          <w:szCs w:val="22"/>
        </w:rPr>
        <w:t>Hospital Infantil Teletón de Oncología (HITO)</w:t>
      </w:r>
      <w:r w:rsidR="002E1AC6">
        <w:rPr>
          <w:rFonts w:ascii="Montserrat Light" w:eastAsia="Batang" w:hAnsi="Montserrat Light"/>
          <w:sz w:val="22"/>
          <w:szCs w:val="22"/>
        </w:rPr>
        <w:t xml:space="preserve">, </w:t>
      </w:r>
      <w:r w:rsidRPr="0085335E">
        <w:rPr>
          <w:rFonts w:ascii="Montserrat Light" w:eastAsia="Batang" w:hAnsi="Montserrat Light"/>
          <w:sz w:val="22"/>
          <w:szCs w:val="22"/>
        </w:rPr>
        <w:t>de acuerdo a</w:t>
      </w:r>
      <w:r w:rsidR="002E1AC6">
        <w:rPr>
          <w:rFonts w:ascii="Montserrat Light" w:eastAsia="Batang" w:hAnsi="Montserrat Light"/>
          <w:sz w:val="22"/>
          <w:szCs w:val="22"/>
        </w:rPr>
        <w:t>l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85335E">
        <w:rPr>
          <w:rFonts w:ascii="Montserrat Light" w:eastAsia="Batang" w:hAnsi="Montserrat Light"/>
          <w:sz w:val="22"/>
          <w:szCs w:val="22"/>
        </w:rPr>
        <w:t>convenio</w:t>
      </w:r>
      <w:r w:rsidR="002E1AC6">
        <w:rPr>
          <w:rFonts w:ascii="Montserrat Light" w:eastAsia="Batang" w:hAnsi="Montserrat Light"/>
          <w:sz w:val="22"/>
          <w:szCs w:val="22"/>
        </w:rPr>
        <w:t xml:space="preserve"> pactado con el IMSS</w:t>
      </w:r>
      <w:r w:rsidRPr="0085335E">
        <w:rPr>
          <w:rFonts w:ascii="Montserrat Light" w:eastAsia="Batang" w:hAnsi="Montserrat Light"/>
          <w:sz w:val="22"/>
          <w:szCs w:val="22"/>
        </w:rPr>
        <w:t>.</w:t>
      </w:r>
    </w:p>
    <w:p w14:paraId="60F4E263" w14:textId="77777777" w:rsidR="0085335E" w:rsidRDefault="0085335E" w:rsidP="003E6CBC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9928D70" w14:textId="0A62187D" w:rsidR="00E84379" w:rsidRDefault="00A27B77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Por </w:t>
      </w:r>
      <w:r w:rsidR="008F4466">
        <w:rPr>
          <w:rFonts w:ascii="Montserrat Light" w:eastAsia="Batang" w:hAnsi="Montserrat Light"/>
          <w:sz w:val="22"/>
          <w:szCs w:val="22"/>
        </w:rPr>
        <w:t>su</w:t>
      </w:r>
      <w:r>
        <w:rPr>
          <w:rFonts w:ascii="Montserrat Light" w:eastAsia="Batang" w:hAnsi="Montserrat Light"/>
          <w:sz w:val="22"/>
          <w:szCs w:val="22"/>
        </w:rPr>
        <w:t xml:space="preserve"> parte</w:t>
      </w:r>
      <w:r w:rsidR="00870AFA">
        <w:rPr>
          <w:rFonts w:ascii="Montserrat Light" w:eastAsia="Batang" w:hAnsi="Montserrat Light"/>
          <w:sz w:val="22"/>
          <w:szCs w:val="22"/>
        </w:rPr>
        <w:t>, el</w:t>
      </w:r>
      <w:r w:rsidR="00C85630">
        <w:rPr>
          <w:rFonts w:ascii="Montserrat Light" w:eastAsia="Batang" w:hAnsi="Montserrat Light"/>
          <w:sz w:val="22"/>
          <w:szCs w:val="22"/>
        </w:rPr>
        <w:t xml:space="preserve">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jefe de la </w:t>
      </w:r>
      <w:r w:rsidR="00222E58" w:rsidRPr="00862553">
        <w:rPr>
          <w:rFonts w:ascii="Montserrat Light" w:eastAsia="Batang" w:hAnsi="Montserrat Light"/>
          <w:sz w:val="22"/>
          <w:szCs w:val="22"/>
        </w:rPr>
        <w:t xml:space="preserve">División de Servicios Digitales </w:t>
      </w:r>
      <w:r w:rsidR="00E84379" w:rsidRPr="00862553">
        <w:rPr>
          <w:rFonts w:ascii="Montserrat Light" w:eastAsia="Batang" w:hAnsi="Montserrat Light"/>
          <w:sz w:val="22"/>
          <w:szCs w:val="22"/>
        </w:rPr>
        <w:t>y de Información para el Cuidado Digital de la Salud</w:t>
      </w:r>
      <w:r w:rsidR="00D1451D">
        <w:rPr>
          <w:rFonts w:ascii="Montserrat Light" w:eastAsia="Batang" w:hAnsi="Montserrat Light"/>
          <w:sz w:val="22"/>
          <w:szCs w:val="22"/>
        </w:rPr>
        <w:t xml:space="preserve"> del IMSS</w:t>
      </w:r>
      <w:r w:rsidR="00E84379" w:rsidRPr="00862553">
        <w:rPr>
          <w:rFonts w:ascii="Montserrat Light" w:eastAsia="Batang" w:hAnsi="Montserrat Light"/>
          <w:sz w:val="22"/>
          <w:szCs w:val="22"/>
        </w:rPr>
        <w:t>,</w:t>
      </w:r>
      <w:r w:rsidR="00C85630" w:rsidRPr="00C85630">
        <w:rPr>
          <w:rFonts w:ascii="Montserrat Light" w:eastAsia="Batang" w:hAnsi="Montserrat Light"/>
          <w:sz w:val="22"/>
          <w:szCs w:val="22"/>
        </w:rPr>
        <w:t xml:space="preserve"> </w:t>
      </w:r>
      <w:r w:rsidR="00C85630">
        <w:rPr>
          <w:rFonts w:ascii="Montserrat Light" w:eastAsia="Batang" w:hAnsi="Montserrat Light"/>
          <w:sz w:val="22"/>
          <w:szCs w:val="22"/>
        </w:rPr>
        <w:t>Isaac Mejía Montes de Oca,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</w:t>
      </w:r>
      <w:r w:rsidR="009A3077" w:rsidRPr="00862553">
        <w:rPr>
          <w:rFonts w:ascii="Montserrat Light" w:eastAsia="Batang" w:hAnsi="Montserrat Light"/>
          <w:sz w:val="22"/>
          <w:szCs w:val="22"/>
        </w:rPr>
        <w:t xml:space="preserve">informó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la incorporación de </w:t>
      </w:r>
      <w:r w:rsidR="008F4466">
        <w:rPr>
          <w:rFonts w:ascii="Montserrat Light" w:eastAsia="Batang" w:hAnsi="Montserrat Light"/>
          <w:sz w:val="22"/>
          <w:szCs w:val="22"/>
        </w:rPr>
        <w:t xml:space="preserve">94 nuevas personas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a la plataforma de registro de pacientes y tratamientos oncológicos, </w:t>
      </w:r>
      <w:r>
        <w:rPr>
          <w:rFonts w:ascii="Montserrat Light" w:eastAsia="Batang" w:hAnsi="Montserrat Light"/>
          <w:sz w:val="22"/>
          <w:szCs w:val="22"/>
        </w:rPr>
        <w:t xml:space="preserve">con lo </w:t>
      </w:r>
      <w:r w:rsidR="008F4466">
        <w:rPr>
          <w:rFonts w:ascii="Montserrat Light" w:eastAsia="Batang" w:hAnsi="Montserrat Light"/>
          <w:sz w:val="22"/>
          <w:szCs w:val="22"/>
        </w:rPr>
        <w:t>cual</w:t>
      </w:r>
      <w:r>
        <w:rPr>
          <w:rFonts w:ascii="Montserrat Light" w:eastAsia="Batang" w:hAnsi="Montserrat Light"/>
          <w:sz w:val="22"/>
          <w:szCs w:val="22"/>
        </w:rPr>
        <w:t xml:space="preserve"> suman </w:t>
      </w:r>
      <w:r w:rsidR="00EF5837">
        <w:rPr>
          <w:rFonts w:ascii="Montserrat Light" w:eastAsia="Batang" w:hAnsi="Montserrat Light"/>
          <w:sz w:val="22"/>
          <w:szCs w:val="22"/>
        </w:rPr>
        <w:t xml:space="preserve">10 mil </w:t>
      </w:r>
      <w:r w:rsidR="008F4466">
        <w:rPr>
          <w:rFonts w:ascii="Montserrat Light" w:eastAsia="Batang" w:hAnsi="Montserrat Light"/>
          <w:sz w:val="22"/>
          <w:szCs w:val="22"/>
        </w:rPr>
        <w:t>762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, de los cuales el 40 por ciento son pediátricos y 60 adultos, </w:t>
      </w:r>
      <w:r>
        <w:rPr>
          <w:rFonts w:ascii="Montserrat Light" w:eastAsia="Batang" w:hAnsi="Montserrat Light"/>
          <w:sz w:val="22"/>
          <w:szCs w:val="22"/>
        </w:rPr>
        <w:t xml:space="preserve">mismos que </w:t>
      </w:r>
      <w:r w:rsidR="00E84379" w:rsidRPr="00862553">
        <w:rPr>
          <w:rFonts w:ascii="Montserrat Light" w:eastAsia="Batang" w:hAnsi="Montserrat Light"/>
          <w:sz w:val="22"/>
          <w:szCs w:val="22"/>
        </w:rPr>
        <w:t>son atendidos en 6</w:t>
      </w:r>
      <w:r w:rsidR="00EF5837">
        <w:rPr>
          <w:rFonts w:ascii="Montserrat Light" w:eastAsia="Batang" w:hAnsi="Montserrat Light"/>
          <w:sz w:val="22"/>
          <w:szCs w:val="22"/>
        </w:rPr>
        <w:t>4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hospitales del IMSS, 15 </w:t>
      </w:r>
      <w:r w:rsidR="008F4466">
        <w:rPr>
          <w:rFonts w:ascii="Montserrat Light" w:eastAsia="Batang" w:hAnsi="Montserrat Light"/>
          <w:sz w:val="22"/>
          <w:szCs w:val="22"/>
        </w:rPr>
        <w:t>Unidades Médicas de Alta Especialidad (</w:t>
      </w:r>
      <w:r w:rsidR="00F71EE4">
        <w:rPr>
          <w:rFonts w:ascii="Montserrat Light" w:eastAsia="Batang" w:hAnsi="Montserrat Light"/>
          <w:sz w:val="22"/>
          <w:szCs w:val="22"/>
        </w:rPr>
        <w:t>UMAE</w:t>
      </w:r>
      <w:r w:rsidR="008F4466">
        <w:rPr>
          <w:rFonts w:ascii="Montserrat Light" w:eastAsia="Batang" w:hAnsi="Montserrat Light"/>
          <w:sz w:val="22"/>
          <w:szCs w:val="22"/>
        </w:rPr>
        <w:t>)</w:t>
      </w:r>
      <w:r w:rsidR="00F71EE4">
        <w:rPr>
          <w:rFonts w:ascii="Montserrat Light" w:eastAsia="Batang" w:hAnsi="Montserrat Light"/>
          <w:sz w:val="22"/>
          <w:szCs w:val="22"/>
        </w:rPr>
        <w:t xml:space="preserve"> </w:t>
      </w:r>
      <w:r w:rsidR="00EF5837">
        <w:rPr>
          <w:rFonts w:ascii="Montserrat Light" w:eastAsia="Batang" w:hAnsi="Montserrat Light"/>
          <w:sz w:val="22"/>
          <w:szCs w:val="22"/>
        </w:rPr>
        <w:t>y 49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de Segundo Nivel.</w:t>
      </w:r>
    </w:p>
    <w:p w14:paraId="3CF35D42" w14:textId="77777777" w:rsidR="00DE7FCD" w:rsidRDefault="00DE7FCD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8C06E9A" w14:textId="2F8C8F25" w:rsidR="002D40E7" w:rsidRDefault="00D1451D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En </w:t>
      </w:r>
      <w:r w:rsidR="00A27B77">
        <w:rPr>
          <w:rFonts w:ascii="Montserrat Light" w:eastAsia="Batang" w:hAnsi="Montserrat Light"/>
          <w:sz w:val="22"/>
          <w:szCs w:val="22"/>
        </w:rPr>
        <w:t xml:space="preserve">la </w:t>
      </w:r>
      <w:r w:rsidR="00870AFA">
        <w:rPr>
          <w:rFonts w:ascii="Montserrat Light" w:eastAsia="Batang" w:hAnsi="Montserrat Light"/>
          <w:sz w:val="22"/>
          <w:szCs w:val="22"/>
        </w:rPr>
        <w:t xml:space="preserve">sesión </w:t>
      </w:r>
      <w:r w:rsidR="008F4466">
        <w:rPr>
          <w:rFonts w:ascii="Montserrat Light" w:eastAsia="Batang" w:hAnsi="Montserrat Light"/>
          <w:sz w:val="22"/>
          <w:szCs w:val="22"/>
        </w:rPr>
        <w:t>104</w:t>
      </w:r>
      <w:r w:rsidR="00A27B77">
        <w:rPr>
          <w:rFonts w:ascii="Montserrat Light" w:eastAsia="Batang" w:hAnsi="Montserrat Light"/>
          <w:sz w:val="22"/>
          <w:szCs w:val="22"/>
        </w:rPr>
        <w:t xml:space="preserve"> </w:t>
      </w:r>
      <w:r w:rsidR="00870AFA">
        <w:rPr>
          <w:rFonts w:ascii="Montserrat Light" w:eastAsia="Batang" w:hAnsi="Montserrat Light"/>
          <w:sz w:val="22"/>
          <w:szCs w:val="22"/>
        </w:rPr>
        <w:t>de traba</w:t>
      </w:r>
      <w:r w:rsidR="00294F22">
        <w:rPr>
          <w:rFonts w:ascii="Montserrat Light" w:eastAsia="Batang" w:hAnsi="Montserrat Light"/>
          <w:sz w:val="22"/>
          <w:szCs w:val="22"/>
        </w:rPr>
        <w:t>jo</w:t>
      </w:r>
      <w:r w:rsidR="00265062">
        <w:rPr>
          <w:rFonts w:ascii="Montserrat Light" w:eastAsia="Batang" w:hAnsi="Montserrat Light"/>
          <w:sz w:val="22"/>
          <w:szCs w:val="22"/>
        </w:rPr>
        <w:t xml:space="preserve"> entre autoridades del IMSS con los padres de pacientes pediátricos oncológicos</w:t>
      </w:r>
      <w:r w:rsidR="00294F22">
        <w:rPr>
          <w:rFonts w:ascii="Montserrat Light" w:eastAsia="Batang" w:hAnsi="Montserrat Light"/>
          <w:sz w:val="22"/>
          <w:szCs w:val="22"/>
        </w:rPr>
        <w:t xml:space="preserve">, </w:t>
      </w:r>
      <w:r w:rsidR="002D40E7">
        <w:rPr>
          <w:rFonts w:ascii="Montserrat Light" w:eastAsia="Batang" w:hAnsi="Montserrat Light"/>
          <w:sz w:val="22"/>
          <w:szCs w:val="22"/>
        </w:rPr>
        <w:t xml:space="preserve">se acordó </w:t>
      </w:r>
      <w:r w:rsidR="00265062">
        <w:rPr>
          <w:rFonts w:ascii="Montserrat Light" w:eastAsia="Batang" w:hAnsi="Montserrat Light"/>
          <w:sz w:val="22"/>
          <w:szCs w:val="22"/>
        </w:rPr>
        <w:t xml:space="preserve">presentar los requerimientos internos para la compra de medicamentos de diferente gramaje. </w:t>
      </w:r>
    </w:p>
    <w:p w14:paraId="271604AD" w14:textId="77777777" w:rsidR="00DE7FCD" w:rsidRPr="00862553" w:rsidRDefault="00DE7FCD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484C9903" w14:textId="5CFF1C73" w:rsidR="008F4466" w:rsidRDefault="008F4466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Estuvieron presentes </w:t>
      </w:r>
      <w:r w:rsidR="00C85630">
        <w:rPr>
          <w:rFonts w:ascii="Montserrat Light" w:eastAsia="Batang" w:hAnsi="Montserrat Light"/>
          <w:sz w:val="22"/>
          <w:szCs w:val="22"/>
        </w:rPr>
        <w:t xml:space="preserve">por parte </w:t>
      </w:r>
      <w:r w:rsidR="00E84379" w:rsidRPr="00862553">
        <w:rPr>
          <w:rFonts w:ascii="Montserrat Light" w:eastAsia="Batang" w:hAnsi="Montserrat Light"/>
          <w:sz w:val="22"/>
          <w:szCs w:val="22"/>
        </w:rPr>
        <w:t>del IMSS</w:t>
      </w:r>
      <w:r w:rsidR="00870AFA">
        <w:rPr>
          <w:rFonts w:ascii="Montserrat Light" w:eastAsia="Batang" w:hAnsi="Montserrat Light"/>
          <w:sz w:val="22"/>
          <w:szCs w:val="22"/>
        </w:rPr>
        <w:t xml:space="preserve">, </w:t>
      </w:r>
      <w:r>
        <w:rPr>
          <w:rFonts w:ascii="Montserrat Light" w:eastAsia="Batang" w:hAnsi="Montserrat Light"/>
          <w:sz w:val="22"/>
          <w:szCs w:val="22"/>
        </w:rPr>
        <w:t xml:space="preserve">la </w:t>
      </w:r>
      <w:r w:rsidR="00DE7FCD">
        <w:rPr>
          <w:rFonts w:ascii="Montserrat Light" w:eastAsia="Batang" w:hAnsi="Montserrat Light"/>
          <w:sz w:val="22"/>
          <w:szCs w:val="22"/>
        </w:rPr>
        <w:t xml:space="preserve">directora de Prestaciones Médicas; </w:t>
      </w:r>
      <w:r>
        <w:rPr>
          <w:rFonts w:ascii="Montserrat Light" w:eastAsia="Batang" w:hAnsi="Montserrat Light"/>
          <w:sz w:val="22"/>
          <w:szCs w:val="22"/>
        </w:rPr>
        <w:t xml:space="preserve">doctora </w:t>
      </w:r>
      <w:proofErr w:type="spellStart"/>
      <w:r>
        <w:rPr>
          <w:rFonts w:ascii="Montserrat Light" w:eastAsia="Batang" w:hAnsi="Montserrat Light"/>
          <w:sz w:val="22"/>
          <w:szCs w:val="22"/>
        </w:rPr>
        <w:t>Célida</w:t>
      </w:r>
      <w:proofErr w:type="spellEnd"/>
      <w:r>
        <w:rPr>
          <w:rFonts w:ascii="Montserrat Light" w:eastAsia="Batang" w:hAnsi="Montserrat Light"/>
          <w:sz w:val="22"/>
          <w:szCs w:val="22"/>
        </w:rPr>
        <w:t xml:space="preserve"> Duque Molina; el </w:t>
      </w:r>
      <w:r w:rsidR="009E076E">
        <w:rPr>
          <w:rFonts w:ascii="Montserrat Light" w:eastAsia="Batang" w:hAnsi="Montserrat Light"/>
          <w:sz w:val="22"/>
          <w:szCs w:val="22"/>
        </w:rPr>
        <w:t>director de Administración</w:t>
      </w:r>
      <w:r>
        <w:rPr>
          <w:rFonts w:ascii="Montserrat Light" w:eastAsia="Batang" w:hAnsi="Montserrat Light"/>
          <w:sz w:val="22"/>
          <w:szCs w:val="22"/>
        </w:rPr>
        <w:t xml:space="preserve">, </w:t>
      </w:r>
      <w:proofErr w:type="spellStart"/>
      <w:r w:rsidRPr="00862553">
        <w:rPr>
          <w:rFonts w:ascii="Montserrat Light" w:eastAsia="Batang" w:hAnsi="Montserrat Light"/>
          <w:sz w:val="22"/>
          <w:szCs w:val="22"/>
        </w:rPr>
        <w:t>Borsalino</w:t>
      </w:r>
      <w:proofErr w:type="spellEnd"/>
      <w:r w:rsidRPr="00862553">
        <w:rPr>
          <w:rFonts w:ascii="Montserrat Light" w:eastAsia="Batang" w:hAnsi="Montserrat Light"/>
          <w:sz w:val="22"/>
          <w:szCs w:val="22"/>
        </w:rPr>
        <w:t xml:space="preserve"> González Andra</w:t>
      </w:r>
      <w:r>
        <w:rPr>
          <w:rFonts w:ascii="Montserrat Light" w:eastAsia="Batang" w:hAnsi="Montserrat Light"/>
          <w:sz w:val="22"/>
          <w:szCs w:val="22"/>
        </w:rPr>
        <w:t>de</w:t>
      </w:r>
      <w:r w:rsidR="009E076E">
        <w:rPr>
          <w:rFonts w:ascii="Montserrat Light" w:eastAsia="Batang" w:hAnsi="Montserrat Light"/>
          <w:sz w:val="22"/>
          <w:szCs w:val="22"/>
        </w:rPr>
        <w:t xml:space="preserve">; </w:t>
      </w:r>
      <w:r>
        <w:rPr>
          <w:rFonts w:ascii="Montserrat Light" w:eastAsia="Batang" w:hAnsi="Montserrat Light"/>
          <w:sz w:val="22"/>
          <w:szCs w:val="22"/>
        </w:rPr>
        <w:t xml:space="preserve">coordinadores y titulares de unidad, </w:t>
      </w:r>
      <w:r w:rsidR="003E6CBC">
        <w:rPr>
          <w:rFonts w:ascii="Montserrat Light" w:eastAsia="Batang" w:hAnsi="Montserrat Light"/>
          <w:sz w:val="22"/>
          <w:szCs w:val="22"/>
        </w:rPr>
        <w:t>d</w:t>
      </w:r>
      <w:r>
        <w:rPr>
          <w:rFonts w:ascii="Montserrat Light" w:eastAsia="Batang" w:hAnsi="Montserrat Light"/>
          <w:sz w:val="22"/>
          <w:szCs w:val="22"/>
        </w:rPr>
        <w:t xml:space="preserve">irectores </w:t>
      </w:r>
      <w:r w:rsidR="003E6CBC" w:rsidRPr="003E6CBC">
        <w:rPr>
          <w:rFonts w:ascii="Montserrat Light" w:eastAsia="Batang" w:hAnsi="Montserrat Light"/>
          <w:sz w:val="22"/>
          <w:szCs w:val="22"/>
        </w:rPr>
        <w:t>de</w:t>
      </w:r>
      <w:r>
        <w:rPr>
          <w:rFonts w:ascii="Montserrat Light" w:eastAsia="Batang" w:hAnsi="Montserrat Light"/>
          <w:sz w:val="22"/>
          <w:szCs w:val="22"/>
        </w:rPr>
        <w:t xml:space="preserve"> hospitales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y autoridades de las Oficinas de Representación de Aguascalientes, Baja California, Chihuahua, </w:t>
      </w:r>
      <w:r>
        <w:rPr>
          <w:rFonts w:ascii="Montserrat Light" w:eastAsia="Batang" w:hAnsi="Montserrat Light"/>
          <w:sz w:val="22"/>
          <w:szCs w:val="22"/>
        </w:rPr>
        <w:t xml:space="preserve">Puebla, </w:t>
      </w:r>
      <w:r w:rsidR="00E84379" w:rsidRPr="00862553">
        <w:rPr>
          <w:rFonts w:ascii="Montserrat Light" w:eastAsia="Batang" w:hAnsi="Montserrat Light"/>
          <w:sz w:val="22"/>
          <w:szCs w:val="22"/>
        </w:rPr>
        <w:t>Tamaulipas, San Luis Potosí, Sinaloa, Veracruz Sur, Quintana Roo y Yucatán</w:t>
      </w:r>
      <w:r>
        <w:rPr>
          <w:rFonts w:ascii="Montserrat Light" w:eastAsia="Batang" w:hAnsi="Montserrat Light"/>
          <w:sz w:val="22"/>
          <w:szCs w:val="22"/>
        </w:rPr>
        <w:t xml:space="preserve">. </w:t>
      </w:r>
    </w:p>
    <w:p w14:paraId="5EB42CA9" w14:textId="77777777" w:rsidR="008F4466" w:rsidRDefault="008F4466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E83D206" w14:textId="2BA39E43" w:rsidR="00E84379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62553">
        <w:rPr>
          <w:rFonts w:ascii="Montserrat Light" w:eastAsia="Batang" w:hAnsi="Montserrat Light"/>
          <w:sz w:val="22"/>
          <w:szCs w:val="22"/>
        </w:rPr>
        <w:t xml:space="preserve">Por parte de </w:t>
      </w:r>
      <w:r w:rsidR="00EF5837">
        <w:rPr>
          <w:rFonts w:ascii="Montserrat Light" w:eastAsia="Batang" w:hAnsi="Montserrat Light"/>
          <w:sz w:val="22"/>
          <w:szCs w:val="22"/>
        </w:rPr>
        <w:t xml:space="preserve">las madres y los </w:t>
      </w:r>
      <w:r w:rsidRPr="00862553">
        <w:rPr>
          <w:rFonts w:ascii="Montserrat Light" w:eastAsia="Batang" w:hAnsi="Montserrat Light"/>
          <w:sz w:val="22"/>
          <w:szCs w:val="22"/>
        </w:rPr>
        <w:t>padres de pacientes pediátricos oncológicos, estuvieron las señoras Dulce, María, Adriana</w:t>
      </w:r>
      <w:r w:rsidR="00DE7FCD">
        <w:rPr>
          <w:rFonts w:ascii="Montserrat Light" w:eastAsia="Batang" w:hAnsi="Montserrat Light"/>
          <w:sz w:val="22"/>
          <w:szCs w:val="22"/>
        </w:rPr>
        <w:t xml:space="preserve">, </w:t>
      </w:r>
      <w:r w:rsidR="008F4466">
        <w:rPr>
          <w:rFonts w:ascii="Montserrat Light" w:eastAsia="Batang" w:hAnsi="Montserrat Light"/>
          <w:sz w:val="22"/>
          <w:szCs w:val="22"/>
        </w:rPr>
        <w:t xml:space="preserve">Alicia, </w:t>
      </w:r>
      <w:r w:rsidRPr="00862553">
        <w:rPr>
          <w:rFonts w:ascii="Montserrat Light" w:eastAsia="Batang" w:hAnsi="Montserrat Light"/>
          <w:sz w:val="22"/>
          <w:szCs w:val="22"/>
        </w:rPr>
        <w:t>Alma, Ana</w:t>
      </w:r>
      <w:r w:rsidR="00EF5837">
        <w:rPr>
          <w:rFonts w:ascii="Montserrat Light" w:eastAsia="Batang" w:hAnsi="Montserrat Light"/>
          <w:sz w:val="22"/>
          <w:szCs w:val="22"/>
        </w:rPr>
        <w:t xml:space="preserve"> Cecilia, Ana </w:t>
      </w:r>
      <w:r w:rsidR="008F4466">
        <w:rPr>
          <w:rFonts w:ascii="Montserrat Light" w:eastAsia="Batang" w:hAnsi="Montserrat Light"/>
          <w:sz w:val="22"/>
          <w:szCs w:val="22"/>
        </w:rPr>
        <w:t>Laura, Ana Luisa, Anabel</w:t>
      </w:r>
      <w:r w:rsidRPr="00862553">
        <w:rPr>
          <w:rFonts w:ascii="Montserrat Light" w:eastAsia="Batang" w:hAnsi="Montserrat Light"/>
          <w:sz w:val="22"/>
          <w:szCs w:val="22"/>
        </w:rPr>
        <w:t xml:space="preserve">, </w:t>
      </w:r>
      <w:r w:rsidR="00DE7FCD">
        <w:rPr>
          <w:rFonts w:ascii="Montserrat Light" w:eastAsia="Batang" w:hAnsi="Montserrat Light"/>
          <w:sz w:val="22"/>
          <w:szCs w:val="22"/>
        </w:rPr>
        <w:t xml:space="preserve">Araceli, </w:t>
      </w:r>
      <w:r w:rsidR="008A1DEE">
        <w:rPr>
          <w:rFonts w:ascii="Montserrat Light" w:eastAsia="Batang" w:hAnsi="Montserrat Light"/>
          <w:sz w:val="22"/>
          <w:szCs w:val="22"/>
        </w:rPr>
        <w:t xml:space="preserve">Brenda, </w:t>
      </w:r>
      <w:r w:rsidR="008F4466">
        <w:rPr>
          <w:rFonts w:ascii="Montserrat Light" w:eastAsia="Batang" w:hAnsi="Montserrat Light"/>
          <w:sz w:val="22"/>
          <w:szCs w:val="22"/>
        </w:rPr>
        <w:t xml:space="preserve">Carolina, </w:t>
      </w:r>
      <w:proofErr w:type="spellStart"/>
      <w:r w:rsidR="00DE7FCD">
        <w:rPr>
          <w:rFonts w:ascii="Montserrat Light" w:eastAsia="Batang" w:hAnsi="Montserrat Light"/>
          <w:sz w:val="22"/>
          <w:szCs w:val="22"/>
        </w:rPr>
        <w:t>Citlaly</w:t>
      </w:r>
      <w:proofErr w:type="spellEnd"/>
      <w:r w:rsidR="00DE7FCD">
        <w:rPr>
          <w:rFonts w:ascii="Montserrat Light" w:eastAsia="Batang" w:hAnsi="Montserrat Light"/>
          <w:sz w:val="22"/>
          <w:szCs w:val="22"/>
        </w:rPr>
        <w:t xml:space="preserve">, </w:t>
      </w:r>
      <w:r w:rsidRPr="00862553">
        <w:rPr>
          <w:rFonts w:ascii="Montserrat Light" w:eastAsia="Batang" w:hAnsi="Montserrat Light"/>
          <w:sz w:val="22"/>
          <w:szCs w:val="22"/>
        </w:rPr>
        <w:t xml:space="preserve">Deysi, </w:t>
      </w:r>
      <w:r w:rsidR="00DE7FCD">
        <w:rPr>
          <w:rFonts w:ascii="Montserrat Light" w:eastAsia="Batang" w:hAnsi="Montserrat Light"/>
          <w:sz w:val="22"/>
          <w:szCs w:val="22"/>
        </w:rPr>
        <w:t xml:space="preserve">Elizabeth, </w:t>
      </w:r>
      <w:r w:rsidR="008F4466">
        <w:rPr>
          <w:rFonts w:ascii="Montserrat Light" w:eastAsia="Batang" w:hAnsi="Montserrat Light"/>
          <w:sz w:val="22"/>
          <w:szCs w:val="22"/>
        </w:rPr>
        <w:t xml:space="preserve">Elvira, Erika, </w:t>
      </w:r>
      <w:r w:rsidR="00EF5837">
        <w:rPr>
          <w:rFonts w:ascii="Montserrat Light" w:eastAsia="Batang" w:hAnsi="Montserrat Light"/>
          <w:sz w:val="22"/>
          <w:szCs w:val="22"/>
        </w:rPr>
        <w:t xml:space="preserve">Hilda, </w:t>
      </w:r>
      <w:r w:rsidR="00C85630">
        <w:rPr>
          <w:rFonts w:ascii="Montserrat Light" w:eastAsia="Batang" w:hAnsi="Montserrat Light"/>
          <w:sz w:val="22"/>
          <w:szCs w:val="22"/>
        </w:rPr>
        <w:t>Jessica</w:t>
      </w:r>
      <w:r w:rsidR="008A1DEE">
        <w:rPr>
          <w:rFonts w:ascii="Montserrat Light" w:eastAsia="Batang" w:hAnsi="Montserrat Light"/>
          <w:sz w:val="22"/>
          <w:szCs w:val="22"/>
        </w:rPr>
        <w:t xml:space="preserve">, </w:t>
      </w:r>
      <w:r w:rsidR="008F4466">
        <w:rPr>
          <w:rFonts w:ascii="Montserrat Light" w:eastAsia="Batang" w:hAnsi="Montserrat Light"/>
          <w:sz w:val="22"/>
          <w:szCs w:val="22"/>
        </w:rPr>
        <w:t xml:space="preserve">Joaquín, </w:t>
      </w:r>
      <w:r w:rsidR="00DE7FCD">
        <w:rPr>
          <w:rFonts w:ascii="Montserrat Light" w:eastAsia="Batang" w:hAnsi="Montserrat Light"/>
          <w:sz w:val="22"/>
          <w:szCs w:val="22"/>
        </w:rPr>
        <w:t xml:space="preserve">Judith, </w:t>
      </w:r>
      <w:r w:rsidRPr="00862553">
        <w:rPr>
          <w:rFonts w:ascii="Montserrat Light" w:eastAsia="Batang" w:hAnsi="Montserrat Light"/>
          <w:sz w:val="22"/>
          <w:szCs w:val="22"/>
        </w:rPr>
        <w:t xml:space="preserve">Lidia, </w:t>
      </w:r>
      <w:r w:rsidR="00DE7FCD">
        <w:rPr>
          <w:rFonts w:ascii="Montserrat Light" w:eastAsia="Batang" w:hAnsi="Montserrat Light"/>
          <w:sz w:val="22"/>
          <w:szCs w:val="22"/>
        </w:rPr>
        <w:t xml:space="preserve">Lizbeth, </w:t>
      </w:r>
      <w:r w:rsidR="00C45692">
        <w:rPr>
          <w:rFonts w:ascii="Montserrat Light" w:eastAsia="Batang" w:hAnsi="Montserrat Light"/>
          <w:sz w:val="22"/>
          <w:szCs w:val="22"/>
        </w:rPr>
        <w:t xml:space="preserve">María Brenda, </w:t>
      </w:r>
      <w:r w:rsidR="00EF5837">
        <w:rPr>
          <w:rFonts w:ascii="Montserrat Light" w:eastAsia="Batang" w:hAnsi="Montserrat Light"/>
          <w:sz w:val="22"/>
          <w:szCs w:val="22"/>
        </w:rPr>
        <w:t xml:space="preserve">María </w:t>
      </w:r>
      <w:r w:rsidR="00C45692">
        <w:rPr>
          <w:rFonts w:ascii="Montserrat Light" w:eastAsia="Batang" w:hAnsi="Montserrat Light"/>
          <w:sz w:val="22"/>
          <w:szCs w:val="22"/>
        </w:rPr>
        <w:t xml:space="preserve">de los Ángeles, María Elena, María Guadalupe, </w:t>
      </w:r>
      <w:r w:rsidR="00DE7FCD">
        <w:rPr>
          <w:rFonts w:ascii="Montserrat Light" w:eastAsia="Batang" w:hAnsi="Montserrat Light"/>
          <w:sz w:val="22"/>
          <w:szCs w:val="22"/>
        </w:rPr>
        <w:t xml:space="preserve">María Guadalupe García, Maribel, </w:t>
      </w:r>
      <w:r w:rsidR="008F4466">
        <w:rPr>
          <w:rFonts w:ascii="Montserrat Light" w:eastAsia="Batang" w:hAnsi="Montserrat Light"/>
          <w:sz w:val="22"/>
          <w:szCs w:val="22"/>
        </w:rPr>
        <w:t xml:space="preserve">Marisela, </w:t>
      </w:r>
      <w:r w:rsidRPr="00862553">
        <w:rPr>
          <w:rFonts w:ascii="Montserrat Light" w:eastAsia="Batang" w:hAnsi="Montserrat Light"/>
          <w:sz w:val="22"/>
          <w:szCs w:val="22"/>
        </w:rPr>
        <w:t>Mónica,</w:t>
      </w:r>
      <w:r w:rsidR="00870AFA">
        <w:rPr>
          <w:rFonts w:ascii="Montserrat Light" w:eastAsia="Batang" w:hAnsi="Montserrat Light"/>
          <w:sz w:val="22"/>
          <w:szCs w:val="22"/>
        </w:rPr>
        <w:t xml:space="preserve"> </w:t>
      </w:r>
      <w:r w:rsidR="00C85630">
        <w:rPr>
          <w:rFonts w:ascii="Montserrat Light" w:eastAsia="Batang" w:hAnsi="Montserrat Light"/>
          <w:sz w:val="22"/>
          <w:szCs w:val="22"/>
        </w:rPr>
        <w:t xml:space="preserve">Perla, </w:t>
      </w:r>
      <w:r w:rsidR="008F4466">
        <w:rPr>
          <w:rFonts w:ascii="Montserrat Light" w:eastAsia="Batang" w:hAnsi="Montserrat Light"/>
          <w:sz w:val="22"/>
          <w:szCs w:val="22"/>
        </w:rPr>
        <w:t xml:space="preserve">Raquel, </w:t>
      </w:r>
      <w:r w:rsidR="00870AFA">
        <w:rPr>
          <w:rFonts w:ascii="Montserrat Light" w:eastAsia="Batang" w:hAnsi="Montserrat Light"/>
          <w:sz w:val="22"/>
          <w:szCs w:val="22"/>
        </w:rPr>
        <w:t xml:space="preserve">Tania, </w:t>
      </w:r>
      <w:r w:rsidR="00C45692">
        <w:rPr>
          <w:rFonts w:ascii="Montserrat Light" w:eastAsia="Batang" w:hAnsi="Montserrat Light"/>
          <w:sz w:val="22"/>
          <w:szCs w:val="22"/>
        </w:rPr>
        <w:t>Teres</w:t>
      </w:r>
      <w:r w:rsidR="00EF5837">
        <w:rPr>
          <w:rFonts w:ascii="Montserrat Light" w:eastAsia="Batang" w:hAnsi="Montserrat Light"/>
          <w:sz w:val="22"/>
          <w:szCs w:val="22"/>
        </w:rPr>
        <w:t>a</w:t>
      </w:r>
      <w:r w:rsidR="00DE7FCD">
        <w:rPr>
          <w:rFonts w:ascii="Montserrat Light" w:eastAsia="Batang" w:hAnsi="Montserrat Light"/>
          <w:sz w:val="22"/>
          <w:szCs w:val="22"/>
        </w:rPr>
        <w:t xml:space="preserve"> y Yolanda;</w:t>
      </w:r>
      <w:r w:rsidRPr="00862553">
        <w:rPr>
          <w:rFonts w:ascii="Montserrat Light" w:eastAsia="Batang" w:hAnsi="Montserrat Light"/>
          <w:sz w:val="22"/>
          <w:szCs w:val="22"/>
        </w:rPr>
        <w:t xml:space="preserve"> </w:t>
      </w:r>
      <w:r w:rsidR="00C85630">
        <w:rPr>
          <w:rFonts w:ascii="Montserrat Light" w:eastAsia="Batang" w:hAnsi="Montserrat Light"/>
          <w:sz w:val="22"/>
          <w:szCs w:val="22"/>
        </w:rPr>
        <w:t>y los señores Mario</w:t>
      </w:r>
      <w:r w:rsidR="00DE7FCD">
        <w:rPr>
          <w:rFonts w:ascii="Montserrat Light" w:eastAsia="Batang" w:hAnsi="Montserrat Light"/>
          <w:sz w:val="22"/>
          <w:szCs w:val="22"/>
        </w:rPr>
        <w:t xml:space="preserve"> y </w:t>
      </w:r>
      <w:r w:rsidR="008F4466">
        <w:rPr>
          <w:rFonts w:ascii="Montserrat Light" w:eastAsia="Batang" w:hAnsi="Montserrat Light"/>
          <w:sz w:val="22"/>
          <w:szCs w:val="22"/>
        </w:rPr>
        <w:t>Rafael</w:t>
      </w:r>
      <w:r w:rsidRPr="00862553">
        <w:rPr>
          <w:rFonts w:ascii="Montserrat Light" w:eastAsia="Batang" w:hAnsi="Montserrat Light"/>
          <w:sz w:val="22"/>
          <w:szCs w:val="22"/>
        </w:rPr>
        <w:t xml:space="preserve">.  </w:t>
      </w:r>
    </w:p>
    <w:p w14:paraId="3B926F1A" w14:textId="77777777" w:rsidR="002E650B" w:rsidRDefault="002E650B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E6AB2A7" w14:textId="1808B2EC" w:rsidR="0085739C" w:rsidRPr="00CE083C" w:rsidRDefault="00CE083C" w:rsidP="00854E39">
      <w:pPr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7956" w14:textId="77777777" w:rsidR="009C27C0" w:rsidRDefault="009C27C0" w:rsidP="00984A99">
      <w:r>
        <w:separator/>
      </w:r>
    </w:p>
  </w:endnote>
  <w:endnote w:type="continuationSeparator" w:id="0">
    <w:p w14:paraId="6122507D" w14:textId="77777777" w:rsidR="009C27C0" w:rsidRDefault="009C27C0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2E1AC6" w:rsidRDefault="002E1AC6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9F58" w14:textId="77777777" w:rsidR="009C27C0" w:rsidRDefault="009C27C0" w:rsidP="00984A99">
      <w:r>
        <w:separator/>
      </w:r>
    </w:p>
  </w:footnote>
  <w:footnote w:type="continuationSeparator" w:id="0">
    <w:p w14:paraId="60300993" w14:textId="77777777" w:rsidR="009C27C0" w:rsidRDefault="009C27C0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2E1AC6" w:rsidRDefault="002E1AC6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2E1AC6" w:rsidRPr="0085739C" w:rsidRDefault="002E1AC6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2E1AC6" w:rsidRPr="00C0299D" w:rsidRDefault="002E1AC6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2E1AC6" w:rsidRPr="0085739C" w:rsidRDefault="002E1AC6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2E1AC6" w:rsidRPr="00C0299D" w:rsidRDefault="002E1AC6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7B205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886689">
    <w:abstractNumId w:val="6"/>
  </w:num>
  <w:num w:numId="2" w16cid:durableId="1898202635">
    <w:abstractNumId w:val="0"/>
  </w:num>
  <w:num w:numId="3" w16cid:durableId="1560631949">
    <w:abstractNumId w:val="1"/>
  </w:num>
  <w:num w:numId="4" w16cid:durableId="1565067813">
    <w:abstractNumId w:val="3"/>
  </w:num>
  <w:num w:numId="5" w16cid:durableId="1135219863">
    <w:abstractNumId w:val="7"/>
  </w:num>
  <w:num w:numId="6" w16cid:durableId="1352613070">
    <w:abstractNumId w:val="4"/>
  </w:num>
  <w:num w:numId="7" w16cid:durableId="1533765689">
    <w:abstractNumId w:val="2"/>
  </w:num>
  <w:num w:numId="8" w16cid:durableId="2059938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04E0A"/>
    <w:rsid w:val="000120DF"/>
    <w:rsid w:val="00025794"/>
    <w:rsid w:val="000414C3"/>
    <w:rsid w:val="00050C63"/>
    <w:rsid w:val="000547A7"/>
    <w:rsid w:val="00073407"/>
    <w:rsid w:val="00092D3E"/>
    <w:rsid w:val="000A1F59"/>
    <w:rsid w:val="000D31E3"/>
    <w:rsid w:val="000D7830"/>
    <w:rsid w:val="000F6D75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85FBB"/>
    <w:rsid w:val="001932CB"/>
    <w:rsid w:val="00193FAD"/>
    <w:rsid w:val="001B06E8"/>
    <w:rsid w:val="001B0DF5"/>
    <w:rsid w:val="001C31FC"/>
    <w:rsid w:val="001C3BA0"/>
    <w:rsid w:val="001D45E6"/>
    <w:rsid w:val="00201CC3"/>
    <w:rsid w:val="002022BC"/>
    <w:rsid w:val="00212B06"/>
    <w:rsid w:val="00213C3B"/>
    <w:rsid w:val="00222E58"/>
    <w:rsid w:val="0023333C"/>
    <w:rsid w:val="002344EC"/>
    <w:rsid w:val="0024152E"/>
    <w:rsid w:val="00253115"/>
    <w:rsid w:val="00265062"/>
    <w:rsid w:val="00294F22"/>
    <w:rsid w:val="002A5A09"/>
    <w:rsid w:val="002C25C8"/>
    <w:rsid w:val="002D09B9"/>
    <w:rsid w:val="002D0F28"/>
    <w:rsid w:val="002D120D"/>
    <w:rsid w:val="002D40E7"/>
    <w:rsid w:val="002D4A43"/>
    <w:rsid w:val="002E1AC6"/>
    <w:rsid w:val="002E650B"/>
    <w:rsid w:val="00301A0E"/>
    <w:rsid w:val="00313CCC"/>
    <w:rsid w:val="00315AAC"/>
    <w:rsid w:val="00323BD2"/>
    <w:rsid w:val="00327504"/>
    <w:rsid w:val="003309BE"/>
    <w:rsid w:val="00330D70"/>
    <w:rsid w:val="00365F3B"/>
    <w:rsid w:val="003663A3"/>
    <w:rsid w:val="00392C2D"/>
    <w:rsid w:val="0039538D"/>
    <w:rsid w:val="003C5E2C"/>
    <w:rsid w:val="003D5417"/>
    <w:rsid w:val="003D5F8F"/>
    <w:rsid w:val="003E6CBC"/>
    <w:rsid w:val="003E7ABB"/>
    <w:rsid w:val="003F3DAE"/>
    <w:rsid w:val="003F50AB"/>
    <w:rsid w:val="003F7AD1"/>
    <w:rsid w:val="00404DBC"/>
    <w:rsid w:val="004055B7"/>
    <w:rsid w:val="00406260"/>
    <w:rsid w:val="00406AF4"/>
    <w:rsid w:val="00413094"/>
    <w:rsid w:val="0041612A"/>
    <w:rsid w:val="00420F71"/>
    <w:rsid w:val="00420FF2"/>
    <w:rsid w:val="00421AC3"/>
    <w:rsid w:val="00436CB4"/>
    <w:rsid w:val="00447ADC"/>
    <w:rsid w:val="00452E5E"/>
    <w:rsid w:val="004549A7"/>
    <w:rsid w:val="00467062"/>
    <w:rsid w:val="00480944"/>
    <w:rsid w:val="00492F1E"/>
    <w:rsid w:val="0049595C"/>
    <w:rsid w:val="004A4328"/>
    <w:rsid w:val="004C096E"/>
    <w:rsid w:val="004F6150"/>
    <w:rsid w:val="005007CC"/>
    <w:rsid w:val="00520381"/>
    <w:rsid w:val="00531ABB"/>
    <w:rsid w:val="00552D7F"/>
    <w:rsid w:val="0056489B"/>
    <w:rsid w:val="00570363"/>
    <w:rsid w:val="00574F68"/>
    <w:rsid w:val="00580FAC"/>
    <w:rsid w:val="005832DF"/>
    <w:rsid w:val="005950B0"/>
    <w:rsid w:val="005A0D54"/>
    <w:rsid w:val="005D2364"/>
    <w:rsid w:val="005D596B"/>
    <w:rsid w:val="005F6742"/>
    <w:rsid w:val="005F7946"/>
    <w:rsid w:val="00606BA6"/>
    <w:rsid w:val="00611D6C"/>
    <w:rsid w:val="0062071A"/>
    <w:rsid w:val="00620721"/>
    <w:rsid w:val="0062400C"/>
    <w:rsid w:val="00647737"/>
    <w:rsid w:val="00670A4E"/>
    <w:rsid w:val="006922A2"/>
    <w:rsid w:val="006944BA"/>
    <w:rsid w:val="006A7A6D"/>
    <w:rsid w:val="006B788E"/>
    <w:rsid w:val="006C1856"/>
    <w:rsid w:val="006C2855"/>
    <w:rsid w:val="006D1CA2"/>
    <w:rsid w:val="006D6B83"/>
    <w:rsid w:val="006F41E9"/>
    <w:rsid w:val="00700D78"/>
    <w:rsid w:val="00706951"/>
    <w:rsid w:val="00706B00"/>
    <w:rsid w:val="0072336A"/>
    <w:rsid w:val="00725EF8"/>
    <w:rsid w:val="00727D7C"/>
    <w:rsid w:val="00740508"/>
    <w:rsid w:val="00740C39"/>
    <w:rsid w:val="00745B4A"/>
    <w:rsid w:val="007539B2"/>
    <w:rsid w:val="00753E78"/>
    <w:rsid w:val="007668FA"/>
    <w:rsid w:val="0076798C"/>
    <w:rsid w:val="007734B4"/>
    <w:rsid w:val="00776073"/>
    <w:rsid w:val="00780738"/>
    <w:rsid w:val="007A5C1B"/>
    <w:rsid w:val="007B3E21"/>
    <w:rsid w:val="007C0A97"/>
    <w:rsid w:val="007D7EC0"/>
    <w:rsid w:val="007F3293"/>
    <w:rsid w:val="008079C9"/>
    <w:rsid w:val="00813380"/>
    <w:rsid w:val="00833F55"/>
    <w:rsid w:val="00843942"/>
    <w:rsid w:val="00843E78"/>
    <w:rsid w:val="00850A0D"/>
    <w:rsid w:val="0085335E"/>
    <w:rsid w:val="00854545"/>
    <w:rsid w:val="00854E39"/>
    <w:rsid w:val="0085739C"/>
    <w:rsid w:val="00862553"/>
    <w:rsid w:val="00870813"/>
    <w:rsid w:val="00870AFA"/>
    <w:rsid w:val="00895A4F"/>
    <w:rsid w:val="00895CD7"/>
    <w:rsid w:val="00896A32"/>
    <w:rsid w:val="008A1DEE"/>
    <w:rsid w:val="008A5F8D"/>
    <w:rsid w:val="008B0930"/>
    <w:rsid w:val="008B35F2"/>
    <w:rsid w:val="008C0E11"/>
    <w:rsid w:val="008D05A4"/>
    <w:rsid w:val="008D1BBB"/>
    <w:rsid w:val="008D254E"/>
    <w:rsid w:val="008F340C"/>
    <w:rsid w:val="008F4466"/>
    <w:rsid w:val="009033E2"/>
    <w:rsid w:val="009046C7"/>
    <w:rsid w:val="009075A9"/>
    <w:rsid w:val="00911725"/>
    <w:rsid w:val="009134E7"/>
    <w:rsid w:val="009141D1"/>
    <w:rsid w:val="009165F5"/>
    <w:rsid w:val="00934404"/>
    <w:rsid w:val="00942F93"/>
    <w:rsid w:val="009475BC"/>
    <w:rsid w:val="00957F1D"/>
    <w:rsid w:val="00974D7C"/>
    <w:rsid w:val="00976C62"/>
    <w:rsid w:val="00976F6C"/>
    <w:rsid w:val="00980437"/>
    <w:rsid w:val="0098372D"/>
    <w:rsid w:val="009842BE"/>
    <w:rsid w:val="00984A99"/>
    <w:rsid w:val="00991E1E"/>
    <w:rsid w:val="009A2B42"/>
    <w:rsid w:val="009A2EF7"/>
    <w:rsid w:val="009A3077"/>
    <w:rsid w:val="009A444B"/>
    <w:rsid w:val="009B6ED2"/>
    <w:rsid w:val="009C27C0"/>
    <w:rsid w:val="009C5B21"/>
    <w:rsid w:val="009D096F"/>
    <w:rsid w:val="009D0F24"/>
    <w:rsid w:val="009D12F4"/>
    <w:rsid w:val="009D4068"/>
    <w:rsid w:val="009E076E"/>
    <w:rsid w:val="009E1FC8"/>
    <w:rsid w:val="009F1919"/>
    <w:rsid w:val="009F7EDC"/>
    <w:rsid w:val="00A002DA"/>
    <w:rsid w:val="00A002E5"/>
    <w:rsid w:val="00A02AED"/>
    <w:rsid w:val="00A24B0C"/>
    <w:rsid w:val="00A27B77"/>
    <w:rsid w:val="00A3322D"/>
    <w:rsid w:val="00A36835"/>
    <w:rsid w:val="00A42DA2"/>
    <w:rsid w:val="00A46CAC"/>
    <w:rsid w:val="00A52A2C"/>
    <w:rsid w:val="00A564C4"/>
    <w:rsid w:val="00A6652A"/>
    <w:rsid w:val="00A9235A"/>
    <w:rsid w:val="00AA5FB8"/>
    <w:rsid w:val="00AB43BB"/>
    <w:rsid w:val="00AD2EFA"/>
    <w:rsid w:val="00AD3302"/>
    <w:rsid w:val="00AF2C15"/>
    <w:rsid w:val="00AF3D90"/>
    <w:rsid w:val="00B02A37"/>
    <w:rsid w:val="00B059CF"/>
    <w:rsid w:val="00B0771E"/>
    <w:rsid w:val="00B10F3A"/>
    <w:rsid w:val="00B21DE2"/>
    <w:rsid w:val="00B26078"/>
    <w:rsid w:val="00B37C88"/>
    <w:rsid w:val="00B53B8C"/>
    <w:rsid w:val="00B63E8F"/>
    <w:rsid w:val="00B7767C"/>
    <w:rsid w:val="00B846C5"/>
    <w:rsid w:val="00B91EAA"/>
    <w:rsid w:val="00B96FEA"/>
    <w:rsid w:val="00BA322B"/>
    <w:rsid w:val="00BA3537"/>
    <w:rsid w:val="00BA6CB5"/>
    <w:rsid w:val="00BB74DD"/>
    <w:rsid w:val="00BC56CC"/>
    <w:rsid w:val="00BD5D6D"/>
    <w:rsid w:val="00BE05F4"/>
    <w:rsid w:val="00BE7230"/>
    <w:rsid w:val="00BF1BF1"/>
    <w:rsid w:val="00C0036F"/>
    <w:rsid w:val="00C02B9D"/>
    <w:rsid w:val="00C02F2C"/>
    <w:rsid w:val="00C05667"/>
    <w:rsid w:val="00C240CC"/>
    <w:rsid w:val="00C45692"/>
    <w:rsid w:val="00C4680A"/>
    <w:rsid w:val="00C5373F"/>
    <w:rsid w:val="00C60B4F"/>
    <w:rsid w:val="00C73CDE"/>
    <w:rsid w:val="00C772DB"/>
    <w:rsid w:val="00C814E1"/>
    <w:rsid w:val="00C838AD"/>
    <w:rsid w:val="00C85630"/>
    <w:rsid w:val="00C96A31"/>
    <w:rsid w:val="00CA14A6"/>
    <w:rsid w:val="00CB25E0"/>
    <w:rsid w:val="00CB2C39"/>
    <w:rsid w:val="00CC129B"/>
    <w:rsid w:val="00CC1EB4"/>
    <w:rsid w:val="00CD648B"/>
    <w:rsid w:val="00CE0313"/>
    <w:rsid w:val="00CE083C"/>
    <w:rsid w:val="00CE31D8"/>
    <w:rsid w:val="00CE76E2"/>
    <w:rsid w:val="00CF0A86"/>
    <w:rsid w:val="00CF3B6D"/>
    <w:rsid w:val="00CF4C7B"/>
    <w:rsid w:val="00D007F9"/>
    <w:rsid w:val="00D05DBF"/>
    <w:rsid w:val="00D11840"/>
    <w:rsid w:val="00D1451D"/>
    <w:rsid w:val="00D24BEB"/>
    <w:rsid w:val="00D44587"/>
    <w:rsid w:val="00D51655"/>
    <w:rsid w:val="00D559B2"/>
    <w:rsid w:val="00D758F6"/>
    <w:rsid w:val="00D965EA"/>
    <w:rsid w:val="00DA6145"/>
    <w:rsid w:val="00DB2515"/>
    <w:rsid w:val="00DB75A7"/>
    <w:rsid w:val="00DC24D3"/>
    <w:rsid w:val="00DD143F"/>
    <w:rsid w:val="00DD161D"/>
    <w:rsid w:val="00DD2F9F"/>
    <w:rsid w:val="00DE571C"/>
    <w:rsid w:val="00DE7FCD"/>
    <w:rsid w:val="00E0331B"/>
    <w:rsid w:val="00E034C4"/>
    <w:rsid w:val="00E16AFE"/>
    <w:rsid w:val="00E17316"/>
    <w:rsid w:val="00E2177E"/>
    <w:rsid w:val="00E30333"/>
    <w:rsid w:val="00E31798"/>
    <w:rsid w:val="00E40851"/>
    <w:rsid w:val="00E45EA7"/>
    <w:rsid w:val="00E53148"/>
    <w:rsid w:val="00E5340A"/>
    <w:rsid w:val="00E56360"/>
    <w:rsid w:val="00E57EFF"/>
    <w:rsid w:val="00E628CF"/>
    <w:rsid w:val="00E84379"/>
    <w:rsid w:val="00E87CC7"/>
    <w:rsid w:val="00E93A57"/>
    <w:rsid w:val="00E958E9"/>
    <w:rsid w:val="00EA1E1B"/>
    <w:rsid w:val="00EB3F24"/>
    <w:rsid w:val="00EC4EF1"/>
    <w:rsid w:val="00EC5A78"/>
    <w:rsid w:val="00ED190E"/>
    <w:rsid w:val="00ED264E"/>
    <w:rsid w:val="00ED3A68"/>
    <w:rsid w:val="00ED6524"/>
    <w:rsid w:val="00EF5837"/>
    <w:rsid w:val="00F01B48"/>
    <w:rsid w:val="00F02900"/>
    <w:rsid w:val="00F0739D"/>
    <w:rsid w:val="00F2054E"/>
    <w:rsid w:val="00F2342F"/>
    <w:rsid w:val="00F31393"/>
    <w:rsid w:val="00F3368A"/>
    <w:rsid w:val="00F44F3C"/>
    <w:rsid w:val="00F6777B"/>
    <w:rsid w:val="00F70072"/>
    <w:rsid w:val="00F71EE4"/>
    <w:rsid w:val="00F962FC"/>
    <w:rsid w:val="00F96554"/>
    <w:rsid w:val="00FA45D3"/>
    <w:rsid w:val="00FC3196"/>
    <w:rsid w:val="00FD7BD1"/>
    <w:rsid w:val="00FE0DCB"/>
    <w:rsid w:val="00FE6BF0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279F02"/>
  <w15:docId w15:val="{AE2751EF-AD92-4738-828C-62692FE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A7F95-66BE-4704-BE2D-1DBE225D18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2021-12-30T22:06:00Z</cp:lastPrinted>
  <dcterms:created xsi:type="dcterms:W3CDTF">2022-11-03T15:10:00Z</dcterms:created>
  <dcterms:modified xsi:type="dcterms:W3CDTF">2022-11-03T15:10:00Z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