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Default="00B06AC7" w:rsidP="00922CB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06AC7" w:rsidRPr="00C35DE7" w:rsidRDefault="00B06AC7" w:rsidP="00922CB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922CBE">
        <w:rPr>
          <w:rFonts w:ascii="Montserrat Light" w:eastAsia="Batang" w:hAnsi="Montserrat Light" w:cs="Arial"/>
          <w:sz w:val="24"/>
          <w:szCs w:val="24"/>
        </w:rPr>
        <w:t>viernes 26 de</w:t>
      </w:r>
      <w:r w:rsidR="0012289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8015E">
        <w:rPr>
          <w:rFonts w:ascii="Montserrat Light" w:eastAsia="Batang" w:hAnsi="Montserrat Light" w:cs="Arial"/>
          <w:sz w:val="24"/>
          <w:szCs w:val="24"/>
        </w:rPr>
        <w:t>junio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06AC7" w:rsidRDefault="00B06AC7" w:rsidP="00922CBE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No. </w:t>
      </w:r>
      <w:r w:rsidR="00922CBE">
        <w:rPr>
          <w:rFonts w:ascii="Montserrat Light" w:hAnsi="Montserrat Light"/>
          <w:color w:val="000000"/>
        </w:rPr>
        <w:t>431</w:t>
      </w:r>
      <w:r>
        <w:rPr>
          <w:rFonts w:ascii="Montserrat Light" w:hAnsi="Montserrat Light"/>
          <w:color w:val="000000"/>
        </w:rPr>
        <w:t>/2020</w:t>
      </w:r>
    </w:p>
    <w:p w:rsidR="0098015E" w:rsidRDefault="00B06AC7" w:rsidP="00922CB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922CBE" w:rsidRDefault="00922CBE" w:rsidP="00922CBE">
      <w:pPr>
        <w:spacing w:after="0" w:line="240" w:lineRule="atLeast"/>
        <w:jc w:val="center"/>
        <w:rPr>
          <w:rFonts w:ascii="Montserrat Medium" w:hAnsi="Montserrat Medium"/>
          <w:bCs/>
          <w:sz w:val="28"/>
          <w:szCs w:val="28"/>
          <w:lang w:val="es-ES"/>
        </w:rPr>
      </w:pPr>
    </w:p>
    <w:p w:rsidR="006B6A42" w:rsidRPr="00922CBE" w:rsidRDefault="00922CBE" w:rsidP="00922CBE">
      <w:pPr>
        <w:spacing w:after="0" w:line="240" w:lineRule="atLeast"/>
        <w:jc w:val="center"/>
        <w:rPr>
          <w:rFonts w:ascii="Montserrat Light" w:hAnsi="Montserrat Light"/>
          <w:b/>
          <w:bCs/>
          <w:sz w:val="28"/>
          <w:szCs w:val="28"/>
        </w:rPr>
      </w:pPr>
      <w:r w:rsidRPr="00922CBE">
        <w:rPr>
          <w:rFonts w:ascii="Montserrat Light" w:hAnsi="Montserrat Light"/>
          <w:b/>
          <w:bCs/>
          <w:sz w:val="28"/>
          <w:szCs w:val="28"/>
          <w:lang w:val="es-ES"/>
        </w:rPr>
        <w:t xml:space="preserve">Especialistas del IMSS </w:t>
      </w:r>
      <w:r>
        <w:rPr>
          <w:rFonts w:ascii="Montserrat Light" w:hAnsi="Montserrat Light"/>
          <w:b/>
          <w:bCs/>
          <w:sz w:val="28"/>
          <w:szCs w:val="28"/>
          <w:lang w:val="es-ES"/>
        </w:rPr>
        <w:t xml:space="preserve">llaman a </w:t>
      </w:r>
      <w:r w:rsidRPr="00922CBE">
        <w:rPr>
          <w:rFonts w:ascii="Montserrat Light" w:hAnsi="Montserrat Light"/>
          <w:b/>
          <w:bCs/>
          <w:sz w:val="28"/>
          <w:szCs w:val="28"/>
          <w:lang w:val="es-ES"/>
        </w:rPr>
        <w:t xml:space="preserve">redoblar cuidados </w:t>
      </w:r>
      <w:r>
        <w:rPr>
          <w:rFonts w:ascii="Montserrat Light" w:hAnsi="Montserrat Light"/>
          <w:b/>
          <w:bCs/>
          <w:sz w:val="28"/>
          <w:szCs w:val="28"/>
          <w:lang w:val="es-ES"/>
        </w:rPr>
        <w:t xml:space="preserve">hacia </w:t>
      </w:r>
      <w:r w:rsidRPr="00922CBE">
        <w:rPr>
          <w:rFonts w:ascii="Montserrat Light" w:hAnsi="Montserrat Light"/>
          <w:b/>
          <w:bCs/>
          <w:sz w:val="28"/>
          <w:szCs w:val="28"/>
          <w:lang w:val="es-ES"/>
        </w:rPr>
        <w:t xml:space="preserve">personas con </w:t>
      </w:r>
      <w:r>
        <w:rPr>
          <w:rFonts w:ascii="Montserrat Light" w:hAnsi="Montserrat Light"/>
          <w:b/>
          <w:bCs/>
          <w:sz w:val="28"/>
          <w:szCs w:val="28"/>
          <w:lang w:val="es-ES"/>
        </w:rPr>
        <w:t>enfermedades neurológicas</w:t>
      </w:r>
    </w:p>
    <w:p w:rsidR="00922CBE" w:rsidRPr="006B6A42" w:rsidRDefault="00922CBE" w:rsidP="00922CBE">
      <w:pPr>
        <w:spacing w:after="0" w:line="240" w:lineRule="atLeast"/>
        <w:jc w:val="center"/>
        <w:rPr>
          <w:rFonts w:ascii="Montserrat Medium" w:hAnsi="Montserrat Medium"/>
          <w:bCs/>
          <w:sz w:val="28"/>
          <w:szCs w:val="28"/>
        </w:rPr>
      </w:pPr>
    </w:p>
    <w:p w:rsidR="00AE33B6" w:rsidRPr="00AE33B6" w:rsidRDefault="00AE33B6" w:rsidP="00922CBE">
      <w:pPr>
        <w:numPr>
          <w:ilvl w:val="0"/>
          <w:numId w:val="9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</w:rPr>
      </w:pPr>
      <w:r w:rsidRPr="00AE33B6">
        <w:rPr>
          <w:rFonts w:ascii="Montserrat Light" w:hAnsi="Montserrat Light"/>
          <w:b/>
          <w:bCs/>
          <w:color w:val="000000" w:themeColor="text1"/>
        </w:rPr>
        <w:t>Los pacientes con secuelas neurológicas tiene</w:t>
      </w:r>
      <w:r w:rsidR="00243E47">
        <w:rPr>
          <w:rFonts w:ascii="Montserrat Light" w:hAnsi="Montserrat Light"/>
          <w:b/>
          <w:bCs/>
          <w:color w:val="000000" w:themeColor="text1"/>
        </w:rPr>
        <w:t>n</w:t>
      </w:r>
      <w:r w:rsidRPr="00AE33B6">
        <w:rPr>
          <w:rFonts w:ascii="Montserrat Light" w:hAnsi="Montserrat Light"/>
          <w:b/>
          <w:bCs/>
          <w:color w:val="000000" w:themeColor="text1"/>
        </w:rPr>
        <w:t xml:space="preserve"> mayor riesgo de complicarse si se contagian de C</w:t>
      </w:r>
      <w:r w:rsidR="00243E47">
        <w:rPr>
          <w:rFonts w:ascii="Montserrat Light" w:hAnsi="Montserrat Light"/>
          <w:b/>
          <w:bCs/>
          <w:color w:val="000000" w:themeColor="text1"/>
        </w:rPr>
        <w:t>OVID</w:t>
      </w:r>
      <w:r w:rsidRPr="00AE33B6">
        <w:rPr>
          <w:rFonts w:ascii="Montserrat Light" w:hAnsi="Montserrat Light"/>
          <w:b/>
          <w:bCs/>
          <w:color w:val="000000" w:themeColor="text1"/>
        </w:rPr>
        <w:t>-19.</w:t>
      </w:r>
    </w:p>
    <w:p w:rsidR="00AE33B6" w:rsidRPr="00AE33B6" w:rsidRDefault="00AE33B6" w:rsidP="00922CBE">
      <w:pPr>
        <w:numPr>
          <w:ilvl w:val="0"/>
          <w:numId w:val="9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</w:rPr>
      </w:pPr>
      <w:r w:rsidRPr="00AE33B6">
        <w:rPr>
          <w:rFonts w:ascii="Montserrat Light" w:hAnsi="Montserrat Light"/>
          <w:b/>
          <w:bCs/>
          <w:color w:val="000000" w:themeColor="text1"/>
        </w:rPr>
        <w:t xml:space="preserve">Durante el confinamiento se </w:t>
      </w:r>
      <w:r w:rsidR="00922CBE">
        <w:rPr>
          <w:rFonts w:ascii="Montserrat Light" w:hAnsi="Montserrat Light"/>
          <w:b/>
          <w:bCs/>
          <w:color w:val="000000" w:themeColor="text1"/>
        </w:rPr>
        <w:t xml:space="preserve">puede </w:t>
      </w:r>
      <w:r w:rsidRPr="00AE33B6">
        <w:rPr>
          <w:rFonts w:ascii="Montserrat Light" w:hAnsi="Montserrat Light"/>
          <w:b/>
          <w:bCs/>
          <w:color w:val="000000" w:themeColor="text1"/>
        </w:rPr>
        <w:t>llevar a cabo la</w:t>
      </w:r>
      <w:r w:rsidRPr="00B910D6">
        <w:rPr>
          <w:rFonts w:ascii="Montserrat Light" w:hAnsi="Montserrat Light"/>
          <w:b/>
          <w:bCs/>
        </w:rPr>
        <w:t xml:space="preserve"> rut</w:t>
      </w:r>
      <w:r w:rsidR="00B910D6" w:rsidRPr="00B910D6">
        <w:rPr>
          <w:rFonts w:ascii="Montserrat Light" w:hAnsi="Montserrat Light"/>
          <w:b/>
          <w:bCs/>
        </w:rPr>
        <w:t>i</w:t>
      </w:r>
      <w:r w:rsidRPr="00B910D6">
        <w:rPr>
          <w:rFonts w:ascii="Montserrat Light" w:hAnsi="Montserrat Light"/>
          <w:b/>
          <w:bCs/>
        </w:rPr>
        <w:t xml:space="preserve">na </w:t>
      </w:r>
      <w:r w:rsidRPr="00AE33B6">
        <w:rPr>
          <w:rFonts w:ascii="Montserrat Light" w:hAnsi="Montserrat Light"/>
          <w:b/>
          <w:bCs/>
          <w:color w:val="000000" w:themeColor="text1"/>
        </w:rPr>
        <w:t>que</w:t>
      </w:r>
      <w:r w:rsidR="00922CBE">
        <w:rPr>
          <w:rFonts w:ascii="Montserrat Light" w:hAnsi="Montserrat Light"/>
          <w:b/>
          <w:bCs/>
          <w:color w:val="000000" w:themeColor="text1"/>
        </w:rPr>
        <w:t xml:space="preserve"> practican en</w:t>
      </w:r>
      <w:r w:rsidRPr="00AE33B6">
        <w:rPr>
          <w:rFonts w:ascii="Montserrat Light" w:hAnsi="Montserrat Light"/>
          <w:b/>
          <w:bCs/>
          <w:color w:val="000000" w:themeColor="text1"/>
        </w:rPr>
        <w:t xml:space="preserve"> la un</w:t>
      </w:r>
      <w:r w:rsidR="00922CBE">
        <w:rPr>
          <w:rFonts w:ascii="Montserrat Light" w:hAnsi="Montserrat Light"/>
          <w:b/>
          <w:bCs/>
          <w:color w:val="000000" w:themeColor="text1"/>
        </w:rPr>
        <w:t xml:space="preserve">idad de rehabilitación, </w:t>
      </w:r>
      <w:r w:rsidRPr="00AE33B6">
        <w:rPr>
          <w:rFonts w:ascii="Montserrat Light" w:hAnsi="Montserrat Light"/>
          <w:b/>
          <w:bCs/>
          <w:color w:val="000000" w:themeColor="text1"/>
        </w:rPr>
        <w:t xml:space="preserve">siempre y cuando sea posible </w:t>
      </w:r>
      <w:r w:rsidR="00922CBE">
        <w:rPr>
          <w:rFonts w:ascii="Montserrat Light" w:hAnsi="Montserrat Light"/>
          <w:b/>
          <w:bCs/>
          <w:color w:val="000000" w:themeColor="text1"/>
        </w:rPr>
        <w:t>realizarla</w:t>
      </w:r>
      <w:r w:rsidRPr="00AE33B6">
        <w:rPr>
          <w:rFonts w:ascii="Montserrat Light" w:hAnsi="Montserrat Light"/>
          <w:b/>
          <w:bCs/>
          <w:color w:val="000000" w:themeColor="text1"/>
        </w:rPr>
        <w:t>.</w:t>
      </w: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Especialistas del </w:t>
      </w:r>
      <w:r w:rsidRPr="00AE33B6">
        <w:rPr>
          <w:rFonts w:ascii="Montserrat Light" w:hAnsi="Montserrat Light"/>
          <w:sz w:val="24"/>
          <w:szCs w:val="24"/>
        </w:rPr>
        <w:t xml:space="preserve">Hospital General Regional  (HGR) No. 1 “Dr.  Carlos Mac Gregor Sánchez Navarro” del Instituto Mexicano del Seguro Social (IMSS), </w:t>
      </w:r>
      <w:r>
        <w:rPr>
          <w:rFonts w:ascii="Montserrat Light" w:hAnsi="Montserrat Light"/>
          <w:sz w:val="24"/>
          <w:szCs w:val="24"/>
        </w:rPr>
        <w:t xml:space="preserve">hicieron un llamado </w:t>
      </w:r>
      <w:r w:rsidR="00922CBE">
        <w:rPr>
          <w:rFonts w:ascii="Montserrat Light" w:hAnsi="Montserrat Light"/>
          <w:sz w:val="24"/>
          <w:szCs w:val="24"/>
        </w:rPr>
        <w:t xml:space="preserve">para redoblar los cuidados hacia las </w:t>
      </w:r>
      <w:r>
        <w:rPr>
          <w:rFonts w:ascii="Montserrat Light" w:hAnsi="Montserrat Light"/>
          <w:sz w:val="24"/>
          <w:szCs w:val="24"/>
        </w:rPr>
        <w:t>personas con</w:t>
      </w:r>
      <w:r w:rsidRPr="00AE33B6">
        <w:rPr>
          <w:rFonts w:ascii="Montserrat Light" w:hAnsi="Montserrat Light"/>
          <w:sz w:val="24"/>
          <w:szCs w:val="24"/>
        </w:rPr>
        <w:t xml:space="preserve"> secuelas neurológicas provocadas por enfermedades del sistema nervioso central</w:t>
      </w:r>
      <w:r>
        <w:rPr>
          <w:rFonts w:ascii="Montserrat Light" w:hAnsi="Montserrat Light"/>
          <w:sz w:val="24"/>
          <w:szCs w:val="24"/>
        </w:rPr>
        <w:t xml:space="preserve">, ya que son un sector de la población </w:t>
      </w:r>
      <w:r w:rsidR="00922CBE">
        <w:rPr>
          <w:rFonts w:ascii="Montserrat Light" w:hAnsi="Montserrat Light"/>
          <w:sz w:val="24"/>
          <w:szCs w:val="24"/>
        </w:rPr>
        <w:t xml:space="preserve">que puede presentar mayores complicaciones a causa del </w:t>
      </w:r>
      <w:r>
        <w:rPr>
          <w:rFonts w:ascii="Montserrat Light" w:hAnsi="Montserrat Light"/>
          <w:sz w:val="24"/>
          <w:szCs w:val="24"/>
        </w:rPr>
        <w:t>COVID-19.</w:t>
      </w: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Pr="00AE33B6">
        <w:rPr>
          <w:rFonts w:ascii="Montserrat Light" w:hAnsi="Montserrat Light"/>
          <w:sz w:val="24"/>
          <w:szCs w:val="24"/>
        </w:rPr>
        <w:t>n este sentido</w:t>
      </w:r>
      <w:r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el doctor Jesús Alfredo Flores Ciro, Neurólogo del</w:t>
      </w:r>
      <w:r>
        <w:rPr>
          <w:rFonts w:ascii="Montserrat Light" w:hAnsi="Montserrat Light"/>
          <w:sz w:val="24"/>
          <w:szCs w:val="24"/>
        </w:rPr>
        <w:t xml:space="preserve"> HGR No. 1 señaló que e</w:t>
      </w:r>
      <w:r w:rsidRPr="00AE33B6">
        <w:rPr>
          <w:rFonts w:ascii="Montserrat Light" w:hAnsi="Montserrat Light"/>
          <w:sz w:val="24"/>
          <w:szCs w:val="24"/>
        </w:rPr>
        <w:t>n estos tiempos donde es muy riesgoso salir de casa por la posibilidad de contagiarse</w:t>
      </w:r>
      <w:r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se deben </w:t>
      </w:r>
      <w:r>
        <w:rPr>
          <w:rFonts w:ascii="Montserrat Light" w:hAnsi="Montserrat Light"/>
          <w:sz w:val="24"/>
          <w:szCs w:val="24"/>
        </w:rPr>
        <w:t xml:space="preserve">redoblar </w:t>
      </w:r>
      <w:r w:rsidRPr="00AE33B6">
        <w:rPr>
          <w:rFonts w:ascii="Montserrat Light" w:hAnsi="Montserrat Light"/>
          <w:sz w:val="24"/>
          <w:szCs w:val="24"/>
        </w:rPr>
        <w:t xml:space="preserve">los cuidados para </w:t>
      </w:r>
      <w:r>
        <w:rPr>
          <w:rFonts w:ascii="Montserrat Light" w:hAnsi="Montserrat Light"/>
          <w:sz w:val="24"/>
          <w:szCs w:val="24"/>
        </w:rPr>
        <w:t xml:space="preserve">que estos </w:t>
      </w:r>
      <w:r w:rsidRPr="00AE33B6">
        <w:rPr>
          <w:rFonts w:ascii="Montserrat Light" w:hAnsi="Montserrat Light"/>
          <w:sz w:val="24"/>
          <w:szCs w:val="24"/>
        </w:rPr>
        <w:t>pacientes</w:t>
      </w:r>
      <w:r>
        <w:rPr>
          <w:rFonts w:ascii="Montserrat Light" w:hAnsi="Montserrat Light"/>
          <w:sz w:val="24"/>
          <w:szCs w:val="24"/>
        </w:rPr>
        <w:t xml:space="preserve"> no presenten complicaciones </w:t>
      </w:r>
      <w:r w:rsidRPr="00AE33B6">
        <w:rPr>
          <w:rFonts w:ascii="Montserrat Light" w:hAnsi="Montserrat Light"/>
          <w:sz w:val="24"/>
          <w:szCs w:val="24"/>
        </w:rPr>
        <w:t>por el curso de la enfermedad.</w:t>
      </w: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Señaló </w:t>
      </w:r>
      <w:r w:rsidRPr="00AE33B6">
        <w:rPr>
          <w:rFonts w:ascii="Montserrat Light" w:hAnsi="Montserrat Light"/>
          <w:sz w:val="24"/>
          <w:szCs w:val="24"/>
        </w:rPr>
        <w:t>que las enfermedades más comunes que pueden dejar secuelas neurológicas en los pacientes son aquellos que tienen epilepsia</w:t>
      </w:r>
      <w:r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Alzheimer, enfermedad vascular cerebral</w:t>
      </w:r>
      <w:r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esclerosis múltiple</w:t>
      </w:r>
      <w:r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Parkinson avanzada, infecciones cerebrales</w:t>
      </w:r>
      <w:r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traumatismo craneoencefálico, </w:t>
      </w:r>
      <w:r>
        <w:rPr>
          <w:rFonts w:ascii="Montserrat Light" w:hAnsi="Montserrat Light"/>
          <w:sz w:val="24"/>
          <w:szCs w:val="24"/>
        </w:rPr>
        <w:t>entre otros.</w:t>
      </w: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Pr="00AE33B6">
        <w:rPr>
          <w:rFonts w:ascii="Montserrat Light" w:hAnsi="Montserrat Light"/>
          <w:sz w:val="24"/>
          <w:szCs w:val="24"/>
        </w:rPr>
        <w:t xml:space="preserve">n muchos de estos casos no es la enfermedad neurológica la que se puede calificar como factor de riesgo de complicaciones por SARS Cov-2, sino más bien las secuelas motoras </w:t>
      </w:r>
      <w:r>
        <w:rPr>
          <w:rFonts w:ascii="Montserrat Light" w:hAnsi="Montserrat Light"/>
          <w:sz w:val="24"/>
          <w:szCs w:val="24"/>
        </w:rPr>
        <w:t>d</w:t>
      </w:r>
      <w:r w:rsidRPr="00AE33B6">
        <w:rPr>
          <w:rFonts w:ascii="Montserrat Light" w:hAnsi="Montserrat Light"/>
          <w:sz w:val="24"/>
          <w:szCs w:val="24"/>
        </w:rPr>
        <w:t>el paciente que limitan su movilidad y que puede facilitar complicaciones de forma más importante que cualquier persona</w:t>
      </w:r>
      <w:r>
        <w:rPr>
          <w:rFonts w:ascii="Montserrat Light" w:hAnsi="Montserrat Light"/>
          <w:sz w:val="24"/>
          <w:szCs w:val="24"/>
        </w:rPr>
        <w:t>. E</w:t>
      </w:r>
      <w:r w:rsidRPr="00AE33B6">
        <w:rPr>
          <w:rFonts w:ascii="Montserrat Light" w:hAnsi="Montserrat Light"/>
          <w:sz w:val="24"/>
          <w:szCs w:val="24"/>
        </w:rPr>
        <w:t>l riesgo de contraer la infección no es mayor que para cualquier persona, pero s</w:t>
      </w:r>
      <w:r>
        <w:rPr>
          <w:rFonts w:ascii="Montserrat Light" w:hAnsi="Montserrat Light"/>
          <w:sz w:val="24"/>
          <w:szCs w:val="24"/>
        </w:rPr>
        <w:t>í</w:t>
      </w:r>
      <w:r w:rsidRPr="00AE33B6">
        <w:rPr>
          <w:rFonts w:ascii="Montserrat Light" w:hAnsi="Montserrat Light"/>
          <w:sz w:val="24"/>
          <w:szCs w:val="24"/>
        </w:rPr>
        <w:t xml:space="preserve"> el riesgo de complicarse</w:t>
      </w:r>
      <w:r>
        <w:rPr>
          <w:rFonts w:ascii="Montserrat Light" w:hAnsi="Montserrat Light"/>
          <w:sz w:val="24"/>
          <w:szCs w:val="24"/>
        </w:rPr>
        <w:t>, expuso</w:t>
      </w:r>
      <w:r w:rsidRPr="00AE33B6">
        <w:rPr>
          <w:rFonts w:ascii="Montserrat Light" w:hAnsi="Montserrat Light"/>
          <w:sz w:val="24"/>
          <w:szCs w:val="24"/>
        </w:rPr>
        <w:t>.</w:t>
      </w:r>
    </w:p>
    <w:p w:rsidR="00012A52" w:rsidRPr="00AE33B6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Pr="00AE33B6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AE33B6">
        <w:rPr>
          <w:rFonts w:ascii="Montserrat Light" w:hAnsi="Montserrat Light"/>
          <w:sz w:val="24"/>
          <w:szCs w:val="24"/>
        </w:rPr>
        <w:t xml:space="preserve">“Por esta razón debemos apegarnos más a las normas de salud pública recomendadas, cuando se  tiene  un paciente de estas condiciones en la casa, además de que es muy importante continuar con su rehabilitación </w:t>
      </w:r>
      <w:proofErr w:type="spellStart"/>
      <w:r w:rsidRPr="00AE33B6">
        <w:rPr>
          <w:rFonts w:ascii="Montserrat Light" w:hAnsi="Montserrat Light"/>
          <w:sz w:val="24"/>
          <w:szCs w:val="24"/>
        </w:rPr>
        <w:t>intradomiciliaria</w:t>
      </w:r>
      <w:proofErr w:type="spellEnd"/>
      <w:r w:rsidRPr="00AE33B6">
        <w:rPr>
          <w:rFonts w:ascii="Montserrat Light" w:hAnsi="Montserrat Light"/>
          <w:sz w:val="24"/>
          <w:szCs w:val="24"/>
        </w:rPr>
        <w:t xml:space="preserve">, </w:t>
      </w:r>
      <w:r w:rsidRPr="00AE33B6">
        <w:rPr>
          <w:rFonts w:ascii="Montserrat Light" w:hAnsi="Montserrat Light"/>
          <w:sz w:val="24"/>
          <w:szCs w:val="24"/>
        </w:rPr>
        <w:lastRenderedPageBreak/>
        <w:t>acondicionando el área de trabajo para que sea de mayor efectividad” , apuntó  Flores Ciro.</w:t>
      </w:r>
    </w:p>
    <w:p w:rsidR="00012A52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Pr="00AE33B6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AE33B6">
        <w:rPr>
          <w:rFonts w:ascii="Montserrat Light" w:hAnsi="Montserrat Light"/>
          <w:sz w:val="24"/>
          <w:szCs w:val="24"/>
        </w:rPr>
        <w:t>Agregó que es básico  llevar a cabo la rut</w:t>
      </w:r>
      <w:r w:rsidR="00274B2D">
        <w:rPr>
          <w:rFonts w:ascii="Montserrat Light" w:hAnsi="Montserrat Light"/>
          <w:sz w:val="24"/>
          <w:szCs w:val="24"/>
        </w:rPr>
        <w:t>i</w:t>
      </w:r>
      <w:bookmarkStart w:id="0" w:name="_GoBack"/>
      <w:bookmarkEnd w:id="0"/>
      <w:r w:rsidRPr="00AE33B6">
        <w:rPr>
          <w:rFonts w:ascii="Montserrat Light" w:hAnsi="Montserrat Light"/>
          <w:sz w:val="24"/>
          <w:szCs w:val="24"/>
        </w:rPr>
        <w:t>na que  realiza en la unidad de rehabilitación, siempre y cuando sea posible ejecutarla en casa. Los ejercicios deben de ser tolerables, gentiles</w:t>
      </w:r>
      <w:r w:rsidR="00922CBE">
        <w:rPr>
          <w:rFonts w:ascii="Montserrat Light" w:hAnsi="Montserrat Light"/>
          <w:sz w:val="24"/>
          <w:szCs w:val="24"/>
        </w:rPr>
        <w:t xml:space="preserve">, que no provoquen </w:t>
      </w:r>
      <w:r w:rsidRPr="00AE33B6">
        <w:rPr>
          <w:rFonts w:ascii="Montserrat Light" w:hAnsi="Montserrat Light"/>
          <w:sz w:val="24"/>
          <w:szCs w:val="24"/>
        </w:rPr>
        <w:t>más daño del que ya existe</w:t>
      </w:r>
      <w:r w:rsidR="00922CBE">
        <w:rPr>
          <w:rFonts w:ascii="Montserrat Light" w:hAnsi="Montserrat Light"/>
          <w:sz w:val="24"/>
          <w:szCs w:val="24"/>
        </w:rPr>
        <w:t>,</w:t>
      </w:r>
      <w:r w:rsidRPr="00AE33B6">
        <w:rPr>
          <w:rFonts w:ascii="Montserrat Light" w:hAnsi="Montserrat Light"/>
          <w:sz w:val="24"/>
          <w:szCs w:val="24"/>
        </w:rPr>
        <w:t xml:space="preserve"> de preferencia con el apoyo de algún familiar que lo haya acompañado al centro de rehabilitación.</w:t>
      </w:r>
    </w:p>
    <w:p w:rsidR="00922CBE" w:rsidRDefault="00922CBE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12A52" w:rsidRPr="00AE33B6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AE33B6">
        <w:rPr>
          <w:rFonts w:ascii="Montserrat Light" w:hAnsi="Montserrat Light"/>
          <w:sz w:val="24"/>
          <w:szCs w:val="24"/>
        </w:rPr>
        <w:t xml:space="preserve">Recomendó ejercicios de estiramiento, flexión y rotación, ya que son los más comunes, así como tratar de evitar que el paciente se encuentre mucho tiempo en la misma posición o sentado, ya que es muy común tener lesiones por comprensión </w:t>
      </w:r>
      <w:r w:rsidR="00922CBE">
        <w:rPr>
          <w:rFonts w:ascii="Montserrat Light" w:hAnsi="Montserrat Light"/>
          <w:sz w:val="24"/>
          <w:szCs w:val="24"/>
        </w:rPr>
        <w:t xml:space="preserve">ante la </w:t>
      </w:r>
      <w:r w:rsidRPr="00AE33B6">
        <w:rPr>
          <w:rFonts w:ascii="Montserrat Light" w:hAnsi="Montserrat Light"/>
          <w:sz w:val="24"/>
          <w:szCs w:val="24"/>
        </w:rPr>
        <w:t>falta de movilidad.</w:t>
      </w:r>
    </w:p>
    <w:p w:rsidR="00012A52" w:rsidRPr="00AE33B6" w:rsidRDefault="00012A52" w:rsidP="00922CB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A75B4C" w:rsidRPr="00922CBE" w:rsidRDefault="00922CBE" w:rsidP="00922CBE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 w:rsidRPr="00922CBE">
        <w:rPr>
          <w:rFonts w:ascii="Montserrat Light" w:hAnsi="Montserrat Light"/>
          <w:b/>
          <w:sz w:val="24"/>
          <w:szCs w:val="24"/>
          <w:lang w:val="es-ES"/>
        </w:rPr>
        <w:t>--</w:t>
      </w:r>
      <w:r w:rsidR="000B0B40" w:rsidRPr="00922CBE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922CBE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922CBE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694" w:rsidRDefault="00160694">
      <w:pPr>
        <w:spacing w:after="0" w:line="240" w:lineRule="auto"/>
      </w:pPr>
      <w:r>
        <w:separator/>
      </w:r>
    </w:p>
  </w:endnote>
  <w:endnote w:type="continuationSeparator" w:id="0">
    <w:p w:rsidR="00160694" w:rsidRDefault="0016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694" w:rsidRDefault="00160694">
      <w:pPr>
        <w:spacing w:after="0" w:line="240" w:lineRule="auto"/>
      </w:pPr>
      <w:r>
        <w:separator/>
      </w:r>
    </w:p>
  </w:footnote>
  <w:footnote w:type="continuationSeparator" w:id="0">
    <w:p w:rsidR="00160694" w:rsidRDefault="00160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2A52"/>
    <w:rsid w:val="000316A7"/>
    <w:rsid w:val="00033D21"/>
    <w:rsid w:val="00062B70"/>
    <w:rsid w:val="0008763E"/>
    <w:rsid w:val="000B0B40"/>
    <w:rsid w:val="000C6D1F"/>
    <w:rsid w:val="00122895"/>
    <w:rsid w:val="00153D66"/>
    <w:rsid w:val="00160694"/>
    <w:rsid w:val="001A242A"/>
    <w:rsid w:val="001B5218"/>
    <w:rsid w:val="001C3F73"/>
    <w:rsid w:val="00243E47"/>
    <w:rsid w:val="00274B2D"/>
    <w:rsid w:val="002B5214"/>
    <w:rsid w:val="00341BBB"/>
    <w:rsid w:val="00485974"/>
    <w:rsid w:val="005054CD"/>
    <w:rsid w:val="00570D85"/>
    <w:rsid w:val="00595A06"/>
    <w:rsid w:val="005E1AEF"/>
    <w:rsid w:val="005F35B2"/>
    <w:rsid w:val="00615A81"/>
    <w:rsid w:val="00646C65"/>
    <w:rsid w:val="00650148"/>
    <w:rsid w:val="006B6A42"/>
    <w:rsid w:val="00726932"/>
    <w:rsid w:val="007314E8"/>
    <w:rsid w:val="00752486"/>
    <w:rsid w:val="007927D3"/>
    <w:rsid w:val="007F06A7"/>
    <w:rsid w:val="007F2B87"/>
    <w:rsid w:val="0082091F"/>
    <w:rsid w:val="00844120"/>
    <w:rsid w:val="00885DCB"/>
    <w:rsid w:val="008B497E"/>
    <w:rsid w:val="008E34C9"/>
    <w:rsid w:val="00922CBE"/>
    <w:rsid w:val="0098015E"/>
    <w:rsid w:val="009D0C90"/>
    <w:rsid w:val="009F252C"/>
    <w:rsid w:val="00A75B4C"/>
    <w:rsid w:val="00A94B79"/>
    <w:rsid w:val="00AA13C2"/>
    <w:rsid w:val="00AE33B6"/>
    <w:rsid w:val="00B06AC7"/>
    <w:rsid w:val="00B910D6"/>
    <w:rsid w:val="00BC4D0F"/>
    <w:rsid w:val="00BC5D10"/>
    <w:rsid w:val="00C0214F"/>
    <w:rsid w:val="00C25CCF"/>
    <w:rsid w:val="00CC222B"/>
    <w:rsid w:val="00D37E5F"/>
    <w:rsid w:val="00D7163B"/>
    <w:rsid w:val="00D75D25"/>
    <w:rsid w:val="00D86AAD"/>
    <w:rsid w:val="00DA1EBB"/>
    <w:rsid w:val="00DB55CD"/>
    <w:rsid w:val="00F456D8"/>
    <w:rsid w:val="00F7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4</cp:revision>
  <dcterms:created xsi:type="dcterms:W3CDTF">2020-06-26T16:36:00Z</dcterms:created>
  <dcterms:modified xsi:type="dcterms:W3CDTF">2020-06-26T16:47:00Z</dcterms:modified>
</cp:coreProperties>
</file>