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590B" w14:textId="77777777" w:rsidR="00BC163F" w:rsidRPr="00F800B7" w:rsidRDefault="00BC163F" w:rsidP="002E5600">
      <w:pPr>
        <w:spacing w:after="0" w:line="240" w:lineRule="atLeast"/>
        <w:jc w:val="right"/>
        <w:rPr>
          <w:rFonts w:ascii="Montserrat Light" w:hAnsi="Montserrat Light" w:cs="Arial"/>
        </w:rPr>
      </w:pPr>
      <w:r w:rsidRPr="00F800B7">
        <w:rPr>
          <w:rFonts w:ascii="Montserrat Light" w:hAnsi="Montserrat Light" w:cs="Arial"/>
        </w:rPr>
        <w:t>Ciudad de México, martes 30 de marzo de 2021.</w:t>
      </w:r>
    </w:p>
    <w:p w14:paraId="7E40C266" w14:textId="77777777" w:rsidR="00BC163F" w:rsidRPr="00F800B7" w:rsidRDefault="00BC163F" w:rsidP="002E5600">
      <w:pPr>
        <w:spacing w:after="0" w:line="240" w:lineRule="atLeast"/>
        <w:jc w:val="both"/>
        <w:rPr>
          <w:rFonts w:ascii="Montserrat Light" w:hAnsi="Montserrat Light" w:cs="Arial"/>
        </w:rPr>
      </w:pPr>
    </w:p>
    <w:p w14:paraId="156EC73B" w14:textId="77777777" w:rsidR="00BC163F" w:rsidRPr="00F800B7" w:rsidRDefault="00BC163F" w:rsidP="002E5600">
      <w:pPr>
        <w:spacing w:after="0" w:line="240" w:lineRule="atLeast"/>
        <w:jc w:val="center"/>
        <w:rPr>
          <w:rFonts w:ascii="Montserrat Light" w:hAnsi="Montserrat Light" w:cs="Arial"/>
          <w:sz w:val="28"/>
        </w:rPr>
      </w:pPr>
      <w:r w:rsidRPr="00F800B7">
        <w:rPr>
          <w:rFonts w:ascii="Montserrat Light" w:eastAsia="Batang" w:hAnsi="Montserrat Light" w:cs="Arial"/>
          <w:b/>
          <w:sz w:val="28"/>
        </w:rPr>
        <w:t>BOLETÍN DE PRENSA</w:t>
      </w:r>
    </w:p>
    <w:p w14:paraId="55DDE5CB" w14:textId="77777777" w:rsidR="00BC163F" w:rsidRPr="00F800B7" w:rsidRDefault="00BC163F" w:rsidP="002E5600">
      <w:pPr>
        <w:spacing w:after="0" w:line="240" w:lineRule="atLeast"/>
        <w:jc w:val="both"/>
        <w:rPr>
          <w:rFonts w:ascii="Montserrat Light" w:hAnsi="Montserrat Light" w:cs="Arial"/>
        </w:rPr>
      </w:pPr>
      <w:bookmarkStart w:id="0" w:name="_GoBack"/>
      <w:bookmarkEnd w:id="0"/>
    </w:p>
    <w:p w14:paraId="5C973B44" w14:textId="4729619D" w:rsidR="00A15939" w:rsidRPr="00F800B7" w:rsidRDefault="00A15939" w:rsidP="00A15939">
      <w:pPr>
        <w:spacing w:after="0" w:line="240" w:lineRule="atLeast"/>
        <w:jc w:val="center"/>
        <w:rPr>
          <w:rFonts w:ascii="Montserrat Light" w:hAnsi="Montserrat Light" w:cs="Arial"/>
          <w:b/>
        </w:rPr>
      </w:pPr>
      <w:r w:rsidRPr="00F800B7">
        <w:rPr>
          <w:rFonts w:ascii="Montserrat Light" w:hAnsi="Montserrat Light" w:cs="Arial"/>
          <w:b/>
        </w:rPr>
        <w:t>En dos años, más de 27 mil Personas Trabajadoras del Hogar afiliadas al IMSS como resultado de estrategia conjunta con la Secretaría del Trabajo</w:t>
      </w:r>
    </w:p>
    <w:p w14:paraId="30C97D97" w14:textId="77777777" w:rsidR="00A15939" w:rsidRPr="00F800B7" w:rsidRDefault="00A15939" w:rsidP="002E5600">
      <w:pPr>
        <w:spacing w:after="0" w:line="240" w:lineRule="atLeast"/>
        <w:jc w:val="both"/>
        <w:rPr>
          <w:rFonts w:ascii="Montserrat Light" w:hAnsi="Montserrat Light" w:cs="Arial"/>
        </w:rPr>
      </w:pPr>
    </w:p>
    <w:p w14:paraId="584E3BA3" w14:textId="520C8E04" w:rsidR="00D063C0" w:rsidRPr="00F800B7" w:rsidRDefault="00D063C0" w:rsidP="002E5600">
      <w:pPr>
        <w:pStyle w:val="Prrafodelista"/>
        <w:numPr>
          <w:ilvl w:val="0"/>
          <w:numId w:val="1"/>
        </w:numPr>
        <w:spacing w:after="0" w:line="240" w:lineRule="atLeast"/>
        <w:contextualSpacing w:val="0"/>
        <w:jc w:val="both"/>
        <w:rPr>
          <w:rFonts w:ascii="Montserrat Light" w:hAnsi="Montserrat Light"/>
          <w:b/>
        </w:rPr>
      </w:pPr>
      <w:r w:rsidRPr="00F800B7">
        <w:rPr>
          <w:rFonts w:ascii="Montserrat Light" w:hAnsi="Montserrat Light"/>
          <w:b/>
        </w:rPr>
        <w:t>L</w:t>
      </w:r>
      <w:r w:rsidR="00A15939" w:rsidRPr="00F800B7">
        <w:rPr>
          <w:rFonts w:ascii="Montserrat Light" w:hAnsi="Montserrat Light"/>
          <w:b/>
        </w:rPr>
        <w:t>os afiliados gozan de los cinco seguros que ofrece el IMSS para ampliar la cobertura de la seguridad social</w:t>
      </w:r>
      <w:r w:rsidR="002E5600" w:rsidRPr="00F800B7">
        <w:rPr>
          <w:rFonts w:ascii="Montserrat Light" w:hAnsi="Montserrat Light"/>
          <w:b/>
        </w:rPr>
        <w:t>.</w:t>
      </w:r>
    </w:p>
    <w:p w14:paraId="19254994" w14:textId="7A28261B" w:rsidR="00D063C0" w:rsidRPr="00F800B7" w:rsidRDefault="002E5600" w:rsidP="002E5600">
      <w:pPr>
        <w:pStyle w:val="Prrafodelista"/>
        <w:numPr>
          <w:ilvl w:val="0"/>
          <w:numId w:val="1"/>
        </w:numPr>
        <w:spacing w:after="0" w:line="240" w:lineRule="atLeast"/>
        <w:contextualSpacing w:val="0"/>
        <w:jc w:val="both"/>
        <w:rPr>
          <w:rFonts w:ascii="Montserrat Light" w:hAnsi="Montserrat Light"/>
          <w:b/>
        </w:rPr>
      </w:pPr>
      <w:r w:rsidRPr="00F800B7">
        <w:rPr>
          <w:rFonts w:ascii="Montserrat Light" w:hAnsi="Montserrat Light"/>
          <w:b/>
        </w:rPr>
        <w:t xml:space="preserve">El </w:t>
      </w:r>
      <w:r w:rsidR="00D063C0" w:rsidRPr="00F800B7">
        <w:rPr>
          <w:rFonts w:ascii="Montserrat Light" w:hAnsi="Montserrat Light"/>
          <w:b/>
        </w:rPr>
        <w:t>68</w:t>
      </w:r>
      <w:r w:rsidRPr="00F800B7">
        <w:rPr>
          <w:rFonts w:ascii="Montserrat Light" w:hAnsi="Montserrat Light"/>
          <w:b/>
        </w:rPr>
        <w:t xml:space="preserve"> por ciento</w:t>
      </w:r>
      <w:r w:rsidR="00D063C0" w:rsidRPr="00F800B7">
        <w:rPr>
          <w:rFonts w:ascii="Montserrat Light" w:hAnsi="Montserrat Light"/>
          <w:b/>
        </w:rPr>
        <w:t xml:space="preserve"> son mujeres de 49 años en promedio, mientras que los hombres representan </w:t>
      </w:r>
      <w:r w:rsidRPr="00F800B7">
        <w:rPr>
          <w:rFonts w:ascii="Montserrat Light" w:hAnsi="Montserrat Light"/>
          <w:b/>
        </w:rPr>
        <w:t xml:space="preserve">el </w:t>
      </w:r>
      <w:r w:rsidR="00D063C0" w:rsidRPr="00F800B7">
        <w:rPr>
          <w:rFonts w:ascii="Montserrat Light" w:hAnsi="Montserrat Light"/>
          <w:b/>
        </w:rPr>
        <w:t>32</w:t>
      </w:r>
      <w:r w:rsidRPr="00F800B7">
        <w:rPr>
          <w:rFonts w:ascii="Montserrat Light" w:hAnsi="Montserrat Light"/>
          <w:b/>
        </w:rPr>
        <w:t xml:space="preserve"> por ciento </w:t>
      </w:r>
      <w:r w:rsidR="00D063C0" w:rsidRPr="00F800B7">
        <w:rPr>
          <w:rFonts w:ascii="Montserrat Light" w:hAnsi="Montserrat Light"/>
          <w:b/>
        </w:rPr>
        <w:t>y un rango de edad de 54 años</w:t>
      </w:r>
      <w:r w:rsidRPr="00F800B7">
        <w:rPr>
          <w:rFonts w:ascii="Montserrat Light" w:hAnsi="Montserrat Light"/>
          <w:b/>
        </w:rPr>
        <w:t>.</w:t>
      </w:r>
    </w:p>
    <w:p w14:paraId="02530B27" w14:textId="60275C08" w:rsidR="00BC163F" w:rsidRPr="00F800B7" w:rsidRDefault="00BC163F" w:rsidP="002E5600">
      <w:pPr>
        <w:spacing w:after="0" w:line="240" w:lineRule="atLeast"/>
        <w:jc w:val="both"/>
        <w:rPr>
          <w:rFonts w:ascii="Montserrat Light" w:hAnsi="Montserrat Light" w:cs="Arial"/>
        </w:rPr>
      </w:pPr>
    </w:p>
    <w:p w14:paraId="7B44B57B" w14:textId="5F39B8F4" w:rsidR="0096795F" w:rsidRPr="00F800B7" w:rsidRDefault="0096795F" w:rsidP="002E5600">
      <w:pPr>
        <w:spacing w:after="0" w:line="240" w:lineRule="atLeast"/>
        <w:jc w:val="both"/>
        <w:rPr>
          <w:rFonts w:ascii="Montserrat Light" w:hAnsi="Montserrat Light" w:cs="Arial"/>
        </w:rPr>
      </w:pPr>
      <w:r w:rsidRPr="00F800B7">
        <w:rPr>
          <w:rFonts w:ascii="Montserrat Light" w:hAnsi="Montserrat Light" w:cs="Arial"/>
        </w:rPr>
        <w:t>En el marco del Día Internacional de las Personas Trabajadoras del Hogar, celebrado cada 30 de marzo y como parte de un esfuerzo interinstitucional</w:t>
      </w:r>
      <w:r w:rsidR="00FD2732" w:rsidRPr="00F800B7">
        <w:rPr>
          <w:rFonts w:ascii="Montserrat Light" w:hAnsi="Montserrat Light" w:cs="Arial"/>
        </w:rPr>
        <w:t xml:space="preserve"> para fomentar el trabajo digno</w:t>
      </w:r>
      <w:r w:rsidR="00FF52F1" w:rsidRPr="00F800B7">
        <w:rPr>
          <w:rFonts w:ascii="Montserrat Light" w:hAnsi="Montserrat Light" w:cs="Arial"/>
        </w:rPr>
        <w:t>,</w:t>
      </w:r>
      <w:r w:rsidRPr="00F800B7">
        <w:rPr>
          <w:rFonts w:ascii="Montserrat Light" w:hAnsi="Montserrat Light" w:cs="Arial"/>
        </w:rPr>
        <w:t xml:space="preserve"> a dos años de implementarse el programa de incorporación </w:t>
      </w:r>
      <w:r w:rsidR="002E5600" w:rsidRPr="00F800B7">
        <w:rPr>
          <w:rFonts w:ascii="Montserrat Light" w:hAnsi="Montserrat Light" w:cs="Arial"/>
        </w:rPr>
        <w:t xml:space="preserve">de las Personas Trabajadoras del Hogar </w:t>
      </w:r>
      <w:r w:rsidRPr="00F800B7">
        <w:rPr>
          <w:rFonts w:ascii="Montserrat Light" w:hAnsi="Montserrat Light" w:cs="Arial"/>
        </w:rPr>
        <w:t xml:space="preserve">al Instituto Mexicano del Seguro Social </w:t>
      </w:r>
      <w:r w:rsidR="002E5600" w:rsidRPr="00F800B7">
        <w:rPr>
          <w:rFonts w:ascii="Montserrat Light" w:hAnsi="Montserrat Light" w:cs="Arial"/>
        </w:rPr>
        <w:t>(IMSS)</w:t>
      </w:r>
      <w:r w:rsidRPr="00F800B7">
        <w:rPr>
          <w:rFonts w:ascii="Montserrat Light" w:hAnsi="Montserrat Light" w:cs="Arial"/>
        </w:rPr>
        <w:t>, se tiene un registro de 27 mil 295</w:t>
      </w:r>
      <w:r w:rsidR="00FD2732" w:rsidRPr="00F800B7">
        <w:rPr>
          <w:rFonts w:ascii="Montserrat Light" w:hAnsi="Montserrat Light" w:cs="Arial"/>
        </w:rPr>
        <w:t xml:space="preserve"> personas</w:t>
      </w:r>
      <w:r w:rsidRPr="00F800B7">
        <w:rPr>
          <w:rFonts w:ascii="Montserrat Light" w:hAnsi="Montserrat Light" w:cs="Arial"/>
        </w:rPr>
        <w:t xml:space="preserve">, lo que representa siete veces más de quienes fueron </w:t>
      </w:r>
      <w:r w:rsidR="002E5600" w:rsidRPr="00F800B7">
        <w:rPr>
          <w:rFonts w:ascii="Montserrat Light" w:hAnsi="Montserrat Light" w:cs="Arial"/>
        </w:rPr>
        <w:t>afiliados</w:t>
      </w:r>
      <w:r w:rsidRPr="00F800B7">
        <w:rPr>
          <w:rFonts w:ascii="Montserrat Light" w:hAnsi="Montserrat Light" w:cs="Arial"/>
        </w:rPr>
        <w:t xml:space="preserve"> bajo la modalidad 34 “Trabajadores Domésticos” en abril de 2019.</w:t>
      </w:r>
    </w:p>
    <w:p w14:paraId="2F249655" w14:textId="77777777" w:rsidR="0096795F" w:rsidRPr="00F800B7" w:rsidRDefault="0096795F" w:rsidP="002E5600">
      <w:pPr>
        <w:spacing w:after="0" w:line="240" w:lineRule="atLeast"/>
        <w:jc w:val="both"/>
        <w:rPr>
          <w:rFonts w:ascii="Montserrat Light" w:hAnsi="Montserrat Light" w:cs="Arial"/>
        </w:rPr>
      </w:pPr>
    </w:p>
    <w:p w14:paraId="0FB3AFA1" w14:textId="77777777" w:rsidR="002E5600" w:rsidRPr="00F800B7" w:rsidRDefault="00FF52F1" w:rsidP="002E5600">
      <w:pPr>
        <w:spacing w:after="0" w:line="240" w:lineRule="atLeast"/>
        <w:jc w:val="both"/>
        <w:rPr>
          <w:rFonts w:ascii="Montserrat Light" w:hAnsi="Montserrat Light" w:cs="Arial"/>
          <w:color w:val="222222"/>
          <w:shd w:val="clear" w:color="auto" w:fill="FFFFFF"/>
        </w:rPr>
      </w:pPr>
      <w:r w:rsidRPr="00F800B7">
        <w:rPr>
          <w:rFonts w:ascii="Montserrat Light" w:hAnsi="Montserrat Light" w:cs="Arial"/>
          <w:color w:val="222222"/>
          <w:shd w:val="clear" w:color="auto" w:fill="FFFFFF"/>
        </w:rPr>
        <w:t xml:space="preserve">Así lo informaron el </w:t>
      </w:r>
      <w:r w:rsidR="002E5600" w:rsidRPr="00F800B7">
        <w:rPr>
          <w:rFonts w:ascii="Montserrat Light" w:hAnsi="Montserrat Light" w:cs="Arial"/>
          <w:color w:val="222222"/>
          <w:shd w:val="clear" w:color="auto" w:fill="FFFFFF"/>
        </w:rPr>
        <w:t xml:space="preserve">Seguro Social </w:t>
      </w:r>
      <w:r w:rsidRPr="00F800B7">
        <w:rPr>
          <w:rFonts w:ascii="Montserrat Light" w:hAnsi="Montserrat Light" w:cs="Arial"/>
          <w:color w:val="222222"/>
          <w:shd w:val="clear" w:color="auto" w:fill="FFFFFF"/>
        </w:rPr>
        <w:t>y la Secretaría de Trabajo y Previsión Social (STPS)</w:t>
      </w:r>
      <w:r w:rsidR="002E5600" w:rsidRPr="00F800B7">
        <w:rPr>
          <w:rFonts w:ascii="Montserrat Light" w:hAnsi="Montserrat Light" w:cs="Arial"/>
          <w:color w:val="222222"/>
          <w:shd w:val="clear" w:color="auto" w:fill="FFFFFF"/>
        </w:rPr>
        <w:t xml:space="preserve"> y destacaron </w:t>
      </w:r>
      <w:r w:rsidRPr="00F800B7">
        <w:rPr>
          <w:rFonts w:ascii="Montserrat Light" w:hAnsi="Montserrat Light" w:cs="Arial"/>
          <w:color w:val="222222"/>
          <w:shd w:val="clear" w:color="auto" w:fill="FFFFFF"/>
        </w:rPr>
        <w:t>que se considera persona trabajadora del hoga</w:t>
      </w:r>
      <w:r w:rsidR="002E5600" w:rsidRPr="00F800B7">
        <w:rPr>
          <w:rFonts w:ascii="Montserrat Light" w:hAnsi="Montserrat Light" w:cs="Arial"/>
          <w:color w:val="222222"/>
          <w:shd w:val="clear" w:color="auto" w:fill="FFFFFF"/>
        </w:rPr>
        <w:t>r</w:t>
      </w:r>
      <w:r w:rsidRPr="00F800B7">
        <w:rPr>
          <w:rFonts w:ascii="Montserrat Light" w:hAnsi="Montserrat Light" w:cs="Arial"/>
          <w:color w:val="222222"/>
          <w:shd w:val="clear" w:color="auto" w:fill="FFFFFF"/>
        </w:rPr>
        <w:t xml:space="preserve"> a quien de manera remunerada realiza actividades de cuidados, aseo, asistencia o cualquier otra inherente al hogar, en el marco de una relación laboral conforme a lo establecido en la ley vigente.</w:t>
      </w:r>
    </w:p>
    <w:p w14:paraId="7E006E52" w14:textId="77777777" w:rsidR="002E5600" w:rsidRPr="00F800B7" w:rsidRDefault="002E5600" w:rsidP="002E5600">
      <w:pPr>
        <w:spacing w:after="0" w:line="240" w:lineRule="atLeast"/>
        <w:jc w:val="both"/>
        <w:rPr>
          <w:rFonts w:ascii="Montserrat Light" w:hAnsi="Montserrat Light" w:cs="Arial"/>
          <w:color w:val="222222"/>
          <w:shd w:val="clear" w:color="auto" w:fill="FFFFFF"/>
        </w:rPr>
      </w:pPr>
    </w:p>
    <w:p w14:paraId="46DF8F84" w14:textId="451FC802" w:rsidR="00BC163F" w:rsidRPr="00F800B7" w:rsidRDefault="00FF52F1" w:rsidP="002E5600">
      <w:pPr>
        <w:spacing w:after="0" w:line="240" w:lineRule="atLeast"/>
        <w:jc w:val="both"/>
        <w:rPr>
          <w:rFonts w:ascii="Montserrat Light" w:hAnsi="Montserrat Light" w:cs="Arial"/>
        </w:rPr>
      </w:pPr>
      <w:r w:rsidRPr="00F800B7">
        <w:rPr>
          <w:rFonts w:ascii="Montserrat Light" w:hAnsi="Montserrat Light" w:cs="Arial"/>
        </w:rPr>
        <w:t>La</w:t>
      </w:r>
      <w:r w:rsidR="00BC163F" w:rsidRPr="00F800B7">
        <w:rPr>
          <w:rFonts w:ascii="Montserrat Light" w:hAnsi="Montserrat Light" w:cs="Arial"/>
        </w:rPr>
        <w:t>s Personas Trabajadoras del Hogar que están registradas ante el IMSS tienen derecho a los cinco seguros que da el Instituto: de Enfermedades y Maternidad; Riesgos de Trabajo; Invalidez y Vida; Retiro, Cesantía en Edad Avanzada y Vejez; y Guarderías y Prest</w:t>
      </w:r>
      <w:r w:rsidR="002E5600" w:rsidRPr="00F800B7">
        <w:rPr>
          <w:rFonts w:ascii="Montserrat Light" w:hAnsi="Montserrat Light" w:cs="Arial"/>
        </w:rPr>
        <w:t>aciones Sociales.</w:t>
      </w:r>
    </w:p>
    <w:p w14:paraId="09918537" w14:textId="77777777" w:rsidR="00BC163F" w:rsidRPr="00F800B7" w:rsidRDefault="00BC163F" w:rsidP="002E5600">
      <w:pPr>
        <w:pStyle w:val="Prrafodelista"/>
        <w:spacing w:after="0" w:line="240" w:lineRule="atLeast"/>
        <w:contextualSpacing w:val="0"/>
        <w:jc w:val="both"/>
        <w:rPr>
          <w:rFonts w:ascii="Montserrat Light" w:hAnsi="Montserrat Light"/>
        </w:rPr>
      </w:pPr>
    </w:p>
    <w:p w14:paraId="2EB03352" w14:textId="75C57E26" w:rsidR="00BC163F" w:rsidRPr="00F800B7" w:rsidRDefault="00BC163F" w:rsidP="002E5600">
      <w:pPr>
        <w:spacing w:after="0" w:line="240" w:lineRule="atLeast"/>
        <w:jc w:val="both"/>
        <w:rPr>
          <w:rFonts w:ascii="Montserrat Light" w:hAnsi="Montserrat Light" w:cs="Arial"/>
        </w:rPr>
      </w:pPr>
      <w:r w:rsidRPr="00F800B7">
        <w:rPr>
          <w:rFonts w:ascii="Montserrat Light" w:hAnsi="Montserrat Light" w:cs="Arial"/>
        </w:rPr>
        <w:t>En este sentido, los trabajadores tienen derecho a atención médica, farmacéutica y hospitalaria; pago de incapacidades por enfermedad general o riesgos de trabajo; generar ahorro para el retiro o pensión en caso de invalidez para el asegurado y sus beneficiarios legales; y prestaciones como estancias infantiles y actividades de esparcimiento.</w:t>
      </w:r>
    </w:p>
    <w:p w14:paraId="38ADAE4D" w14:textId="77777777" w:rsidR="00BC163F" w:rsidRPr="00F800B7" w:rsidRDefault="00BC163F" w:rsidP="002E5600">
      <w:pPr>
        <w:spacing w:after="0" w:line="240" w:lineRule="atLeast"/>
        <w:jc w:val="both"/>
        <w:rPr>
          <w:rFonts w:ascii="Montserrat Light" w:hAnsi="Montserrat Light" w:cs="Arial"/>
        </w:rPr>
      </w:pPr>
    </w:p>
    <w:p w14:paraId="7A048DD2" w14:textId="4A294A13" w:rsidR="00BC163F" w:rsidRPr="00F800B7" w:rsidRDefault="00BC163F" w:rsidP="002E5600">
      <w:pPr>
        <w:spacing w:after="0" w:line="240" w:lineRule="atLeast"/>
        <w:jc w:val="both"/>
        <w:rPr>
          <w:rFonts w:ascii="Montserrat Light" w:hAnsi="Montserrat Light" w:cs="Arial"/>
        </w:rPr>
      </w:pPr>
      <w:r w:rsidRPr="00F800B7">
        <w:rPr>
          <w:rFonts w:ascii="Montserrat Light" w:hAnsi="Montserrat Light" w:cs="Arial"/>
        </w:rPr>
        <w:t xml:space="preserve">Los beneficios se extienden a los miembros de la familia de los trabajadores, donde al mes de febrero se han registrado 22 mil 673 beneficiarios, de los cuales 20 mil </w:t>
      </w:r>
      <w:r w:rsidR="00FD2732" w:rsidRPr="00F800B7">
        <w:rPr>
          <w:rFonts w:ascii="Montserrat Light" w:hAnsi="Montserrat Light" w:cs="Arial"/>
        </w:rPr>
        <w:t>7</w:t>
      </w:r>
      <w:r w:rsidRPr="00F800B7">
        <w:rPr>
          <w:rFonts w:ascii="Montserrat Light" w:hAnsi="Montserrat Light" w:cs="Arial"/>
        </w:rPr>
        <w:t xml:space="preserve"> son hijos, </w:t>
      </w:r>
      <w:r w:rsidR="00FD2732" w:rsidRPr="00F800B7">
        <w:rPr>
          <w:rFonts w:ascii="Montserrat Light" w:hAnsi="Montserrat Light" w:cs="Arial"/>
        </w:rPr>
        <w:t xml:space="preserve">7 </w:t>
      </w:r>
      <w:r w:rsidRPr="00F800B7">
        <w:rPr>
          <w:rFonts w:ascii="Montserrat Light" w:hAnsi="Montserrat Light" w:cs="Arial"/>
        </w:rPr>
        <w:t>mil 465 cónyuges, concubina o concubinario, y</w:t>
      </w:r>
      <w:r w:rsidR="00FF52F1" w:rsidRPr="00F800B7">
        <w:rPr>
          <w:rFonts w:ascii="Montserrat Light" w:hAnsi="Montserrat Light" w:cs="Arial"/>
        </w:rPr>
        <w:t xml:space="preserve"> </w:t>
      </w:r>
      <w:r w:rsidR="00FD2732" w:rsidRPr="00F800B7">
        <w:rPr>
          <w:rFonts w:ascii="Montserrat Light" w:hAnsi="Montserrat Light" w:cs="Arial"/>
        </w:rPr>
        <w:t xml:space="preserve">4 </w:t>
      </w:r>
      <w:r w:rsidR="00FF52F1" w:rsidRPr="00F800B7">
        <w:rPr>
          <w:rFonts w:ascii="Montserrat Light" w:hAnsi="Montserrat Light" w:cs="Arial"/>
        </w:rPr>
        <w:t>mil</w:t>
      </w:r>
      <w:r w:rsidRPr="00F800B7">
        <w:rPr>
          <w:rFonts w:ascii="Montserrat Light" w:hAnsi="Montserrat Light" w:cs="Arial"/>
        </w:rPr>
        <w:t xml:space="preserve"> 775</w:t>
      </w:r>
      <w:r w:rsidR="00FD2732" w:rsidRPr="00F800B7">
        <w:rPr>
          <w:rFonts w:ascii="Montserrat Light" w:hAnsi="Montserrat Light" w:cs="Arial"/>
        </w:rPr>
        <w:t xml:space="preserve"> </w:t>
      </w:r>
      <w:r w:rsidRPr="00F800B7">
        <w:rPr>
          <w:rFonts w:ascii="Montserrat Light" w:hAnsi="Montserrat Light" w:cs="Arial"/>
        </w:rPr>
        <w:t>madre o padre.</w:t>
      </w:r>
    </w:p>
    <w:p w14:paraId="1BC1A6EE" w14:textId="77777777" w:rsidR="00BC163F" w:rsidRPr="00F800B7" w:rsidRDefault="00BC163F" w:rsidP="002E5600">
      <w:pPr>
        <w:spacing w:after="0" w:line="240" w:lineRule="atLeast"/>
        <w:jc w:val="both"/>
        <w:rPr>
          <w:rFonts w:ascii="Montserrat Light" w:hAnsi="Montserrat Light" w:cs="Arial"/>
        </w:rPr>
      </w:pPr>
    </w:p>
    <w:p w14:paraId="6F2DB2D4" w14:textId="55F248AE" w:rsidR="00BC163F" w:rsidRPr="00F800B7" w:rsidRDefault="00BC163F" w:rsidP="002E5600">
      <w:pPr>
        <w:spacing w:after="0" w:line="240" w:lineRule="atLeast"/>
        <w:jc w:val="both"/>
        <w:rPr>
          <w:rFonts w:ascii="Montserrat Light" w:hAnsi="Montserrat Light" w:cs="Arial"/>
        </w:rPr>
      </w:pPr>
      <w:r w:rsidRPr="00F800B7">
        <w:rPr>
          <w:rFonts w:ascii="Montserrat Light" w:hAnsi="Montserrat Light" w:cs="Arial"/>
          <w:lang w:val="es-ES"/>
        </w:rPr>
        <w:t>Estos trabajadores fueron afiliados con un salario diario de 210 pesos, lo cual significa siete veces más que el número de puestos registrados en el esquema anterior</w:t>
      </w:r>
      <w:r w:rsidR="002E5600" w:rsidRPr="00F800B7">
        <w:rPr>
          <w:rFonts w:ascii="Montserrat Light" w:hAnsi="Montserrat Light" w:cs="Arial"/>
          <w:lang w:val="es-ES"/>
        </w:rPr>
        <w:t xml:space="preserve"> en 2019, cuando éste registró un máximo histórico</w:t>
      </w:r>
      <w:r w:rsidRPr="00F800B7">
        <w:rPr>
          <w:rFonts w:ascii="Montserrat Light" w:hAnsi="Montserrat Light" w:cs="Arial"/>
          <w:lang w:val="es-ES"/>
        </w:rPr>
        <w:t>.</w:t>
      </w:r>
    </w:p>
    <w:p w14:paraId="47325BF6" w14:textId="77777777" w:rsidR="00BC163F" w:rsidRPr="00F800B7" w:rsidRDefault="00BC163F" w:rsidP="002E5600">
      <w:pPr>
        <w:pStyle w:val="Prrafodelista"/>
        <w:spacing w:after="0" w:line="240" w:lineRule="atLeast"/>
        <w:ind w:left="0"/>
        <w:contextualSpacing w:val="0"/>
        <w:jc w:val="both"/>
        <w:rPr>
          <w:rFonts w:ascii="Montserrat Light" w:hAnsi="Montserrat Light"/>
        </w:rPr>
      </w:pPr>
    </w:p>
    <w:p w14:paraId="71FECA66" w14:textId="54B1A3A4" w:rsidR="00BC163F" w:rsidRPr="00F800B7" w:rsidRDefault="00BC163F" w:rsidP="002E5600">
      <w:pPr>
        <w:spacing w:after="0" w:line="240" w:lineRule="atLeast"/>
        <w:jc w:val="both"/>
        <w:rPr>
          <w:rFonts w:ascii="Montserrat Light" w:hAnsi="Montserrat Light" w:cs="Arial"/>
        </w:rPr>
      </w:pPr>
      <w:r w:rsidRPr="00F800B7">
        <w:rPr>
          <w:rFonts w:ascii="Montserrat Light" w:hAnsi="Montserrat Light" w:cs="Arial"/>
        </w:rPr>
        <w:lastRenderedPageBreak/>
        <w:t>De acuerdo con la distribución a nivel nacional, el 63</w:t>
      </w:r>
      <w:r w:rsidR="002E5600" w:rsidRPr="00F800B7">
        <w:rPr>
          <w:rFonts w:ascii="Montserrat Light" w:hAnsi="Montserrat Light" w:cs="Arial"/>
        </w:rPr>
        <w:t xml:space="preserve"> por ciento</w:t>
      </w:r>
      <w:r w:rsidRPr="00F800B7">
        <w:rPr>
          <w:rFonts w:ascii="Montserrat Light" w:hAnsi="Montserrat Light" w:cs="Arial"/>
        </w:rPr>
        <w:t xml:space="preserve"> de las Personas Trabajadoras del Hogar laboran en la Ciudad de México, Estado de México, Sonora, Jalisco, Nuevo León, Veracruz, Sinaloa, Coahuila, Baja California Norte y Chihuahua. </w:t>
      </w:r>
    </w:p>
    <w:p w14:paraId="56A7A9AF" w14:textId="77777777" w:rsidR="00BC163F" w:rsidRPr="00F800B7" w:rsidRDefault="00BC163F" w:rsidP="002E5600">
      <w:pPr>
        <w:pStyle w:val="Prrafodelista"/>
        <w:spacing w:after="0" w:line="240" w:lineRule="atLeast"/>
        <w:ind w:left="0"/>
        <w:contextualSpacing w:val="0"/>
        <w:jc w:val="both"/>
        <w:rPr>
          <w:rFonts w:ascii="Montserrat Light" w:hAnsi="Montserrat Light"/>
        </w:rPr>
      </w:pPr>
    </w:p>
    <w:p w14:paraId="79257783" w14:textId="443B8ED4" w:rsidR="00BC163F" w:rsidRPr="00F800B7" w:rsidRDefault="00BC163F" w:rsidP="002E5600">
      <w:pPr>
        <w:spacing w:after="0" w:line="240" w:lineRule="atLeast"/>
        <w:jc w:val="both"/>
        <w:rPr>
          <w:rFonts w:ascii="Montserrat Light" w:hAnsi="Montserrat Light" w:cs="Arial"/>
        </w:rPr>
      </w:pPr>
      <w:r w:rsidRPr="00F800B7">
        <w:rPr>
          <w:rFonts w:ascii="Montserrat Light" w:hAnsi="Montserrat Light" w:cs="Arial"/>
        </w:rPr>
        <w:t>De los más de 27 mil trabajadores del hogar vigentes, el 68</w:t>
      </w:r>
      <w:r w:rsidR="002E5600" w:rsidRPr="00F800B7">
        <w:rPr>
          <w:rFonts w:ascii="Montserrat Light" w:hAnsi="Montserrat Light" w:cs="Arial"/>
        </w:rPr>
        <w:t xml:space="preserve"> por ciento</w:t>
      </w:r>
      <w:r w:rsidR="00FD2732" w:rsidRPr="00F800B7">
        <w:rPr>
          <w:rFonts w:ascii="Montserrat Light" w:hAnsi="Montserrat Light" w:cs="Arial"/>
        </w:rPr>
        <w:t xml:space="preserve"> </w:t>
      </w:r>
      <w:r w:rsidRPr="00F800B7">
        <w:rPr>
          <w:rFonts w:ascii="Montserrat Light" w:hAnsi="Montserrat Light" w:cs="Arial"/>
        </w:rPr>
        <w:t xml:space="preserve">son mujeres de 49 años en promedio, mientras que los hombres representan </w:t>
      </w:r>
      <w:r w:rsidR="002E5600" w:rsidRPr="00F800B7">
        <w:rPr>
          <w:rFonts w:ascii="Montserrat Light" w:hAnsi="Montserrat Light" w:cs="Arial"/>
        </w:rPr>
        <w:t xml:space="preserve">el </w:t>
      </w:r>
      <w:r w:rsidRPr="00F800B7">
        <w:rPr>
          <w:rFonts w:ascii="Montserrat Light" w:hAnsi="Montserrat Light" w:cs="Arial"/>
        </w:rPr>
        <w:t>32</w:t>
      </w:r>
      <w:r w:rsidR="002E5600" w:rsidRPr="00F800B7">
        <w:rPr>
          <w:rFonts w:ascii="Montserrat Light" w:hAnsi="Montserrat Light" w:cs="Arial"/>
        </w:rPr>
        <w:t xml:space="preserve"> por ciento</w:t>
      </w:r>
      <w:r w:rsidRPr="00F800B7">
        <w:rPr>
          <w:rFonts w:ascii="Montserrat Light" w:hAnsi="Montserrat Light" w:cs="Arial"/>
        </w:rPr>
        <w:t xml:space="preserve"> en un rango de edad de 54 años.</w:t>
      </w:r>
    </w:p>
    <w:p w14:paraId="2D66CDBC" w14:textId="77777777" w:rsidR="00BC163F" w:rsidRPr="00F800B7" w:rsidRDefault="00BC163F" w:rsidP="002E5600">
      <w:pPr>
        <w:spacing w:after="0" w:line="240" w:lineRule="atLeast"/>
        <w:jc w:val="both"/>
        <w:rPr>
          <w:rFonts w:ascii="Montserrat Light" w:hAnsi="Montserrat Light" w:cs="Arial"/>
        </w:rPr>
      </w:pPr>
    </w:p>
    <w:p w14:paraId="5BEF6390" w14:textId="77777777" w:rsidR="00BC163F" w:rsidRPr="00F800B7" w:rsidRDefault="00BC163F" w:rsidP="002E5600">
      <w:pPr>
        <w:spacing w:after="0" w:line="240" w:lineRule="atLeast"/>
        <w:jc w:val="both"/>
        <w:rPr>
          <w:rFonts w:ascii="Montserrat Light" w:hAnsi="Montserrat Light" w:cs="Arial"/>
        </w:rPr>
      </w:pPr>
      <w:r w:rsidRPr="00F800B7">
        <w:rPr>
          <w:rFonts w:ascii="Montserrat Light" w:hAnsi="Montserrat Light" w:cs="Arial"/>
        </w:rPr>
        <w:t xml:space="preserve">Al iniciar la Fase Piloto de este programa, el aseguramiento estaba a cargo del patrón o del trabajador; en caso de que el empleado tuviera más de un empleador debía recolectar la cuota correspondiente a cada patrón. Además, el pago se realizaba de manera anticipada y mensual. </w:t>
      </w:r>
    </w:p>
    <w:p w14:paraId="09CB62FB" w14:textId="77777777" w:rsidR="00BC163F" w:rsidRPr="00F800B7" w:rsidRDefault="00BC163F" w:rsidP="00F800B7">
      <w:pPr>
        <w:spacing w:after="0" w:line="240" w:lineRule="atLeast"/>
        <w:jc w:val="both"/>
        <w:rPr>
          <w:rFonts w:ascii="Montserrat Light" w:hAnsi="Montserrat Light"/>
        </w:rPr>
      </w:pPr>
    </w:p>
    <w:p w14:paraId="5AA0FE97" w14:textId="77777777" w:rsidR="00BC163F" w:rsidRPr="00F800B7" w:rsidRDefault="00BC163F" w:rsidP="002E5600">
      <w:pPr>
        <w:pStyle w:val="Prrafodelista"/>
        <w:spacing w:after="0" w:line="240" w:lineRule="atLeast"/>
        <w:ind w:left="0"/>
        <w:contextualSpacing w:val="0"/>
        <w:jc w:val="both"/>
        <w:rPr>
          <w:rFonts w:ascii="Montserrat Light" w:hAnsi="Montserrat Light"/>
        </w:rPr>
      </w:pPr>
      <w:r w:rsidRPr="00F800B7">
        <w:rPr>
          <w:rFonts w:ascii="Montserrat Light" w:hAnsi="Montserrat Light"/>
        </w:rPr>
        <w:t>A partir de esta experiencia se encontraron áreas de oportunidad para mejorar el proceso de afiliación y ahora cada empleador realiza la inscripción de la Persona Trabajadora del Hogar y el pago de las cuotas de manera individual, en función de los días laborados y del salario reportado.</w:t>
      </w:r>
    </w:p>
    <w:p w14:paraId="6D53C4AA" w14:textId="77777777" w:rsidR="00BC163F" w:rsidRPr="00F800B7" w:rsidRDefault="00BC163F" w:rsidP="002E5600">
      <w:pPr>
        <w:spacing w:after="0" w:line="240" w:lineRule="atLeast"/>
        <w:jc w:val="both"/>
        <w:rPr>
          <w:rFonts w:ascii="Montserrat Light" w:hAnsi="Montserrat Light" w:cs="Arial"/>
        </w:rPr>
      </w:pPr>
    </w:p>
    <w:p w14:paraId="41AC977B" w14:textId="3BE33767" w:rsidR="00BC163F" w:rsidRPr="00F800B7" w:rsidRDefault="00BC163F" w:rsidP="002E5600">
      <w:pPr>
        <w:spacing w:after="0" w:line="240" w:lineRule="atLeast"/>
        <w:jc w:val="both"/>
        <w:rPr>
          <w:rFonts w:ascii="Montserrat Light" w:hAnsi="Montserrat Light" w:cs="Arial"/>
        </w:rPr>
      </w:pPr>
      <w:r w:rsidRPr="00F800B7">
        <w:rPr>
          <w:rFonts w:ascii="Montserrat Light" w:hAnsi="Montserrat Light" w:cs="Arial"/>
        </w:rPr>
        <w:t>Los resultados de este programa han sido positivos y se continúa con la difusión de los beneficios que genera a través de la página web del IMSS, con un apartado que cuenta con respuestas a las preguntas frecuentes, calculadora de cuotas obrero-patronales, así como atención telefónica para orientación oportuna.</w:t>
      </w:r>
    </w:p>
    <w:p w14:paraId="4233DBFE" w14:textId="5A8B7331" w:rsidR="00FD2732" w:rsidRPr="00F800B7" w:rsidRDefault="00FD2732" w:rsidP="002E5600">
      <w:pPr>
        <w:spacing w:after="0" w:line="240" w:lineRule="atLeast"/>
        <w:jc w:val="both"/>
        <w:rPr>
          <w:rFonts w:ascii="Montserrat Light" w:hAnsi="Montserrat Light" w:cs="Arial"/>
        </w:rPr>
      </w:pPr>
    </w:p>
    <w:p w14:paraId="75C6A7A6" w14:textId="02A9AC66" w:rsidR="00FD2732" w:rsidRPr="00F800B7" w:rsidRDefault="00FD2732" w:rsidP="002E5600">
      <w:pPr>
        <w:pStyle w:val="NormalWeb"/>
        <w:shd w:val="clear" w:color="auto" w:fill="FFFFFF"/>
        <w:spacing w:before="0" w:beforeAutospacing="0" w:after="0" w:afterAutospacing="0" w:line="240" w:lineRule="atLeast"/>
        <w:jc w:val="both"/>
        <w:rPr>
          <w:rFonts w:ascii="Montserrat Light" w:hAnsi="Montserrat Light" w:cs="Arial"/>
          <w:color w:val="000000"/>
          <w:sz w:val="22"/>
          <w:szCs w:val="22"/>
        </w:rPr>
      </w:pPr>
      <w:r w:rsidRPr="00F800B7">
        <w:rPr>
          <w:rFonts w:ascii="Montserrat Light" w:hAnsi="Montserrat Light" w:cs="Arial"/>
          <w:color w:val="000000"/>
          <w:sz w:val="22"/>
          <w:szCs w:val="22"/>
        </w:rPr>
        <w:t xml:space="preserve">De acuerdo </w:t>
      </w:r>
      <w:r w:rsidR="002E5600" w:rsidRPr="00F800B7">
        <w:rPr>
          <w:rFonts w:ascii="Montserrat Light" w:hAnsi="Montserrat Light" w:cs="Arial"/>
          <w:color w:val="000000"/>
          <w:sz w:val="22"/>
          <w:szCs w:val="22"/>
        </w:rPr>
        <w:t>con</w:t>
      </w:r>
      <w:r w:rsidRPr="00F800B7">
        <w:rPr>
          <w:rFonts w:ascii="Montserrat Light" w:hAnsi="Montserrat Light" w:cs="Arial"/>
          <w:color w:val="000000"/>
          <w:sz w:val="22"/>
          <w:szCs w:val="22"/>
        </w:rPr>
        <w:t xml:space="preserve"> la Encuesta Nacional de Ocupación y Empleo (ENOE), el 88</w:t>
      </w:r>
      <w:r w:rsidR="002E5600" w:rsidRPr="00F800B7">
        <w:rPr>
          <w:rFonts w:ascii="Montserrat Light" w:hAnsi="Montserrat Light" w:cs="Arial"/>
          <w:color w:val="000000"/>
          <w:sz w:val="22"/>
          <w:szCs w:val="22"/>
        </w:rPr>
        <w:t xml:space="preserve"> por ciento</w:t>
      </w:r>
      <w:r w:rsidRPr="00F800B7">
        <w:rPr>
          <w:rFonts w:ascii="Montserrat Light" w:hAnsi="Montserrat Light" w:cs="Arial"/>
          <w:color w:val="000000"/>
          <w:sz w:val="22"/>
          <w:szCs w:val="22"/>
        </w:rPr>
        <w:t xml:space="preserve"> de las personas trabajadoras del hogar ganan </w:t>
      </w:r>
      <w:r w:rsidR="002E5600" w:rsidRPr="00F800B7">
        <w:rPr>
          <w:rFonts w:ascii="Montserrat Light" w:hAnsi="Montserrat Light" w:cs="Arial"/>
          <w:color w:val="000000"/>
          <w:sz w:val="22"/>
          <w:szCs w:val="22"/>
        </w:rPr>
        <w:t>dos</w:t>
      </w:r>
      <w:r w:rsidRPr="00F800B7">
        <w:rPr>
          <w:rFonts w:ascii="Montserrat Light" w:hAnsi="Montserrat Light" w:cs="Arial"/>
          <w:color w:val="000000"/>
          <w:sz w:val="22"/>
          <w:szCs w:val="22"/>
        </w:rPr>
        <w:t xml:space="preserve"> salarios mínimos o menos, respecto a la jornada de trabajo; 42</w:t>
      </w:r>
      <w:r w:rsidR="00A15939" w:rsidRPr="00F800B7">
        <w:rPr>
          <w:rFonts w:ascii="Montserrat Light" w:hAnsi="Montserrat Light" w:cs="Arial"/>
          <w:color w:val="000000"/>
          <w:sz w:val="22"/>
          <w:szCs w:val="22"/>
        </w:rPr>
        <w:t xml:space="preserve"> por ciento</w:t>
      </w:r>
      <w:r w:rsidRPr="00F800B7">
        <w:rPr>
          <w:rFonts w:ascii="Montserrat Light" w:hAnsi="Montserrat Light" w:cs="Arial"/>
          <w:color w:val="000000"/>
          <w:sz w:val="22"/>
          <w:szCs w:val="22"/>
        </w:rPr>
        <w:t xml:space="preserve"> trabaja más de 35 horas a la semana; el 96</w:t>
      </w:r>
      <w:r w:rsidR="00A15939" w:rsidRPr="00F800B7">
        <w:rPr>
          <w:rFonts w:ascii="Montserrat Light" w:hAnsi="Montserrat Light" w:cs="Arial"/>
          <w:color w:val="000000"/>
          <w:sz w:val="22"/>
          <w:szCs w:val="22"/>
        </w:rPr>
        <w:t xml:space="preserve"> por ciento labora</w:t>
      </w:r>
      <w:r w:rsidRPr="00F800B7">
        <w:rPr>
          <w:rFonts w:ascii="Montserrat Light" w:hAnsi="Montserrat Light" w:cs="Arial"/>
          <w:color w:val="000000"/>
          <w:sz w:val="22"/>
          <w:szCs w:val="22"/>
        </w:rPr>
        <w:t xml:space="preserve"> sin contrato y el 69.5</w:t>
      </w:r>
      <w:r w:rsidR="00A15939" w:rsidRPr="00F800B7">
        <w:rPr>
          <w:rFonts w:ascii="Montserrat Light" w:hAnsi="Montserrat Light" w:cs="Arial"/>
          <w:color w:val="000000"/>
          <w:sz w:val="22"/>
          <w:szCs w:val="22"/>
        </w:rPr>
        <w:t xml:space="preserve"> por ciento no tiene prestaciones</w:t>
      </w:r>
      <w:r w:rsidRPr="00F800B7">
        <w:rPr>
          <w:rFonts w:ascii="Montserrat Light" w:hAnsi="Montserrat Light" w:cs="Arial"/>
          <w:color w:val="000000"/>
          <w:sz w:val="22"/>
          <w:szCs w:val="22"/>
        </w:rPr>
        <w:t>.</w:t>
      </w:r>
    </w:p>
    <w:p w14:paraId="611A8237" w14:textId="77777777" w:rsidR="00FD2732" w:rsidRPr="00F800B7" w:rsidRDefault="00FD2732" w:rsidP="002E5600">
      <w:pPr>
        <w:pStyle w:val="NormalWeb"/>
        <w:shd w:val="clear" w:color="auto" w:fill="FFFFFF"/>
        <w:spacing w:before="0" w:beforeAutospacing="0" w:after="0" w:afterAutospacing="0" w:line="240" w:lineRule="atLeast"/>
        <w:jc w:val="both"/>
        <w:rPr>
          <w:rFonts w:ascii="Montserrat Light" w:hAnsi="Montserrat Light" w:cs="Arial"/>
          <w:color w:val="000000"/>
          <w:sz w:val="22"/>
          <w:szCs w:val="22"/>
        </w:rPr>
      </w:pPr>
      <w:r w:rsidRPr="00F800B7">
        <w:rPr>
          <w:rFonts w:ascii="Montserrat Light" w:hAnsi="Montserrat Light" w:cs="Arial"/>
          <w:color w:val="000000"/>
          <w:sz w:val="22"/>
          <w:szCs w:val="22"/>
        </w:rPr>
        <w:t> </w:t>
      </w:r>
    </w:p>
    <w:p w14:paraId="51025C02" w14:textId="77777777" w:rsidR="00FD2732" w:rsidRPr="00F800B7" w:rsidRDefault="00FD2732" w:rsidP="002E5600">
      <w:pPr>
        <w:pStyle w:val="NormalWeb"/>
        <w:shd w:val="clear" w:color="auto" w:fill="FFFFFF"/>
        <w:spacing w:before="0" w:beforeAutospacing="0" w:after="0" w:afterAutospacing="0" w:line="240" w:lineRule="atLeast"/>
        <w:jc w:val="both"/>
        <w:rPr>
          <w:rFonts w:ascii="Montserrat Light" w:hAnsi="Montserrat Light" w:cs="Arial"/>
          <w:color w:val="000000"/>
          <w:sz w:val="22"/>
          <w:szCs w:val="22"/>
        </w:rPr>
      </w:pPr>
      <w:r w:rsidRPr="00F800B7">
        <w:rPr>
          <w:rFonts w:ascii="Montserrat Light" w:hAnsi="Montserrat Light" w:cs="Arial"/>
          <w:color w:val="000000"/>
          <w:sz w:val="22"/>
          <w:szCs w:val="22"/>
        </w:rPr>
        <w:t>Por ello, es importante contar con el apoyo de las personas empleadoras, quienes constituyen una pieza fundamental para dignificar las condiciones laborales de este grupo, toda vez que no puede hablarse de trabajo decente si no se cuenta con salarios remuneradores, condiciones de seguridad y salud en el trabajo, sin prácticas discriminatorias, entre otras.</w:t>
      </w:r>
    </w:p>
    <w:p w14:paraId="32CF096D" w14:textId="77777777" w:rsidR="00FD2732" w:rsidRPr="00F800B7" w:rsidRDefault="00FD2732" w:rsidP="002E5600">
      <w:pPr>
        <w:spacing w:after="0" w:line="240" w:lineRule="atLeast"/>
        <w:jc w:val="both"/>
        <w:rPr>
          <w:rFonts w:ascii="Montserrat Light" w:hAnsi="Montserrat Light" w:cs="Arial"/>
        </w:rPr>
      </w:pPr>
    </w:p>
    <w:p w14:paraId="40E089B2" w14:textId="77777777" w:rsidR="00BC163F" w:rsidRPr="00F800B7" w:rsidRDefault="00BC163F" w:rsidP="002E5600">
      <w:pPr>
        <w:spacing w:after="0" w:line="240" w:lineRule="atLeast"/>
        <w:jc w:val="center"/>
        <w:rPr>
          <w:rFonts w:ascii="Montserrat Light" w:hAnsi="Montserrat Light" w:cs="Arial"/>
          <w:b/>
        </w:rPr>
      </w:pPr>
      <w:r w:rsidRPr="00F800B7">
        <w:rPr>
          <w:rFonts w:ascii="Montserrat Light" w:hAnsi="Montserrat Light" w:cs="Arial"/>
          <w:b/>
        </w:rPr>
        <w:t>---o0o---</w:t>
      </w:r>
    </w:p>
    <w:sectPr w:rsidR="00BC163F" w:rsidRPr="00F800B7" w:rsidSect="00BC163F">
      <w:headerReference w:type="default" r:id="rId8"/>
      <w:footerReference w:type="default" r:id="rId9"/>
      <w:pgSz w:w="12240" w:h="15840" w:code="1"/>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C405" w14:textId="77777777" w:rsidR="00F41531" w:rsidRDefault="00F41531" w:rsidP="003E3B75">
      <w:pPr>
        <w:spacing w:after="0" w:line="240" w:lineRule="auto"/>
      </w:pPr>
      <w:r>
        <w:separator/>
      </w:r>
    </w:p>
  </w:endnote>
  <w:endnote w:type="continuationSeparator" w:id="0">
    <w:p w14:paraId="44AB120F" w14:textId="77777777" w:rsidR="00F41531" w:rsidRDefault="00F41531" w:rsidP="003E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814C3" w14:textId="77777777" w:rsidR="003E3B75" w:rsidRDefault="003E3B75">
    <w:pPr>
      <w:pStyle w:val="Piedepgina"/>
    </w:pPr>
    <w:r>
      <w:rPr>
        <w:noProof/>
        <w:lang w:eastAsia="es-MX"/>
      </w:rPr>
      <w:drawing>
        <wp:anchor distT="0" distB="0" distL="114300" distR="114300" simplePos="0" relativeHeight="251659264" behindDoc="1" locked="0" layoutInCell="1" allowOverlap="1" wp14:anchorId="46858B14" wp14:editId="0C35526A">
          <wp:simplePos x="0" y="0"/>
          <wp:positionH relativeFrom="column">
            <wp:posOffset>-1080135</wp:posOffset>
          </wp:positionH>
          <wp:positionV relativeFrom="paragraph">
            <wp:posOffset>-330581</wp:posOffset>
          </wp:positionV>
          <wp:extent cx="7773955" cy="36576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nfonavit IMSS-02.jpg"/>
                  <pic:cNvPicPr/>
                </pic:nvPicPr>
                <pic:blipFill rotWithShape="1">
                  <a:blip r:embed="rId1">
                    <a:extLst>
                      <a:ext uri="{28A0092B-C50C-407E-A947-70E740481C1C}">
                        <a14:useLocalDpi xmlns:a14="http://schemas.microsoft.com/office/drawing/2010/main" val="0"/>
                      </a:ext>
                    </a:extLst>
                  </a:blip>
                  <a:srcRect b="62025"/>
                  <a:stretch/>
                </pic:blipFill>
                <pic:spPr bwMode="auto">
                  <a:xfrm>
                    <a:off x="0" y="0"/>
                    <a:ext cx="7788524" cy="36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F7BC2" w14:textId="77777777" w:rsidR="00F41531" w:rsidRDefault="00F41531" w:rsidP="003E3B75">
      <w:pPr>
        <w:spacing w:after="0" w:line="240" w:lineRule="auto"/>
      </w:pPr>
      <w:r>
        <w:separator/>
      </w:r>
    </w:p>
  </w:footnote>
  <w:footnote w:type="continuationSeparator" w:id="0">
    <w:p w14:paraId="009607ED" w14:textId="77777777" w:rsidR="00F41531" w:rsidRDefault="00F41531" w:rsidP="003E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F7C8" w14:textId="77777777" w:rsidR="003E3B75" w:rsidRDefault="00284C37">
    <w:pPr>
      <w:pStyle w:val="Encabezado"/>
    </w:pPr>
    <w:r>
      <w:rPr>
        <w:noProof/>
        <w:lang w:eastAsia="es-MX"/>
      </w:rPr>
      <w:drawing>
        <wp:anchor distT="0" distB="0" distL="114300" distR="114300" simplePos="0" relativeHeight="251660288" behindDoc="1" locked="0" layoutInCell="1" allowOverlap="1" wp14:anchorId="3200BE11" wp14:editId="6188572F">
          <wp:simplePos x="0" y="0"/>
          <wp:positionH relativeFrom="column">
            <wp:posOffset>-1080136</wp:posOffset>
          </wp:positionH>
          <wp:positionV relativeFrom="paragraph">
            <wp:posOffset>-473964</wp:posOffset>
          </wp:positionV>
          <wp:extent cx="7791905" cy="1353312"/>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Trabajo IMS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198" cy="13542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13C5"/>
    <w:multiLevelType w:val="hybridMultilevel"/>
    <w:tmpl w:val="502AB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75"/>
    <w:rsid w:val="00284C37"/>
    <w:rsid w:val="00296F4B"/>
    <w:rsid w:val="002E5600"/>
    <w:rsid w:val="003E3B75"/>
    <w:rsid w:val="00467062"/>
    <w:rsid w:val="0049729D"/>
    <w:rsid w:val="007F31F3"/>
    <w:rsid w:val="0092736C"/>
    <w:rsid w:val="0096795F"/>
    <w:rsid w:val="00976F6C"/>
    <w:rsid w:val="00A15939"/>
    <w:rsid w:val="00AD41A4"/>
    <w:rsid w:val="00BC163F"/>
    <w:rsid w:val="00CF7D17"/>
    <w:rsid w:val="00D063C0"/>
    <w:rsid w:val="00D30F8A"/>
    <w:rsid w:val="00E3559B"/>
    <w:rsid w:val="00F41531"/>
    <w:rsid w:val="00F800B7"/>
    <w:rsid w:val="00FD2732"/>
    <w:rsid w:val="00FF52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0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B75"/>
  </w:style>
  <w:style w:type="paragraph" w:styleId="Piedepgina">
    <w:name w:val="footer"/>
    <w:basedOn w:val="Normal"/>
    <w:link w:val="PiedepginaCar"/>
    <w:uiPriority w:val="99"/>
    <w:unhideWhenUsed/>
    <w:rsid w:val="003E3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B75"/>
  </w:style>
  <w:style w:type="paragraph" w:styleId="Textodeglobo">
    <w:name w:val="Balloon Text"/>
    <w:basedOn w:val="Normal"/>
    <w:link w:val="TextodegloboCar"/>
    <w:uiPriority w:val="99"/>
    <w:semiHidden/>
    <w:unhideWhenUsed/>
    <w:rsid w:val="003E3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75"/>
    <w:rPr>
      <w:rFonts w:ascii="Tahoma" w:hAnsi="Tahoma" w:cs="Tahoma"/>
      <w:sz w:val="16"/>
      <w:szCs w:val="16"/>
    </w:rPr>
  </w:style>
  <w:style w:type="paragraph" w:styleId="Prrafodelista">
    <w:name w:val="List Paragraph"/>
    <w:basedOn w:val="Normal"/>
    <w:uiPriority w:val="34"/>
    <w:qFormat/>
    <w:rsid w:val="00BC163F"/>
    <w:pPr>
      <w:ind w:left="720"/>
      <w:contextualSpacing/>
    </w:pPr>
    <w:rPr>
      <w:rFonts w:ascii="Arial" w:hAnsi="Arial" w:cs="Arial"/>
    </w:rPr>
  </w:style>
  <w:style w:type="paragraph" w:styleId="NormalWeb">
    <w:name w:val="Normal (Web)"/>
    <w:basedOn w:val="Normal"/>
    <w:uiPriority w:val="99"/>
    <w:semiHidden/>
    <w:unhideWhenUsed/>
    <w:rsid w:val="00FD273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B75"/>
  </w:style>
  <w:style w:type="paragraph" w:styleId="Piedepgina">
    <w:name w:val="footer"/>
    <w:basedOn w:val="Normal"/>
    <w:link w:val="PiedepginaCar"/>
    <w:uiPriority w:val="99"/>
    <w:unhideWhenUsed/>
    <w:rsid w:val="003E3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B75"/>
  </w:style>
  <w:style w:type="paragraph" w:styleId="Textodeglobo">
    <w:name w:val="Balloon Text"/>
    <w:basedOn w:val="Normal"/>
    <w:link w:val="TextodegloboCar"/>
    <w:uiPriority w:val="99"/>
    <w:semiHidden/>
    <w:unhideWhenUsed/>
    <w:rsid w:val="003E3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75"/>
    <w:rPr>
      <w:rFonts w:ascii="Tahoma" w:hAnsi="Tahoma" w:cs="Tahoma"/>
      <w:sz w:val="16"/>
      <w:szCs w:val="16"/>
    </w:rPr>
  </w:style>
  <w:style w:type="paragraph" w:styleId="Prrafodelista">
    <w:name w:val="List Paragraph"/>
    <w:basedOn w:val="Normal"/>
    <w:uiPriority w:val="34"/>
    <w:qFormat/>
    <w:rsid w:val="00BC163F"/>
    <w:pPr>
      <w:ind w:left="720"/>
      <w:contextualSpacing/>
    </w:pPr>
    <w:rPr>
      <w:rFonts w:ascii="Arial" w:hAnsi="Arial" w:cs="Arial"/>
    </w:rPr>
  </w:style>
  <w:style w:type="paragraph" w:styleId="NormalWeb">
    <w:name w:val="Normal (Web)"/>
    <w:basedOn w:val="Normal"/>
    <w:uiPriority w:val="99"/>
    <w:semiHidden/>
    <w:unhideWhenUsed/>
    <w:rsid w:val="00FD273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2</cp:revision>
  <dcterms:created xsi:type="dcterms:W3CDTF">2021-03-30T14:45:00Z</dcterms:created>
  <dcterms:modified xsi:type="dcterms:W3CDTF">2021-03-30T14:45:00Z</dcterms:modified>
</cp:coreProperties>
</file>