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8D7F90" w14:textId="77777777" w:rsidR="00506035" w:rsidRDefault="00506035" w:rsidP="00FC49CC">
      <w:pPr>
        <w:spacing w:after="0" w:line="240" w:lineRule="atLeast"/>
        <w:jc w:val="right"/>
        <w:rPr>
          <w:rFonts w:ascii="Montserrat Light" w:eastAsia="Batang" w:hAnsi="Montserrat Light" w:cs="Arial"/>
          <w:sz w:val="24"/>
          <w:szCs w:val="24"/>
        </w:rPr>
      </w:pPr>
    </w:p>
    <w:p w14:paraId="24779DA1" w14:textId="10DFE0CD" w:rsidR="00FC49CC" w:rsidRPr="00C35DE7" w:rsidRDefault="00FC49CC" w:rsidP="00FC49CC">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Ciudad de México</w:t>
      </w:r>
      <w:r w:rsidR="00D1187D">
        <w:rPr>
          <w:rFonts w:ascii="Montserrat Light" w:eastAsia="Batang" w:hAnsi="Montserrat Light" w:cs="Arial"/>
          <w:sz w:val="24"/>
          <w:szCs w:val="24"/>
        </w:rPr>
        <w:t xml:space="preserve">, martes 10 de marzo </w:t>
      </w:r>
      <w:r w:rsidRPr="00C35DE7">
        <w:rPr>
          <w:rFonts w:ascii="Montserrat Light" w:eastAsia="Batang" w:hAnsi="Montserrat Light" w:cs="Arial"/>
          <w:sz w:val="24"/>
          <w:szCs w:val="24"/>
        </w:rPr>
        <w:t xml:space="preserve">de </w:t>
      </w:r>
      <w:r>
        <w:rPr>
          <w:rFonts w:ascii="Montserrat Light" w:eastAsia="Batang" w:hAnsi="Montserrat Light" w:cs="Arial"/>
          <w:sz w:val="24"/>
          <w:szCs w:val="24"/>
        </w:rPr>
        <w:t>2020</w:t>
      </w:r>
    </w:p>
    <w:p w14:paraId="1BE6F698" w14:textId="5953E891" w:rsidR="00FC49CC" w:rsidRDefault="00FC49CC" w:rsidP="00FC49CC">
      <w:pPr>
        <w:spacing w:after="0" w:line="240" w:lineRule="atLeast"/>
        <w:jc w:val="right"/>
        <w:rPr>
          <w:rFonts w:ascii="Montserrat Light" w:eastAsia="Batang" w:hAnsi="Montserrat Light" w:cs="Arial"/>
          <w:sz w:val="24"/>
          <w:szCs w:val="24"/>
        </w:rPr>
      </w:pPr>
      <w:r w:rsidRPr="000E3B67">
        <w:rPr>
          <w:rFonts w:ascii="Montserrat Light" w:eastAsia="Batang" w:hAnsi="Montserrat Light" w:cs="Arial"/>
          <w:sz w:val="24"/>
          <w:szCs w:val="24"/>
        </w:rPr>
        <w:t xml:space="preserve">No. </w:t>
      </w:r>
      <w:r w:rsidR="00B911DC">
        <w:rPr>
          <w:rFonts w:ascii="Montserrat Light" w:eastAsia="Batang" w:hAnsi="Montserrat Light" w:cs="Arial"/>
          <w:sz w:val="24"/>
          <w:szCs w:val="24"/>
        </w:rPr>
        <w:t>120</w:t>
      </w:r>
      <w:r w:rsidRPr="000E3B67">
        <w:rPr>
          <w:rFonts w:ascii="Montserrat Light" w:eastAsia="Batang" w:hAnsi="Montserrat Light" w:cs="Arial"/>
          <w:sz w:val="24"/>
          <w:szCs w:val="24"/>
        </w:rPr>
        <w:t>/</w:t>
      </w:r>
      <w:r>
        <w:rPr>
          <w:rFonts w:ascii="Montserrat Light" w:eastAsia="Batang" w:hAnsi="Montserrat Light" w:cs="Arial"/>
          <w:sz w:val="24"/>
          <w:szCs w:val="24"/>
        </w:rPr>
        <w:t>2020</w:t>
      </w:r>
    </w:p>
    <w:p w14:paraId="068ED52D" w14:textId="77777777" w:rsidR="00FC49CC" w:rsidRDefault="00FC49CC" w:rsidP="00FC49CC">
      <w:pPr>
        <w:spacing w:after="0" w:line="240" w:lineRule="atLeast"/>
        <w:jc w:val="right"/>
        <w:rPr>
          <w:rFonts w:ascii="Montserrat Light" w:eastAsia="Batang" w:hAnsi="Montserrat Light" w:cs="Arial"/>
          <w:sz w:val="24"/>
          <w:szCs w:val="24"/>
        </w:rPr>
      </w:pPr>
    </w:p>
    <w:p w14:paraId="47E67A36" w14:textId="77777777" w:rsidR="00A034FE" w:rsidRPr="00C35DE7" w:rsidRDefault="00A034FE" w:rsidP="00A034FE">
      <w:pPr>
        <w:spacing w:after="0" w:line="240" w:lineRule="atLeast"/>
        <w:jc w:val="center"/>
        <w:rPr>
          <w:rFonts w:ascii="Montserrat Light" w:eastAsia="Batang" w:hAnsi="Montserrat Light" w:cs="Arial"/>
          <w:b/>
          <w:sz w:val="36"/>
          <w:szCs w:val="36"/>
        </w:rPr>
      </w:pPr>
      <w:r w:rsidRPr="00C35DE7">
        <w:rPr>
          <w:rFonts w:ascii="Montserrat Light" w:eastAsia="Batang" w:hAnsi="Montserrat Light" w:cs="Arial"/>
          <w:b/>
          <w:sz w:val="36"/>
          <w:szCs w:val="36"/>
        </w:rPr>
        <w:t>BOLETÍN DE PRENSA</w:t>
      </w:r>
    </w:p>
    <w:p w14:paraId="6FEB3272" w14:textId="77777777" w:rsidR="00A034FE" w:rsidRDefault="00A034FE" w:rsidP="00A034FE">
      <w:pPr>
        <w:spacing w:after="0" w:line="240" w:lineRule="atLeast"/>
        <w:jc w:val="both"/>
        <w:rPr>
          <w:rFonts w:ascii="Montserrat Light" w:eastAsia="Batang" w:hAnsi="Montserrat Light" w:cs="Arial"/>
          <w:sz w:val="24"/>
          <w:szCs w:val="24"/>
        </w:rPr>
      </w:pPr>
    </w:p>
    <w:p w14:paraId="0C844490" w14:textId="098D5060" w:rsidR="00FB1BC8" w:rsidRPr="00FB1BC8" w:rsidRDefault="0022170C" w:rsidP="00E72519">
      <w:pPr>
        <w:spacing w:after="0" w:line="240" w:lineRule="atLeast"/>
        <w:jc w:val="center"/>
        <w:rPr>
          <w:rFonts w:ascii="Montserrat Light" w:eastAsia="Batang" w:hAnsi="Montserrat Light"/>
          <w:b/>
          <w:sz w:val="28"/>
          <w:szCs w:val="28"/>
        </w:rPr>
      </w:pPr>
      <w:r>
        <w:rPr>
          <w:rFonts w:ascii="Montserrat Light" w:eastAsia="Batang" w:hAnsi="Montserrat Light"/>
          <w:b/>
          <w:sz w:val="28"/>
          <w:szCs w:val="28"/>
        </w:rPr>
        <w:t>Durante 2019, e</w:t>
      </w:r>
      <w:r w:rsidR="00FB1BC8" w:rsidRPr="00FB1BC8">
        <w:rPr>
          <w:rFonts w:ascii="Montserrat Light" w:eastAsia="Batang" w:hAnsi="Montserrat Light"/>
          <w:b/>
          <w:sz w:val="28"/>
          <w:szCs w:val="28"/>
        </w:rPr>
        <w:t xml:space="preserve">l programa IMSS-Bienestar redujo </w:t>
      </w:r>
      <w:r w:rsidR="00FB1BC8" w:rsidRPr="00FB1BC8">
        <w:rPr>
          <w:rFonts w:ascii="Montserrat Light" w:eastAsia="Batang" w:hAnsi="Montserrat Light"/>
          <w:b/>
          <w:sz w:val="28"/>
          <w:szCs w:val="28"/>
        </w:rPr>
        <w:t xml:space="preserve">37 mil embarazos </w:t>
      </w:r>
      <w:r w:rsidR="00E72519">
        <w:rPr>
          <w:rFonts w:ascii="Montserrat Light" w:eastAsia="Batang" w:hAnsi="Montserrat Light"/>
          <w:b/>
          <w:sz w:val="28"/>
          <w:szCs w:val="28"/>
        </w:rPr>
        <w:t xml:space="preserve">no deseados en </w:t>
      </w:r>
      <w:r w:rsidR="00FB1BC8" w:rsidRPr="00FB1BC8">
        <w:rPr>
          <w:rFonts w:ascii="Montserrat Light" w:eastAsia="Batang" w:hAnsi="Montserrat Light"/>
          <w:b/>
          <w:sz w:val="28"/>
          <w:szCs w:val="28"/>
        </w:rPr>
        <w:t xml:space="preserve">adolescentes </w:t>
      </w:r>
      <w:r w:rsidR="00FB1BC8">
        <w:rPr>
          <w:rFonts w:ascii="Montserrat Light" w:eastAsia="Batang" w:hAnsi="Montserrat Light"/>
          <w:b/>
          <w:sz w:val="28"/>
          <w:szCs w:val="28"/>
        </w:rPr>
        <w:t>a través de los CARA</w:t>
      </w:r>
    </w:p>
    <w:p w14:paraId="4760D000" w14:textId="77777777" w:rsidR="00FB1BC8" w:rsidRDefault="00FB1BC8" w:rsidP="00A034FE">
      <w:pPr>
        <w:spacing w:after="0" w:line="240" w:lineRule="atLeast"/>
        <w:jc w:val="center"/>
        <w:rPr>
          <w:rFonts w:ascii="Montserrat Light" w:eastAsia="Batang" w:hAnsi="Montserrat Light" w:cs="Arial"/>
          <w:b/>
          <w:sz w:val="28"/>
          <w:szCs w:val="28"/>
        </w:rPr>
      </w:pPr>
    </w:p>
    <w:p w14:paraId="591C97E4" w14:textId="6041EFD0" w:rsidR="00E21531" w:rsidRDefault="00E21531" w:rsidP="007D1F1D">
      <w:pPr>
        <w:pStyle w:val="Prrafodelista"/>
        <w:numPr>
          <w:ilvl w:val="0"/>
          <w:numId w:val="2"/>
        </w:numPr>
        <w:spacing w:after="0" w:line="240" w:lineRule="atLeast"/>
        <w:jc w:val="both"/>
        <w:rPr>
          <w:rFonts w:ascii="Montserrat Light" w:eastAsia="Batang" w:hAnsi="Montserrat Light"/>
          <w:b/>
        </w:rPr>
      </w:pPr>
      <w:r>
        <w:rPr>
          <w:rFonts w:ascii="Montserrat Light" w:eastAsia="Batang" w:hAnsi="Montserrat Light"/>
          <w:b/>
        </w:rPr>
        <w:t>E</w:t>
      </w:r>
      <w:r w:rsidR="007D1F1D">
        <w:rPr>
          <w:rFonts w:ascii="Montserrat Light" w:eastAsia="Batang" w:hAnsi="Montserrat Light"/>
          <w:b/>
        </w:rPr>
        <w:t>ste</w:t>
      </w:r>
      <w:r w:rsidR="007D1F1D" w:rsidRPr="007D1F1D">
        <w:t xml:space="preserve"> </w:t>
      </w:r>
      <w:r w:rsidR="007D1F1D">
        <w:rPr>
          <w:rFonts w:ascii="Montserrat Light" w:eastAsia="Batang" w:hAnsi="Montserrat Light"/>
          <w:b/>
        </w:rPr>
        <w:t xml:space="preserve">programa </w:t>
      </w:r>
      <w:r w:rsidR="007D1F1D" w:rsidRPr="007D1F1D">
        <w:rPr>
          <w:rFonts w:ascii="Montserrat Light" w:eastAsia="Batang" w:hAnsi="Montserrat Light"/>
          <w:b/>
        </w:rPr>
        <w:t>cuenta con más de 40 años de experiencia</w:t>
      </w:r>
      <w:r w:rsidR="007D1F1D">
        <w:rPr>
          <w:rFonts w:ascii="Montserrat Light" w:eastAsia="Batang" w:hAnsi="Montserrat Light"/>
          <w:b/>
        </w:rPr>
        <w:t>,</w:t>
      </w:r>
      <w:r w:rsidR="007D1F1D" w:rsidRPr="007D1F1D">
        <w:rPr>
          <w:rFonts w:ascii="Montserrat Light" w:eastAsia="Batang" w:hAnsi="Montserrat Light"/>
          <w:b/>
        </w:rPr>
        <w:t xml:space="preserve"> </w:t>
      </w:r>
      <w:r w:rsidR="007D1F1D">
        <w:rPr>
          <w:rFonts w:ascii="Montserrat Light" w:eastAsia="Batang" w:hAnsi="Montserrat Light"/>
          <w:b/>
        </w:rPr>
        <w:t xml:space="preserve">y </w:t>
      </w:r>
      <w:r w:rsidR="007D1F1D" w:rsidRPr="007D1F1D">
        <w:rPr>
          <w:rFonts w:ascii="Montserrat Light" w:eastAsia="Batang" w:hAnsi="Montserrat Light"/>
          <w:b/>
        </w:rPr>
        <w:t>desde sus inicios ha otorgado atención médica y medicamentos gratuitos</w:t>
      </w:r>
      <w:r w:rsidR="00392B57">
        <w:rPr>
          <w:rFonts w:ascii="Montserrat Light" w:eastAsia="Batang" w:hAnsi="Montserrat Light"/>
          <w:b/>
        </w:rPr>
        <w:t xml:space="preserve"> a poblaciones marginadas</w:t>
      </w:r>
      <w:r w:rsidR="007D1F1D" w:rsidRPr="007D1F1D">
        <w:rPr>
          <w:rFonts w:ascii="Montserrat Light" w:eastAsia="Batang" w:hAnsi="Montserrat Light"/>
          <w:b/>
        </w:rPr>
        <w:t>.</w:t>
      </w:r>
    </w:p>
    <w:p w14:paraId="4A73EBA2" w14:textId="5C3F805A" w:rsidR="00E72519" w:rsidRDefault="00E72519" w:rsidP="00E72519">
      <w:pPr>
        <w:pStyle w:val="Prrafodelista"/>
        <w:numPr>
          <w:ilvl w:val="0"/>
          <w:numId w:val="2"/>
        </w:numPr>
        <w:spacing w:after="0" w:line="240" w:lineRule="atLeast"/>
        <w:jc w:val="both"/>
        <w:rPr>
          <w:rFonts w:ascii="Montserrat Light" w:eastAsia="Batang" w:hAnsi="Montserrat Light"/>
          <w:b/>
        </w:rPr>
      </w:pPr>
      <w:r>
        <w:rPr>
          <w:rFonts w:ascii="Montserrat Light" w:eastAsia="Batang" w:hAnsi="Montserrat Light"/>
          <w:b/>
        </w:rPr>
        <w:t xml:space="preserve">IMSS e INSABI firmaron </w:t>
      </w:r>
      <w:r w:rsidRPr="00E72519">
        <w:rPr>
          <w:rFonts w:ascii="Montserrat Light" w:eastAsia="Batang" w:hAnsi="Montserrat Light"/>
          <w:b/>
        </w:rPr>
        <w:t>un convenio de colaboración que permitirá que haya medicamentos, vacunas, insumos y material de curación a localidades de 200 a 400 personas que no cuentan con una unidad médica fija para su atención.</w:t>
      </w:r>
    </w:p>
    <w:p w14:paraId="1ED850D7" w14:textId="6C636041" w:rsidR="00A034FE" w:rsidRPr="0013387E" w:rsidRDefault="00A034FE" w:rsidP="0013387E">
      <w:pPr>
        <w:pStyle w:val="Prrafodelista"/>
        <w:spacing w:after="0" w:line="240" w:lineRule="atLeast"/>
        <w:jc w:val="both"/>
        <w:rPr>
          <w:rFonts w:ascii="Montserrat Light" w:eastAsia="Batang" w:hAnsi="Montserrat Light"/>
          <w:b/>
          <w:sz w:val="32"/>
        </w:rPr>
      </w:pPr>
    </w:p>
    <w:p w14:paraId="1D695651" w14:textId="10B0801B" w:rsidR="00C02BAE" w:rsidRDefault="00BA25EA" w:rsidP="00C02BAE">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El programa IMSS-Bienestar</w:t>
      </w:r>
      <w:r w:rsidR="00FB1BC8">
        <w:rPr>
          <w:rFonts w:ascii="Montserrat Light" w:eastAsia="Batang" w:hAnsi="Montserrat Light" w:cs="Arial"/>
          <w:sz w:val="24"/>
          <w:szCs w:val="24"/>
        </w:rPr>
        <w:t xml:space="preserve"> </w:t>
      </w:r>
      <w:r w:rsidR="00C02BAE">
        <w:rPr>
          <w:rFonts w:ascii="Montserrat Light" w:eastAsia="Batang" w:hAnsi="Montserrat Light" w:cs="Arial"/>
          <w:sz w:val="24"/>
          <w:szCs w:val="24"/>
        </w:rPr>
        <w:t xml:space="preserve">cuenta con </w:t>
      </w:r>
      <w:r w:rsidR="00C02BAE" w:rsidRPr="00C02BAE">
        <w:rPr>
          <w:rFonts w:ascii="Montserrat Light" w:eastAsia="Batang" w:hAnsi="Montserrat Light" w:cs="Arial"/>
          <w:sz w:val="24"/>
          <w:szCs w:val="24"/>
        </w:rPr>
        <w:t>Centros de Atención Rural al Adolescente (CARA</w:t>
      </w:r>
      <w:r w:rsidR="00C02BAE">
        <w:rPr>
          <w:rFonts w:ascii="Montserrat Light" w:eastAsia="Batang" w:hAnsi="Montserrat Light" w:cs="Arial"/>
          <w:sz w:val="24"/>
          <w:szCs w:val="24"/>
        </w:rPr>
        <w:t xml:space="preserve">) que brindan pláticas a los jóvenes con un enfoque educativo, integral, preventivo y que </w:t>
      </w:r>
      <w:r w:rsidR="00FB1BC8">
        <w:rPr>
          <w:rFonts w:ascii="Montserrat Light" w:eastAsia="Batang" w:hAnsi="Montserrat Light" w:cs="Arial"/>
          <w:sz w:val="24"/>
          <w:szCs w:val="24"/>
        </w:rPr>
        <w:t xml:space="preserve">en el 2019 permitieron reducir 37 mil </w:t>
      </w:r>
      <w:bookmarkStart w:id="0" w:name="_GoBack"/>
      <w:bookmarkEnd w:id="0"/>
      <w:r w:rsidR="00FB1BC8">
        <w:rPr>
          <w:rFonts w:ascii="Montserrat Light" w:eastAsia="Batang" w:hAnsi="Montserrat Light" w:cs="Arial"/>
          <w:sz w:val="24"/>
          <w:szCs w:val="24"/>
        </w:rPr>
        <w:t>embarazos no deseados en adolescentes,</w:t>
      </w:r>
      <w:r w:rsidR="00C02BAE">
        <w:rPr>
          <w:rFonts w:ascii="Montserrat Light" w:eastAsia="Batang" w:hAnsi="Montserrat Light" w:cs="Arial"/>
          <w:sz w:val="24"/>
          <w:szCs w:val="24"/>
        </w:rPr>
        <w:t xml:space="preserve"> informó la doctora Gisela Lara Saldaña.</w:t>
      </w:r>
    </w:p>
    <w:p w14:paraId="292E9376" w14:textId="77777777" w:rsidR="00C02BAE" w:rsidRDefault="00C02BAE" w:rsidP="00C02BAE">
      <w:pPr>
        <w:spacing w:after="0" w:line="240" w:lineRule="atLeast"/>
        <w:jc w:val="both"/>
        <w:rPr>
          <w:rFonts w:ascii="Montserrat Light" w:eastAsia="Batang" w:hAnsi="Montserrat Light" w:cs="Arial"/>
          <w:sz w:val="24"/>
          <w:szCs w:val="24"/>
        </w:rPr>
      </w:pPr>
    </w:p>
    <w:p w14:paraId="5E836F13" w14:textId="77777777" w:rsidR="00DD1552" w:rsidRDefault="00C02BAE" w:rsidP="00DD1552">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Durante la conferencia de prensa en Palacio Nacional que encabezó el presidente Andrés Manuel López Obrador, la titular del programa IMSS-Bienestar mencionó que tan solo </w:t>
      </w:r>
      <w:r w:rsidR="00BA25EA">
        <w:rPr>
          <w:rFonts w:ascii="Montserrat Light" w:eastAsia="Batang" w:hAnsi="Montserrat Light" w:cs="Arial"/>
          <w:sz w:val="24"/>
          <w:szCs w:val="24"/>
        </w:rPr>
        <w:t>en un año los embarazos no planeados se redujeron en 37 mil</w:t>
      </w:r>
      <w:r w:rsidR="00DD1552">
        <w:rPr>
          <w:rFonts w:ascii="Montserrat Light" w:eastAsia="Batang" w:hAnsi="Montserrat Light" w:cs="Arial"/>
          <w:sz w:val="24"/>
          <w:szCs w:val="24"/>
        </w:rPr>
        <w:t>, pues se proporcionaron métodos anticonceptivos y el énfasis en realizar un proyecto de vida social y laboral.</w:t>
      </w:r>
    </w:p>
    <w:p w14:paraId="1EBCF4E1" w14:textId="77777777" w:rsidR="00DD1552" w:rsidRDefault="00DD1552" w:rsidP="00DD1552">
      <w:pPr>
        <w:spacing w:after="0" w:line="240" w:lineRule="atLeast"/>
        <w:jc w:val="both"/>
        <w:rPr>
          <w:rFonts w:ascii="Montserrat Light" w:eastAsia="Batang" w:hAnsi="Montserrat Light" w:cs="Arial"/>
          <w:sz w:val="24"/>
          <w:szCs w:val="24"/>
        </w:rPr>
      </w:pPr>
    </w:p>
    <w:p w14:paraId="0F86E94F" w14:textId="1428AD3B" w:rsidR="00DD1552" w:rsidRDefault="00DD1552" w:rsidP="00DD1552">
      <w:pPr>
        <w:spacing w:after="0" w:line="240" w:lineRule="auto"/>
        <w:jc w:val="both"/>
        <w:rPr>
          <w:rFonts w:ascii="Montserrat Light" w:hAnsi="Montserrat Light"/>
          <w:sz w:val="24"/>
          <w:szCs w:val="24"/>
        </w:rPr>
      </w:pPr>
      <w:r>
        <w:rPr>
          <w:rFonts w:ascii="Montserrat Light" w:hAnsi="Montserrat Light"/>
          <w:sz w:val="24"/>
          <w:szCs w:val="24"/>
        </w:rPr>
        <w:t>“Las sensibilizamos para que estudien y aparte les damos pláticas relacionadas con métodos anticonceptivos, vacunación, prevención de adicciones, sobrepeso, obesidad, pero nos enfocamos particularmente en que tengan un proyecto de vida, que no estén esperando tener 13, 14 años para casarse, sino que estudien”, enfatizó.</w:t>
      </w:r>
    </w:p>
    <w:p w14:paraId="45B12CA1" w14:textId="77777777" w:rsidR="00DD1552" w:rsidRDefault="00DD1552" w:rsidP="00DD1552">
      <w:pPr>
        <w:spacing w:after="0" w:line="240" w:lineRule="auto"/>
        <w:jc w:val="both"/>
        <w:rPr>
          <w:rFonts w:ascii="Montserrat Light" w:hAnsi="Montserrat Light"/>
          <w:sz w:val="24"/>
          <w:szCs w:val="24"/>
        </w:rPr>
      </w:pPr>
    </w:p>
    <w:p w14:paraId="3909E76B" w14:textId="02FD11B5" w:rsidR="00DD1552" w:rsidRDefault="00C22326" w:rsidP="00DD1552">
      <w:pPr>
        <w:spacing w:after="0" w:line="240" w:lineRule="auto"/>
        <w:jc w:val="both"/>
        <w:rPr>
          <w:rFonts w:ascii="Montserrat Light" w:hAnsi="Montserrat Light"/>
          <w:sz w:val="24"/>
          <w:szCs w:val="24"/>
        </w:rPr>
      </w:pPr>
      <w:r>
        <w:rPr>
          <w:rFonts w:ascii="Montserrat Light" w:hAnsi="Montserrat Light"/>
          <w:sz w:val="24"/>
          <w:szCs w:val="24"/>
        </w:rPr>
        <w:t>También comentó</w:t>
      </w:r>
      <w:r w:rsidR="00DD1552">
        <w:rPr>
          <w:rFonts w:ascii="Montserrat Light" w:hAnsi="Montserrat Light"/>
          <w:sz w:val="24"/>
          <w:szCs w:val="24"/>
        </w:rPr>
        <w:t xml:space="preserve"> que </w:t>
      </w:r>
      <w:r w:rsidR="0073323F">
        <w:rPr>
          <w:rFonts w:ascii="Montserrat Light" w:hAnsi="Montserrat Light"/>
          <w:sz w:val="24"/>
          <w:szCs w:val="24"/>
        </w:rPr>
        <w:t>hay</w:t>
      </w:r>
      <w:r w:rsidR="00DD1552">
        <w:rPr>
          <w:rFonts w:ascii="Montserrat Light" w:hAnsi="Montserrat Light"/>
          <w:sz w:val="24"/>
          <w:szCs w:val="24"/>
        </w:rPr>
        <w:t xml:space="preserve"> psicólogos y trabajadoras sociales que están actualmente en los hospitales rurales de IMSS-Bienestar</w:t>
      </w:r>
      <w:r w:rsidR="0073323F">
        <w:rPr>
          <w:rFonts w:ascii="Montserrat Light" w:hAnsi="Montserrat Light"/>
          <w:sz w:val="24"/>
          <w:szCs w:val="24"/>
        </w:rPr>
        <w:t xml:space="preserve"> a través de los </w:t>
      </w:r>
      <w:r w:rsidR="00DD1552" w:rsidRPr="00DD1552">
        <w:rPr>
          <w:rFonts w:ascii="Montserrat Light" w:hAnsi="Montserrat Light"/>
          <w:sz w:val="24"/>
          <w:szCs w:val="24"/>
        </w:rPr>
        <w:t>Centros de Atención Rural Obstétrica</w:t>
      </w:r>
      <w:r w:rsidR="0073323F">
        <w:rPr>
          <w:rFonts w:ascii="Montserrat Light" w:hAnsi="Montserrat Light"/>
          <w:sz w:val="24"/>
          <w:szCs w:val="24"/>
        </w:rPr>
        <w:t xml:space="preserve"> (CARO), “f</w:t>
      </w:r>
      <w:r w:rsidR="00DD1552">
        <w:rPr>
          <w:rFonts w:ascii="Montserrat Light" w:hAnsi="Montserrat Light"/>
          <w:sz w:val="24"/>
          <w:szCs w:val="24"/>
        </w:rPr>
        <w:t>ueron alumnos de algún modo de nuestros centro de adolescente y con el tiempo estudiaron y ahora son colaboradores del Instituto Mexicano en el Programa IMSS</w:t>
      </w:r>
      <w:r w:rsidR="0073323F">
        <w:rPr>
          <w:rFonts w:ascii="Montserrat Light" w:hAnsi="Montserrat Light"/>
          <w:sz w:val="24"/>
          <w:szCs w:val="24"/>
        </w:rPr>
        <w:t>-</w:t>
      </w:r>
      <w:r w:rsidR="00DD1552">
        <w:rPr>
          <w:rFonts w:ascii="Montserrat Light" w:hAnsi="Montserrat Light"/>
          <w:sz w:val="24"/>
          <w:szCs w:val="24"/>
        </w:rPr>
        <w:t>Bienestar</w:t>
      </w:r>
      <w:r w:rsidR="0073323F">
        <w:rPr>
          <w:rFonts w:ascii="Montserrat Light" w:hAnsi="Montserrat Light"/>
          <w:sz w:val="24"/>
          <w:szCs w:val="24"/>
        </w:rPr>
        <w:t>”</w:t>
      </w:r>
      <w:r w:rsidR="00DD1552">
        <w:rPr>
          <w:rFonts w:ascii="Montserrat Light" w:hAnsi="Montserrat Light"/>
          <w:sz w:val="24"/>
          <w:szCs w:val="24"/>
        </w:rPr>
        <w:t>.</w:t>
      </w:r>
    </w:p>
    <w:p w14:paraId="520B1DE6" w14:textId="77777777" w:rsidR="00DD1552" w:rsidRDefault="00DD1552" w:rsidP="00DD1552">
      <w:pPr>
        <w:spacing w:after="0" w:line="240" w:lineRule="atLeast"/>
        <w:jc w:val="both"/>
        <w:rPr>
          <w:rFonts w:ascii="Montserrat Light" w:eastAsia="Batang" w:hAnsi="Montserrat Light" w:cs="Arial"/>
          <w:sz w:val="24"/>
          <w:szCs w:val="24"/>
        </w:rPr>
      </w:pPr>
    </w:p>
    <w:p w14:paraId="2F3445C5" w14:textId="40D7B12F" w:rsidR="00BA25EA" w:rsidRDefault="00DD1552" w:rsidP="00BA25EA">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lastRenderedPageBreak/>
        <w:t xml:space="preserve">Destacó que </w:t>
      </w:r>
      <w:r w:rsidR="00BA25EA">
        <w:rPr>
          <w:rFonts w:ascii="Montserrat Light" w:eastAsia="Batang" w:hAnsi="Montserrat Light" w:cs="Arial"/>
          <w:sz w:val="24"/>
          <w:szCs w:val="24"/>
        </w:rPr>
        <w:t>IMSS-Bienestar cuenta con más de 40 años de experiencia que ha dado resultados con un impacto en salud muy fuerte, sobre todo en poblaciones rurales e indígenas, que desde sus inicios ha otorgado atención médica y medicamentos gratuitos, por lo que sirve de modelo para ampliar y mejorar el nuevo sistema de salud.</w:t>
      </w:r>
    </w:p>
    <w:p w14:paraId="792A0991" w14:textId="77777777" w:rsidR="00BA25EA" w:rsidRDefault="00BA25EA" w:rsidP="00B63D51">
      <w:pPr>
        <w:spacing w:after="0" w:line="240" w:lineRule="atLeast"/>
        <w:jc w:val="both"/>
        <w:rPr>
          <w:rFonts w:ascii="Montserrat Light" w:eastAsia="Batang" w:hAnsi="Montserrat Light" w:cs="Arial"/>
          <w:sz w:val="24"/>
          <w:szCs w:val="24"/>
        </w:rPr>
      </w:pPr>
    </w:p>
    <w:p w14:paraId="407856A0" w14:textId="77777777" w:rsidR="00BA25EA" w:rsidRDefault="00BA25EA" w:rsidP="00BA25EA">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Actualmente, dijo, IMSS-Bienestar atiende a 12.3 millones de mexicanos, de los cuales 4.5 millones viven en comunidades indígenas; se cuenta con más de 20 mil médicos, enfermeras y paramédicos, así como una red comunitaria con más de 315 mil personas que trabajan de manera voluntaria y se encargan de visitar casa por casa.</w:t>
      </w:r>
    </w:p>
    <w:p w14:paraId="63A01C27" w14:textId="77777777" w:rsidR="00BA25EA" w:rsidRDefault="00BA25EA" w:rsidP="00BA25EA">
      <w:pPr>
        <w:spacing w:after="0" w:line="240" w:lineRule="atLeast"/>
        <w:jc w:val="both"/>
        <w:rPr>
          <w:rFonts w:ascii="Montserrat Light" w:eastAsia="Batang" w:hAnsi="Montserrat Light" w:cs="Arial"/>
          <w:sz w:val="24"/>
          <w:szCs w:val="24"/>
        </w:rPr>
      </w:pPr>
    </w:p>
    <w:p w14:paraId="1064F0D1" w14:textId="77777777" w:rsidR="00BA25EA" w:rsidRDefault="00BA25EA" w:rsidP="00BA25EA">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“Cada voluntario en promedio tiene a su cargo 13 familias, revisan sus cartillas de salud y los derivan a las unidades médicas para que ahí se les realicen diversas acciones y evitar que enfermen”, explicó.</w:t>
      </w:r>
    </w:p>
    <w:p w14:paraId="0B7743F1" w14:textId="77777777" w:rsidR="00BA25EA" w:rsidRDefault="00BA25EA" w:rsidP="00BA25EA">
      <w:pPr>
        <w:spacing w:after="0" w:line="240" w:lineRule="atLeast"/>
        <w:jc w:val="both"/>
        <w:rPr>
          <w:rFonts w:ascii="Montserrat Light" w:eastAsia="Batang" w:hAnsi="Montserrat Light" w:cs="Arial"/>
          <w:sz w:val="24"/>
          <w:szCs w:val="24"/>
        </w:rPr>
      </w:pPr>
    </w:p>
    <w:p w14:paraId="797628FF" w14:textId="77777777" w:rsidR="00BA25EA" w:rsidRDefault="00BA25EA" w:rsidP="00BA25EA">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Entre las diversas acciones para mejorar el programa en la actual administración, indicó que se tiene considerado construir este año 10 albergues, a fin de que todos los Hospitales Rurales cuenten con espacios dignos para el descanso de pacientes, en particular mujeres embarazadas y sus  familiares.</w:t>
      </w:r>
    </w:p>
    <w:p w14:paraId="450FC489" w14:textId="77777777" w:rsidR="00BA25EA" w:rsidRDefault="00BA25EA" w:rsidP="00BA25EA">
      <w:pPr>
        <w:spacing w:after="0" w:line="240" w:lineRule="atLeast"/>
        <w:jc w:val="both"/>
        <w:rPr>
          <w:rFonts w:ascii="Montserrat Light" w:eastAsia="Batang" w:hAnsi="Montserrat Light" w:cs="Arial"/>
          <w:sz w:val="24"/>
          <w:szCs w:val="24"/>
        </w:rPr>
      </w:pPr>
    </w:p>
    <w:p w14:paraId="08F38607" w14:textId="77777777" w:rsidR="00BA25EA" w:rsidRDefault="00BA25EA" w:rsidP="00BA25EA">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Respecto a la infraestructura, se sustituirán los hospitales de Matamoros y San Buenaventura, en Coahuila; serán remodelados los hospitales de San Quintín, Baja California, y Huajuapan de León, Oaxaca; además, se trabaja en un convenio para que el hospital de Chilapa, Guerrero, pase a ser parte de la red hospitalaria de IMSS-Bienestar.</w:t>
      </w:r>
    </w:p>
    <w:p w14:paraId="01696E3F" w14:textId="77777777" w:rsidR="00BA25EA" w:rsidRDefault="00BA25EA" w:rsidP="00BA25EA">
      <w:pPr>
        <w:spacing w:after="0" w:line="240" w:lineRule="atLeast"/>
        <w:jc w:val="both"/>
        <w:rPr>
          <w:rFonts w:ascii="Montserrat Light" w:eastAsia="Batang" w:hAnsi="Montserrat Light" w:cs="Arial"/>
          <w:sz w:val="24"/>
          <w:szCs w:val="24"/>
        </w:rPr>
      </w:pPr>
    </w:p>
    <w:p w14:paraId="44B7271A" w14:textId="77777777" w:rsidR="00BA25EA" w:rsidRDefault="00BA25EA" w:rsidP="00BA25EA">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Gisela Lara Saldaña detalló que desde hace 23 años se realizan, en apoyo a la población marginada, las Jornadas Quirúrgicas Bienestar que brindan atención de tercer nivel para resolver problemas en especialidades de pediatría, ginecología, oftalmología, urología, ortopedia y cirugía reconstructiva, por lo que este año están programadas 32 jornadas.</w:t>
      </w:r>
    </w:p>
    <w:p w14:paraId="0047A9E7" w14:textId="77777777" w:rsidR="00BA25EA" w:rsidRDefault="00BA25EA" w:rsidP="00B63D51">
      <w:pPr>
        <w:spacing w:after="0" w:line="240" w:lineRule="atLeast"/>
        <w:jc w:val="both"/>
        <w:rPr>
          <w:rFonts w:ascii="Montserrat Light" w:eastAsia="Batang" w:hAnsi="Montserrat Light" w:cs="Arial"/>
          <w:sz w:val="24"/>
          <w:szCs w:val="24"/>
        </w:rPr>
      </w:pPr>
    </w:p>
    <w:p w14:paraId="12637429" w14:textId="50935B03" w:rsidR="00CC405B" w:rsidRDefault="00DD1552" w:rsidP="00B63D51">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También destacó que el Instituto Mexicano del Seguro Social y el Instituto de Salud para el Bienestar (INSABI) firmaron un</w:t>
      </w:r>
      <w:r w:rsidR="006E7287">
        <w:rPr>
          <w:rFonts w:ascii="Montserrat Light" w:eastAsia="Batang" w:hAnsi="Montserrat Light" w:cs="Arial"/>
          <w:sz w:val="24"/>
          <w:szCs w:val="24"/>
        </w:rPr>
        <w:t xml:space="preserve"> convenio de colaboración </w:t>
      </w:r>
      <w:r>
        <w:rPr>
          <w:rFonts w:ascii="Montserrat Light" w:eastAsia="Batang" w:hAnsi="Montserrat Light" w:cs="Arial"/>
          <w:sz w:val="24"/>
          <w:szCs w:val="24"/>
        </w:rPr>
        <w:t>que permitirá que haya</w:t>
      </w:r>
      <w:r w:rsidR="006E7287">
        <w:rPr>
          <w:rFonts w:ascii="Montserrat Light" w:eastAsia="Batang" w:hAnsi="Montserrat Light" w:cs="Arial"/>
          <w:sz w:val="24"/>
          <w:szCs w:val="24"/>
        </w:rPr>
        <w:t xml:space="preserve"> medicamentos, vacunas, insumos y material de curación a localidades de 200 a 400 personas que no cuentan con una unidad médica fija para su atención</w:t>
      </w:r>
      <w:r>
        <w:rPr>
          <w:rFonts w:ascii="Montserrat Light" w:eastAsia="Batang" w:hAnsi="Montserrat Light" w:cs="Arial"/>
          <w:sz w:val="24"/>
          <w:szCs w:val="24"/>
        </w:rPr>
        <w:t xml:space="preserve"> y que son atendidas por IMSS-Bienestar.</w:t>
      </w:r>
    </w:p>
    <w:p w14:paraId="110056FF" w14:textId="6E9AB28E" w:rsidR="00FC49CC" w:rsidRPr="00AD1918" w:rsidRDefault="004836C5" w:rsidP="00B63D51">
      <w:pPr>
        <w:spacing w:after="0" w:line="240" w:lineRule="atLeast"/>
        <w:jc w:val="center"/>
        <w:rPr>
          <w:rFonts w:ascii="Montserrat Light" w:hAnsi="Montserrat Light"/>
          <w:color w:val="000000"/>
          <w:sz w:val="24"/>
          <w:szCs w:val="24"/>
        </w:rPr>
      </w:pPr>
      <w:r w:rsidRPr="004836C5">
        <w:rPr>
          <w:rFonts w:ascii="Montserrat Light" w:eastAsia="Batang" w:hAnsi="Montserrat Light" w:cs="Arial"/>
          <w:b/>
          <w:sz w:val="24"/>
          <w:szCs w:val="24"/>
        </w:rPr>
        <w:t>-</w:t>
      </w:r>
      <w:r w:rsidR="00B63D51" w:rsidRPr="004836C5">
        <w:rPr>
          <w:rFonts w:ascii="Montserrat Light" w:eastAsia="Batang" w:hAnsi="Montserrat Light" w:cs="Arial"/>
          <w:b/>
          <w:sz w:val="24"/>
          <w:szCs w:val="24"/>
        </w:rPr>
        <w:t>-- o0o ---</w:t>
      </w:r>
    </w:p>
    <w:sectPr w:rsidR="00FC49CC" w:rsidRPr="00AD1918" w:rsidSect="001670DD">
      <w:headerReference w:type="default" r:id="rId9"/>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20BDB9" w14:textId="77777777" w:rsidR="00AA1CFB" w:rsidRDefault="00AA1CFB" w:rsidP="00B4228A">
      <w:r>
        <w:separator/>
      </w:r>
    </w:p>
  </w:endnote>
  <w:endnote w:type="continuationSeparator" w:id="0">
    <w:p w14:paraId="72E50EB3" w14:textId="77777777" w:rsidR="00AA1CFB" w:rsidRDefault="00AA1CFB"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2948FF" w14:textId="77777777" w:rsidR="00AA1CFB" w:rsidRDefault="00AA1CFB" w:rsidP="00B4228A">
      <w:r>
        <w:separator/>
      </w:r>
    </w:p>
  </w:footnote>
  <w:footnote w:type="continuationSeparator" w:id="0">
    <w:p w14:paraId="7CB36BF8" w14:textId="77777777" w:rsidR="00AA1CFB" w:rsidRDefault="00AA1CFB"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FFE8C" w14:textId="00CDAA9E" w:rsidR="00740836" w:rsidRDefault="00740836" w:rsidP="00D7342B">
    <w:pPr>
      <w:pStyle w:val="Encabezado"/>
      <w:ind w:left="-284"/>
    </w:pPr>
    <w:r>
      <w:rPr>
        <w:noProof/>
        <w:lang w:eastAsia="es-MX"/>
      </w:rPr>
      <w:drawing>
        <wp:anchor distT="0" distB="0" distL="114300" distR="114300" simplePos="0" relativeHeight="251656704" behindDoc="1" locked="0" layoutInCell="1" allowOverlap="1" wp14:anchorId="076589DB" wp14:editId="16F44C08">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9"/>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1624F"/>
    <w:rsid w:val="0002146F"/>
    <w:rsid w:val="0003214C"/>
    <w:rsid w:val="0003448A"/>
    <w:rsid w:val="00036DAA"/>
    <w:rsid w:val="00041CB1"/>
    <w:rsid w:val="000442D3"/>
    <w:rsid w:val="000444AF"/>
    <w:rsid w:val="00070294"/>
    <w:rsid w:val="00071C46"/>
    <w:rsid w:val="00083DD4"/>
    <w:rsid w:val="00094AC7"/>
    <w:rsid w:val="00097699"/>
    <w:rsid w:val="000A0B32"/>
    <w:rsid w:val="000A1383"/>
    <w:rsid w:val="000A1BAC"/>
    <w:rsid w:val="000B029E"/>
    <w:rsid w:val="000C1776"/>
    <w:rsid w:val="000C3F67"/>
    <w:rsid w:val="000C53C1"/>
    <w:rsid w:val="000C55AD"/>
    <w:rsid w:val="000D2355"/>
    <w:rsid w:val="000D499F"/>
    <w:rsid w:val="000E7A92"/>
    <w:rsid w:val="000F56BB"/>
    <w:rsid w:val="000F6EF2"/>
    <w:rsid w:val="00117B35"/>
    <w:rsid w:val="00117D13"/>
    <w:rsid w:val="00120250"/>
    <w:rsid w:val="0013387E"/>
    <w:rsid w:val="00143325"/>
    <w:rsid w:val="00144B99"/>
    <w:rsid w:val="00147A69"/>
    <w:rsid w:val="0015296E"/>
    <w:rsid w:val="0015570D"/>
    <w:rsid w:val="00156AFD"/>
    <w:rsid w:val="0016387A"/>
    <w:rsid w:val="001652D7"/>
    <w:rsid w:val="001665A5"/>
    <w:rsid w:val="001670DD"/>
    <w:rsid w:val="00167B0F"/>
    <w:rsid w:val="00174198"/>
    <w:rsid w:val="00176AE3"/>
    <w:rsid w:val="001810C4"/>
    <w:rsid w:val="001861DB"/>
    <w:rsid w:val="0019356A"/>
    <w:rsid w:val="00195DA6"/>
    <w:rsid w:val="001A3589"/>
    <w:rsid w:val="001A6846"/>
    <w:rsid w:val="001A7315"/>
    <w:rsid w:val="001B6AD6"/>
    <w:rsid w:val="001B6E1B"/>
    <w:rsid w:val="001B6FFE"/>
    <w:rsid w:val="001C2F1F"/>
    <w:rsid w:val="001D3D29"/>
    <w:rsid w:val="001D5D38"/>
    <w:rsid w:val="001F466F"/>
    <w:rsid w:val="001F6114"/>
    <w:rsid w:val="001F6E11"/>
    <w:rsid w:val="00201937"/>
    <w:rsid w:val="002068AE"/>
    <w:rsid w:val="00206D94"/>
    <w:rsid w:val="00211013"/>
    <w:rsid w:val="002120D5"/>
    <w:rsid w:val="00215374"/>
    <w:rsid w:val="0021560F"/>
    <w:rsid w:val="00220C51"/>
    <w:rsid w:val="0022170C"/>
    <w:rsid w:val="002230EF"/>
    <w:rsid w:val="00223B06"/>
    <w:rsid w:val="002267F4"/>
    <w:rsid w:val="0024150A"/>
    <w:rsid w:val="00245589"/>
    <w:rsid w:val="00246E5D"/>
    <w:rsid w:val="0025041D"/>
    <w:rsid w:val="00252514"/>
    <w:rsid w:val="002527B4"/>
    <w:rsid w:val="0025755E"/>
    <w:rsid w:val="0026365C"/>
    <w:rsid w:val="00272862"/>
    <w:rsid w:val="0027717D"/>
    <w:rsid w:val="00280986"/>
    <w:rsid w:val="0028472E"/>
    <w:rsid w:val="002877E9"/>
    <w:rsid w:val="00290627"/>
    <w:rsid w:val="002913E0"/>
    <w:rsid w:val="00293194"/>
    <w:rsid w:val="00294E7B"/>
    <w:rsid w:val="002A06DF"/>
    <w:rsid w:val="002A5BC9"/>
    <w:rsid w:val="002A6B4D"/>
    <w:rsid w:val="002A7014"/>
    <w:rsid w:val="002A7F41"/>
    <w:rsid w:val="002B35F3"/>
    <w:rsid w:val="002B3D6D"/>
    <w:rsid w:val="002C3AA0"/>
    <w:rsid w:val="002C6CCD"/>
    <w:rsid w:val="002D1F5C"/>
    <w:rsid w:val="002D7F1F"/>
    <w:rsid w:val="002E619C"/>
    <w:rsid w:val="0030059B"/>
    <w:rsid w:val="003138B6"/>
    <w:rsid w:val="0031393D"/>
    <w:rsid w:val="003234F0"/>
    <w:rsid w:val="003312E9"/>
    <w:rsid w:val="00336A20"/>
    <w:rsid w:val="00344337"/>
    <w:rsid w:val="003466EF"/>
    <w:rsid w:val="0035396B"/>
    <w:rsid w:val="00362352"/>
    <w:rsid w:val="00364BB9"/>
    <w:rsid w:val="00364DDB"/>
    <w:rsid w:val="00364E4C"/>
    <w:rsid w:val="003767FC"/>
    <w:rsid w:val="00392B57"/>
    <w:rsid w:val="00394AA9"/>
    <w:rsid w:val="003A2929"/>
    <w:rsid w:val="003A57E6"/>
    <w:rsid w:val="003B4FB5"/>
    <w:rsid w:val="003B63D1"/>
    <w:rsid w:val="003C4E1C"/>
    <w:rsid w:val="003C52F5"/>
    <w:rsid w:val="003D3404"/>
    <w:rsid w:val="003E4AA6"/>
    <w:rsid w:val="003E5B30"/>
    <w:rsid w:val="003F56CB"/>
    <w:rsid w:val="00401C6C"/>
    <w:rsid w:val="00402086"/>
    <w:rsid w:val="004045BF"/>
    <w:rsid w:val="00420119"/>
    <w:rsid w:val="00420C05"/>
    <w:rsid w:val="00421F78"/>
    <w:rsid w:val="00426A0A"/>
    <w:rsid w:val="00427666"/>
    <w:rsid w:val="00432B29"/>
    <w:rsid w:val="00433616"/>
    <w:rsid w:val="0043535D"/>
    <w:rsid w:val="004373C4"/>
    <w:rsid w:val="0044143D"/>
    <w:rsid w:val="00442A29"/>
    <w:rsid w:val="00445E2C"/>
    <w:rsid w:val="00450716"/>
    <w:rsid w:val="00455B35"/>
    <w:rsid w:val="0047478D"/>
    <w:rsid w:val="004836C5"/>
    <w:rsid w:val="004876F4"/>
    <w:rsid w:val="00492AA4"/>
    <w:rsid w:val="00492BA9"/>
    <w:rsid w:val="004A686E"/>
    <w:rsid w:val="004B30BD"/>
    <w:rsid w:val="004B6DA5"/>
    <w:rsid w:val="004B6F47"/>
    <w:rsid w:val="004C4288"/>
    <w:rsid w:val="004C4E2A"/>
    <w:rsid w:val="004C5C42"/>
    <w:rsid w:val="004D49F2"/>
    <w:rsid w:val="004E1D8B"/>
    <w:rsid w:val="004E262F"/>
    <w:rsid w:val="004E7898"/>
    <w:rsid w:val="004F5A1D"/>
    <w:rsid w:val="00502956"/>
    <w:rsid w:val="0050313C"/>
    <w:rsid w:val="00506035"/>
    <w:rsid w:val="005250C3"/>
    <w:rsid w:val="005350AA"/>
    <w:rsid w:val="00537975"/>
    <w:rsid w:val="0054125C"/>
    <w:rsid w:val="0055570A"/>
    <w:rsid w:val="00560C8A"/>
    <w:rsid w:val="00563AB9"/>
    <w:rsid w:val="005658E6"/>
    <w:rsid w:val="005673E6"/>
    <w:rsid w:val="00575162"/>
    <w:rsid w:val="00575575"/>
    <w:rsid w:val="00584E1D"/>
    <w:rsid w:val="005929CE"/>
    <w:rsid w:val="005A52FC"/>
    <w:rsid w:val="005A6742"/>
    <w:rsid w:val="005B1625"/>
    <w:rsid w:val="005C0A2E"/>
    <w:rsid w:val="005C5A95"/>
    <w:rsid w:val="005D06EF"/>
    <w:rsid w:val="005D178C"/>
    <w:rsid w:val="005D4F52"/>
    <w:rsid w:val="005E30A0"/>
    <w:rsid w:val="005E4339"/>
    <w:rsid w:val="005E45E1"/>
    <w:rsid w:val="005E48D8"/>
    <w:rsid w:val="005F0EF1"/>
    <w:rsid w:val="005F2716"/>
    <w:rsid w:val="005F47DA"/>
    <w:rsid w:val="006027FE"/>
    <w:rsid w:val="00604871"/>
    <w:rsid w:val="00606977"/>
    <w:rsid w:val="00607C51"/>
    <w:rsid w:val="00610E27"/>
    <w:rsid w:val="00612188"/>
    <w:rsid w:val="00615033"/>
    <w:rsid w:val="00615BE8"/>
    <w:rsid w:val="00621C19"/>
    <w:rsid w:val="006228ED"/>
    <w:rsid w:val="006233DB"/>
    <w:rsid w:val="00623791"/>
    <w:rsid w:val="0062526C"/>
    <w:rsid w:val="0063430F"/>
    <w:rsid w:val="00636855"/>
    <w:rsid w:val="00653C1D"/>
    <w:rsid w:val="00692578"/>
    <w:rsid w:val="006926B2"/>
    <w:rsid w:val="00693A47"/>
    <w:rsid w:val="00694A64"/>
    <w:rsid w:val="006A2BCB"/>
    <w:rsid w:val="006A7A90"/>
    <w:rsid w:val="006B1723"/>
    <w:rsid w:val="006B7CC4"/>
    <w:rsid w:val="006C0592"/>
    <w:rsid w:val="006C4B47"/>
    <w:rsid w:val="006C4E36"/>
    <w:rsid w:val="006C5D60"/>
    <w:rsid w:val="006D467B"/>
    <w:rsid w:val="006D58A8"/>
    <w:rsid w:val="006D7831"/>
    <w:rsid w:val="006E459C"/>
    <w:rsid w:val="006E5706"/>
    <w:rsid w:val="006E5755"/>
    <w:rsid w:val="006E7287"/>
    <w:rsid w:val="006F09FC"/>
    <w:rsid w:val="006F6486"/>
    <w:rsid w:val="006F757B"/>
    <w:rsid w:val="00714FA4"/>
    <w:rsid w:val="00716BEC"/>
    <w:rsid w:val="00722CD1"/>
    <w:rsid w:val="0072532E"/>
    <w:rsid w:val="007301AF"/>
    <w:rsid w:val="0073323F"/>
    <w:rsid w:val="007367C8"/>
    <w:rsid w:val="007402FB"/>
    <w:rsid w:val="00740836"/>
    <w:rsid w:val="0074178F"/>
    <w:rsid w:val="00742C63"/>
    <w:rsid w:val="007439F4"/>
    <w:rsid w:val="00744012"/>
    <w:rsid w:val="007567E3"/>
    <w:rsid w:val="00761FA7"/>
    <w:rsid w:val="00763D53"/>
    <w:rsid w:val="007643CA"/>
    <w:rsid w:val="007676A5"/>
    <w:rsid w:val="00771626"/>
    <w:rsid w:val="007745E3"/>
    <w:rsid w:val="00783756"/>
    <w:rsid w:val="007A1397"/>
    <w:rsid w:val="007A5463"/>
    <w:rsid w:val="007A7915"/>
    <w:rsid w:val="007B402C"/>
    <w:rsid w:val="007B5578"/>
    <w:rsid w:val="007D0B8C"/>
    <w:rsid w:val="007D115D"/>
    <w:rsid w:val="007D1259"/>
    <w:rsid w:val="007D1F1D"/>
    <w:rsid w:val="007D2884"/>
    <w:rsid w:val="007D55A1"/>
    <w:rsid w:val="007D5800"/>
    <w:rsid w:val="007E279F"/>
    <w:rsid w:val="007E6751"/>
    <w:rsid w:val="00807B71"/>
    <w:rsid w:val="00810A12"/>
    <w:rsid w:val="00811389"/>
    <w:rsid w:val="00813A70"/>
    <w:rsid w:val="00835BF3"/>
    <w:rsid w:val="008418B9"/>
    <w:rsid w:val="008500ED"/>
    <w:rsid w:val="0085159A"/>
    <w:rsid w:val="008548CA"/>
    <w:rsid w:val="0086074D"/>
    <w:rsid w:val="00860892"/>
    <w:rsid w:val="00860966"/>
    <w:rsid w:val="00860C75"/>
    <w:rsid w:val="0086171F"/>
    <w:rsid w:val="00861EBA"/>
    <w:rsid w:val="00866DDD"/>
    <w:rsid w:val="00870635"/>
    <w:rsid w:val="008805D1"/>
    <w:rsid w:val="00881817"/>
    <w:rsid w:val="0088203C"/>
    <w:rsid w:val="00882AED"/>
    <w:rsid w:val="00885CBB"/>
    <w:rsid w:val="008902BA"/>
    <w:rsid w:val="0089579F"/>
    <w:rsid w:val="008A4B83"/>
    <w:rsid w:val="008A70D7"/>
    <w:rsid w:val="008B0DF5"/>
    <w:rsid w:val="008C3994"/>
    <w:rsid w:val="008D45C3"/>
    <w:rsid w:val="008D6BA0"/>
    <w:rsid w:val="008E07F6"/>
    <w:rsid w:val="00910387"/>
    <w:rsid w:val="00910BD1"/>
    <w:rsid w:val="00913D44"/>
    <w:rsid w:val="00915FE3"/>
    <w:rsid w:val="0091732C"/>
    <w:rsid w:val="00924A98"/>
    <w:rsid w:val="009346C0"/>
    <w:rsid w:val="00951849"/>
    <w:rsid w:val="0095310B"/>
    <w:rsid w:val="00957C5E"/>
    <w:rsid w:val="00960528"/>
    <w:rsid w:val="00962161"/>
    <w:rsid w:val="00972EC9"/>
    <w:rsid w:val="00975810"/>
    <w:rsid w:val="0098165E"/>
    <w:rsid w:val="009876B3"/>
    <w:rsid w:val="00990C80"/>
    <w:rsid w:val="00993976"/>
    <w:rsid w:val="009A26EE"/>
    <w:rsid w:val="009B0897"/>
    <w:rsid w:val="009B0D79"/>
    <w:rsid w:val="009B304E"/>
    <w:rsid w:val="009E093B"/>
    <w:rsid w:val="009E1A49"/>
    <w:rsid w:val="00A013CA"/>
    <w:rsid w:val="00A034FE"/>
    <w:rsid w:val="00A159FD"/>
    <w:rsid w:val="00A20F0D"/>
    <w:rsid w:val="00A21473"/>
    <w:rsid w:val="00A23650"/>
    <w:rsid w:val="00A256B1"/>
    <w:rsid w:val="00A261FE"/>
    <w:rsid w:val="00A3161F"/>
    <w:rsid w:val="00A31BAB"/>
    <w:rsid w:val="00A33AE3"/>
    <w:rsid w:val="00A40DD0"/>
    <w:rsid w:val="00A4472F"/>
    <w:rsid w:val="00A456DE"/>
    <w:rsid w:val="00A500E4"/>
    <w:rsid w:val="00A534A3"/>
    <w:rsid w:val="00A53FE4"/>
    <w:rsid w:val="00A553F1"/>
    <w:rsid w:val="00A571EE"/>
    <w:rsid w:val="00A63E03"/>
    <w:rsid w:val="00A649F8"/>
    <w:rsid w:val="00A7661F"/>
    <w:rsid w:val="00A86CDC"/>
    <w:rsid w:val="00AA1CFB"/>
    <w:rsid w:val="00AA39D3"/>
    <w:rsid w:val="00AA6892"/>
    <w:rsid w:val="00AB11F7"/>
    <w:rsid w:val="00AB501B"/>
    <w:rsid w:val="00AC3C4E"/>
    <w:rsid w:val="00AC5CAF"/>
    <w:rsid w:val="00AD1918"/>
    <w:rsid w:val="00AE407C"/>
    <w:rsid w:val="00AE4F68"/>
    <w:rsid w:val="00B02BCE"/>
    <w:rsid w:val="00B06710"/>
    <w:rsid w:val="00B119F3"/>
    <w:rsid w:val="00B13FAC"/>
    <w:rsid w:val="00B2623C"/>
    <w:rsid w:val="00B301E7"/>
    <w:rsid w:val="00B317AF"/>
    <w:rsid w:val="00B34085"/>
    <w:rsid w:val="00B36B0F"/>
    <w:rsid w:val="00B404F1"/>
    <w:rsid w:val="00B4228A"/>
    <w:rsid w:val="00B46350"/>
    <w:rsid w:val="00B50123"/>
    <w:rsid w:val="00B537A6"/>
    <w:rsid w:val="00B57FC8"/>
    <w:rsid w:val="00B61334"/>
    <w:rsid w:val="00B62C77"/>
    <w:rsid w:val="00B62FA9"/>
    <w:rsid w:val="00B63D51"/>
    <w:rsid w:val="00B66515"/>
    <w:rsid w:val="00B71901"/>
    <w:rsid w:val="00B73894"/>
    <w:rsid w:val="00B73EF5"/>
    <w:rsid w:val="00B911DC"/>
    <w:rsid w:val="00B94A2A"/>
    <w:rsid w:val="00B96B66"/>
    <w:rsid w:val="00BA25EA"/>
    <w:rsid w:val="00BB61C7"/>
    <w:rsid w:val="00BC065B"/>
    <w:rsid w:val="00BC2AB7"/>
    <w:rsid w:val="00BC469B"/>
    <w:rsid w:val="00BC63A8"/>
    <w:rsid w:val="00BD07AB"/>
    <w:rsid w:val="00BD1FED"/>
    <w:rsid w:val="00BF39A8"/>
    <w:rsid w:val="00BF7625"/>
    <w:rsid w:val="00C02BAE"/>
    <w:rsid w:val="00C04B8C"/>
    <w:rsid w:val="00C106F6"/>
    <w:rsid w:val="00C1773E"/>
    <w:rsid w:val="00C21E5A"/>
    <w:rsid w:val="00C22326"/>
    <w:rsid w:val="00C235DE"/>
    <w:rsid w:val="00C238B3"/>
    <w:rsid w:val="00C47BD4"/>
    <w:rsid w:val="00C52576"/>
    <w:rsid w:val="00C80C62"/>
    <w:rsid w:val="00C9621E"/>
    <w:rsid w:val="00CA0FFA"/>
    <w:rsid w:val="00CA1C66"/>
    <w:rsid w:val="00CA3B35"/>
    <w:rsid w:val="00CA4253"/>
    <w:rsid w:val="00CB06D2"/>
    <w:rsid w:val="00CB4DFC"/>
    <w:rsid w:val="00CB6BA5"/>
    <w:rsid w:val="00CB6D89"/>
    <w:rsid w:val="00CB7BEA"/>
    <w:rsid w:val="00CC405B"/>
    <w:rsid w:val="00CC735E"/>
    <w:rsid w:val="00CD1DB8"/>
    <w:rsid w:val="00CD31D3"/>
    <w:rsid w:val="00CE209B"/>
    <w:rsid w:val="00CE5AEA"/>
    <w:rsid w:val="00CF13B6"/>
    <w:rsid w:val="00D04FF4"/>
    <w:rsid w:val="00D10902"/>
    <w:rsid w:val="00D113B2"/>
    <w:rsid w:val="00D1187D"/>
    <w:rsid w:val="00D170FA"/>
    <w:rsid w:val="00D178F1"/>
    <w:rsid w:val="00D2380A"/>
    <w:rsid w:val="00D250A1"/>
    <w:rsid w:val="00D26700"/>
    <w:rsid w:val="00D30368"/>
    <w:rsid w:val="00D407F5"/>
    <w:rsid w:val="00D52F3F"/>
    <w:rsid w:val="00D568C0"/>
    <w:rsid w:val="00D57B0D"/>
    <w:rsid w:val="00D72C51"/>
    <w:rsid w:val="00D7342B"/>
    <w:rsid w:val="00D774FF"/>
    <w:rsid w:val="00D841F9"/>
    <w:rsid w:val="00D86FE9"/>
    <w:rsid w:val="00D92B3A"/>
    <w:rsid w:val="00D92E5A"/>
    <w:rsid w:val="00D94327"/>
    <w:rsid w:val="00D97196"/>
    <w:rsid w:val="00DA497B"/>
    <w:rsid w:val="00DA680F"/>
    <w:rsid w:val="00DA7401"/>
    <w:rsid w:val="00DB20A5"/>
    <w:rsid w:val="00DC5120"/>
    <w:rsid w:val="00DD1552"/>
    <w:rsid w:val="00DD20A3"/>
    <w:rsid w:val="00DE0FD9"/>
    <w:rsid w:val="00DE15B7"/>
    <w:rsid w:val="00DE5612"/>
    <w:rsid w:val="00DE6BDD"/>
    <w:rsid w:val="00DF1F90"/>
    <w:rsid w:val="00DF58C4"/>
    <w:rsid w:val="00E00962"/>
    <w:rsid w:val="00E051AC"/>
    <w:rsid w:val="00E05A72"/>
    <w:rsid w:val="00E05E2F"/>
    <w:rsid w:val="00E062DC"/>
    <w:rsid w:val="00E06E82"/>
    <w:rsid w:val="00E16698"/>
    <w:rsid w:val="00E17492"/>
    <w:rsid w:val="00E205EF"/>
    <w:rsid w:val="00E21531"/>
    <w:rsid w:val="00E21663"/>
    <w:rsid w:val="00E226D5"/>
    <w:rsid w:val="00E22F45"/>
    <w:rsid w:val="00E362B1"/>
    <w:rsid w:val="00E405F5"/>
    <w:rsid w:val="00E43527"/>
    <w:rsid w:val="00E45CCF"/>
    <w:rsid w:val="00E507F1"/>
    <w:rsid w:val="00E61A49"/>
    <w:rsid w:val="00E64A8E"/>
    <w:rsid w:val="00E70E4E"/>
    <w:rsid w:val="00E72519"/>
    <w:rsid w:val="00E74E54"/>
    <w:rsid w:val="00E751F4"/>
    <w:rsid w:val="00E75AC1"/>
    <w:rsid w:val="00E832D6"/>
    <w:rsid w:val="00E9306E"/>
    <w:rsid w:val="00EA0A37"/>
    <w:rsid w:val="00EA2DF0"/>
    <w:rsid w:val="00EB23BA"/>
    <w:rsid w:val="00EB2E73"/>
    <w:rsid w:val="00EB494E"/>
    <w:rsid w:val="00EC1FE0"/>
    <w:rsid w:val="00EC58FC"/>
    <w:rsid w:val="00ED1791"/>
    <w:rsid w:val="00ED7591"/>
    <w:rsid w:val="00ED799D"/>
    <w:rsid w:val="00EE0FE3"/>
    <w:rsid w:val="00EE5817"/>
    <w:rsid w:val="00EE6EB7"/>
    <w:rsid w:val="00EE6F44"/>
    <w:rsid w:val="00EE77DA"/>
    <w:rsid w:val="00EF7AB0"/>
    <w:rsid w:val="00F25CE4"/>
    <w:rsid w:val="00F3260D"/>
    <w:rsid w:val="00F36365"/>
    <w:rsid w:val="00F42C87"/>
    <w:rsid w:val="00F537A2"/>
    <w:rsid w:val="00F56754"/>
    <w:rsid w:val="00F71A9D"/>
    <w:rsid w:val="00F72A94"/>
    <w:rsid w:val="00F7417D"/>
    <w:rsid w:val="00F83600"/>
    <w:rsid w:val="00F92C6E"/>
    <w:rsid w:val="00FA3A11"/>
    <w:rsid w:val="00FB02B5"/>
    <w:rsid w:val="00FB1BC8"/>
    <w:rsid w:val="00FC07B6"/>
    <w:rsid w:val="00FC49CC"/>
    <w:rsid w:val="00FC6036"/>
    <w:rsid w:val="00FD0FF0"/>
    <w:rsid w:val="00FE06A2"/>
    <w:rsid w:val="00FE35CB"/>
    <w:rsid w:val="00FE48C0"/>
    <w:rsid w:val="00FE5EFD"/>
    <w:rsid w:val="00FF0FD3"/>
    <w:rsid w:val="00FF1CE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46A45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cs="Times New Roman"/>
      <w:sz w:val="22"/>
      <w:szCs w:val="22"/>
      <w:lang w:val="es-MX"/>
    </w:rPr>
  </w:style>
  <w:style w:type="paragraph" w:styleId="Ttulo1">
    <w:name w:val="heading 1"/>
    <w:basedOn w:val="Normal"/>
    <w:next w:val="Normal"/>
    <w:link w:val="Ttulo1Car"/>
    <w:uiPriority w:val="9"/>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Theme="minorHAnsi" w:hAnsi="Arial" w:cs="Arial"/>
    </w:rPr>
  </w:style>
  <w:style w:type="character" w:customStyle="1" w:styleId="Ttulo1Car">
    <w:name w:val="Título 1 Car"/>
    <w:basedOn w:val="Fuentedeprrafopredeter"/>
    <w:link w:val="Ttulo1"/>
    <w:uiPriority w:val="9"/>
    <w:rsid w:val="000C1776"/>
    <w:rPr>
      <w:rFonts w:asciiTheme="majorHAnsi" w:eastAsiaTheme="majorEastAsia" w:hAnsiTheme="majorHAnsi" w:cstheme="majorBidi"/>
      <w:color w:val="365F91" w:themeColor="accent1" w:themeShade="BF"/>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s-MX"/>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Theme="minorEastAsia" w:hAnsi="Times"/>
      <w:sz w:val="2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cs="Times New Roman"/>
      <w:sz w:val="22"/>
      <w:szCs w:val="22"/>
      <w:lang w:val="es-MX"/>
    </w:rPr>
  </w:style>
  <w:style w:type="paragraph" w:styleId="Ttulo1">
    <w:name w:val="heading 1"/>
    <w:basedOn w:val="Normal"/>
    <w:next w:val="Normal"/>
    <w:link w:val="Ttulo1Car"/>
    <w:uiPriority w:val="9"/>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Theme="minorHAnsi" w:hAnsi="Arial" w:cs="Arial"/>
    </w:rPr>
  </w:style>
  <w:style w:type="character" w:customStyle="1" w:styleId="Ttulo1Car">
    <w:name w:val="Título 1 Car"/>
    <w:basedOn w:val="Fuentedeprrafopredeter"/>
    <w:link w:val="Ttulo1"/>
    <w:uiPriority w:val="9"/>
    <w:rsid w:val="000C1776"/>
    <w:rPr>
      <w:rFonts w:asciiTheme="majorHAnsi" w:eastAsiaTheme="majorEastAsia" w:hAnsiTheme="majorHAnsi" w:cstheme="majorBidi"/>
      <w:color w:val="365F91" w:themeColor="accent1" w:themeShade="BF"/>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s-MX"/>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Theme="minorEastAsia" w:hAnsi="Time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4F6F4-043E-471D-BFB7-79C311FA7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633</Words>
  <Characters>3484</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4109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Rogelio Alberto Ruiz Alemán</cp:lastModifiedBy>
  <cp:revision>11</cp:revision>
  <cp:lastPrinted>2020-01-09T15:17:00Z</cp:lastPrinted>
  <dcterms:created xsi:type="dcterms:W3CDTF">2020-03-10T15:10:00Z</dcterms:created>
  <dcterms:modified xsi:type="dcterms:W3CDTF">2020-03-10T15:50:00Z</dcterms:modified>
</cp:coreProperties>
</file>