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29" w:rsidRPr="006D2F3A" w:rsidRDefault="00114929" w:rsidP="00114929">
      <w:pPr>
        <w:adjustRightInd w:val="0"/>
        <w:snapToGrid w:val="0"/>
        <w:spacing w:after="0" w:line="240" w:lineRule="atLeast"/>
        <w:jc w:val="right"/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</w:pPr>
      <w:bookmarkStart w:id="0" w:name="_GoBack"/>
      <w:bookmarkEnd w:id="0"/>
      <w:r w:rsidRPr="006D2F3A"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  <w:t xml:space="preserve">Ciudad de México, </w:t>
      </w:r>
      <w:r w:rsidR="008E0273"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  <w:t xml:space="preserve">viernes 29 </w:t>
      </w:r>
      <w:r w:rsidRPr="006D2F3A"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  <w:t>de octubre de 2021</w:t>
      </w:r>
    </w:p>
    <w:p w:rsidR="00114929" w:rsidRPr="006D2F3A" w:rsidRDefault="00114929" w:rsidP="00114929">
      <w:pPr>
        <w:adjustRightInd w:val="0"/>
        <w:snapToGrid w:val="0"/>
        <w:spacing w:after="0" w:line="240" w:lineRule="atLeast"/>
        <w:jc w:val="right"/>
        <w:rPr>
          <w:rFonts w:ascii="Montserrat Light" w:eastAsia="Arial Unicode MS" w:hAnsi="Montserrat Light" w:cs="Arial Unicode MS"/>
          <w:color w:val="000000"/>
          <w:spacing w:val="-2"/>
          <w:sz w:val="24"/>
          <w:bdr w:val="nil"/>
          <w:lang w:val="es-ES" w:eastAsia="es-MX"/>
        </w:rPr>
      </w:pPr>
      <w:r w:rsidRPr="006D2F3A">
        <w:rPr>
          <w:rFonts w:ascii="Montserrat Light" w:eastAsia="Arial Unicode MS" w:hAnsi="Montserrat Light" w:cs="Arial Unicode MS"/>
          <w:color w:val="000000"/>
          <w:spacing w:val="-2"/>
          <w:sz w:val="24"/>
          <w:bdr w:val="nil"/>
          <w:lang w:val="es-ES" w:eastAsia="es-MX"/>
        </w:rPr>
        <w:t>No. 4</w:t>
      </w:r>
      <w:r w:rsidR="008E0273">
        <w:rPr>
          <w:rFonts w:ascii="Montserrat Light" w:eastAsia="Arial Unicode MS" w:hAnsi="Montserrat Light" w:cs="Arial Unicode MS"/>
          <w:color w:val="000000"/>
          <w:spacing w:val="-2"/>
          <w:sz w:val="24"/>
          <w:bdr w:val="nil"/>
          <w:lang w:val="es-ES" w:eastAsia="es-MX"/>
        </w:rPr>
        <w:t>88</w:t>
      </w:r>
      <w:r w:rsidRPr="006D2F3A">
        <w:rPr>
          <w:rFonts w:ascii="Montserrat Light" w:eastAsia="Arial Unicode MS" w:hAnsi="Montserrat Light" w:cs="Arial Unicode MS"/>
          <w:color w:val="000000"/>
          <w:spacing w:val="-2"/>
          <w:sz w:val="24"/>
          <w:bdr w:val="nil"/>
          <w:lang w:val="es-ES" w:eastAsia="es-MX"/>
        </w:rPr>
        <w:t>/2021.</w:t>
      </w:r>
    </w:p>
    <w:p w:rsidR="00114929" w:rsidRPr="006D2F3A" w:rsidRDefault="00114929" w:rsidP="00114929">
      <w:pPr>
        <w:adjustRightInd w:val="0"/>
        <w:snapToGrid w:val="0"/>
        <w:spacing w:after="0" w:line="240" w:lineRule="atLeast"/>
        <w:jc w:val="right"/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</w:pPr>
    </w:p>
    <w:p w:rsidR="00114929" w:rsidRPr="006D2F3A" w:rsidRDefault="00114929" w:rsidP="00114929">
      <w:pPr>
        <w:adjustRightInd w:val="0"/>
        <w:snapToGrid w:val="0"/>
        <w:spacing w:after="0" w:line="240" w:lineRule="atLeast"/>
        <w:jc w:val="center"/>
        <w:rPr>
          <w:rFonts w:ascii="Montserrat Light" w:eastAsia="Arial Unicode MS" w:hAnsi="Montserrat Light" w:cs="Arial Unicode MS"/>
          <w:b/>
          <w:bCs/>
          <w:color w:val="000000"/>
          <w:spacing w:val="-2"/>
          <w:sz w:val="32"/>
          <w:szCs w:val="32"/>
          <w:u w:color="000000"/>
          <w:bdr w:val="nil"/>
          <w:lang w:val="es-ES" w:eastAsia="es-MX"/>
        </w:rPr>
      </w:pPr>
      <w:r w:rsidRPr="006D2F3A">
        <w:rPr>
          <w:rFonts w:ascii="Montserrat Light" w:eastAsia="Arial Unicode MS" w:hAnsi="Montserrat Light" w:cs="Arial Unicode MS"/>
          <w:b/>
          <w:bCs/>
          <w:color w:val="000000"/>
          <w:spacing w:val="-2"/>
          <w:sz w:val="32"/>
          <w:szCs w:val="32"/>
          <w:u w:color="000000"/>
          <w:bdr w:val="nil"/>
          <w:lang w:val="es-ES" w:eastAsia="es-MX"/>
        </w:rPr>
        <w:t>BOLETÍN DE PRENSA</w:t>
      </w:r>
    </w:p>
    <w:p w:rsidR="00114929" w:rsidRPr="006D2F3A" w:rsidRDefault="00114929" w:rsidP="00114929">
      <w:pPr>
        <w:adjustRightInd w:val="0"/>
        <w:snapToGrid w:val="0"/>
        <w:spacing w:after="0" w:line="240" w:lineRule="atLeast"/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</w:pPr>
    </w:p>
    <w:p w:rsidR="00114929" w:rsidRPr="006D2F3A" w:rsidRDefault="00A651D4" w:rsidP="00114929">
      <w:pPr>
        <w:adjustRightInd w:val="0"/>
        <w:snapToGrid w:val="0"/>
        <w:spacing w:after="0" w:line="240" w:lineRule="atLeast"/>
        <w:jc w:val="center"/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</w:pPr>
      <w:r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  <w:t xml:space="preserve">A partir del 1 de noviembre </w:t>
      </w:r>
      <w:r w:rsidR="0054043F"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  <w:t xml:space="preserve">la población pensionada </w:t>
      </w:r>
      <w:r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  <w:t>del IMSS recibirá el pago de su prestación y el aguinaldo</w:t>
      </w:r>
    </w:p>
    <w:p w:rsidR="00114929" w:rsidRPr="006D2F3A" w:rsidRDefault="00114929" w:rsidP="00114929">
      <w:pPr>
        <w:adjustRightInd w:val="0"/>
        <w:snapToGrid w:val="0"/>
        <w:spacing w:after="0" w:line="240" w:lineRule="atLeast"/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</w:pPr>
    </w:p>
    <w:p w:rsidR="00BB0301" w:rsidRPr="006D2F3A" w:rsidRDefault="00A651D4" w:rsidP="00114929">
      <w:pPr>
        <w:pStyle w:val="Prrafodelista"/>
        <w:numPr>
          <w:ilvl w:val="0"/>
          <w:numId w:val="11"/>
        </w:num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/>
          <w:bCs/>
          <w:color w:val="000000"/>
          <w:spacing w:val="-2"/>
          <w:u w:color="000000"/>
          <w:bdr w:val="nil"/>
          <w:lang w:val="es-ES" w:eastAsia="es-MX"/>
        </w:rPr>
      </w:pPr>
      <w:r>
        <w:rPr>
          <w:rFonts w:ascii="Montserrat Light" w:eastAsia="Arial Unicode MS" w:hAnsi="Montserrat Light" w:cs="Arial Unicode MS"/>
          <w:b/>
          <w:bCs/>
          <w:color w:val="000000"/>
          <w:spacing w:val="-2"/>
          <w:u w:color="000000"/>
          <w:bdr w:val="nil"/>
          <w:lang w:val="es-ES" w:eastAsia="es-MX"/>
        </w:rPr>
        <w:t>Más de cuatro millones de pensionadas y pensionados recibirán ambos pagos</w:t>
      </w:r>
      <w:r w:rsidR="008B3A51">
        <w:rPr>
          <w:rFonts w:ascii="Montserrat Light" w:eastAsia="Arial Unicode MS" w:hAnsi="Montserrat Light" w:cs="Arial Unicode MS"/>
          <w:b/>
          <w:bCs/>
          <w:color w:val="000000"/>
          <w:spacing w:val="-2"/>
          <w:u w:color="000000"/>
          <w:bdr w:val="nil"/>
          <w:lang w:val="es-ES" w:eastAsia="es-MX"/>
        </w:rPr>
        <w:t>.</w:t>
      </w:r>
    </w:p>
    <w:p w:rsidR="00114929" w:rsidRPr="006D2F3A" w:rsidRDefault="00A651D4" w:rsidP="00114929">
      <w:pPr>
        <w:pStyle w:val="Prrafodelista"/>
        <w:numPr>
          <w:ilvl w:val="0"/>
          <w:numId w:val="11"/>
        </w:num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/>
          <w:bCs/>
          <w:color w:val="000000"/>
          <w:spacing w:val="-2"/>
          <w:u w:color="000000"/>
          <w:bdr w:val="nil"/>
          <w:lang w:val="es-ES" w:eastAsia="es-MX"/>
        </w:rPr>
      </w:pPr>
      <w:r>
        <w:rPr>
          <w:rFonts w:ascii="Montserrat Light" w:eastAsia="Arial Unicode MS" w:hAnsi="Montserrat Light" w:cs="Arial Unicode MS"/>
          <w:b/>
          <w:bCs/>
          <w:color w:val="000000"/>
          <w:spacing w:val="-2"/>
          <w:u w:color="000000"/>
          <w:bdr w:val="nil"/>
          <w:lang w:val="es-ES" w:eastAsia="es-MX"/>
        </w:rPr>
        <w:t>Se exhorta a la población mayor de 60 años mantener las medidas sanitarias para evitar contagios de COVID-19</w:t>
      </w:r>
      <w:r w:rsidR="00A75E73">
        <w:rPr>
          <w:rFonts w:ascii="Montserrat Light" w:eastAsia="Arial Unicode MS" w:hAnsi="Montserrat Light" w:cs="Arial Unicode MS"/>
          <w:b/>
          <w:bCs/>
          <w:color w:val="000000"/>
          <w:spacing w:val="-2"/>
          <w:u w:color="000000"/>
          <w:bdr w:val="nil"/>
          <w:lang w:val="es-ES" w:eastAsia="es-MX"/>
        </w:rPr>
        <w:t>.</w:t>
      </w:r>
    </w:p>
    <w:p w:rsidR="00114929" w:rsidRPr="006D2F3A" w:rsidRDefault="00114929" w:rsidP="00114929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</w:pPr>
    </w:p>
    <w:p w:rsidR="00FA78FE" w:rsidRDefault="0054043F" w:rsidP="00A651D4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A partir del 1 de noviembre, m</w:t>
      </w:r>
      <w:r w:rsidR="00A651D4" w:rsidRP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ás de </w:t>
      </w:r>
      <w:r w:rsid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cuatro millones de pensionadas y pensionados del Instituto Mexicano del Seguro Social (IMSS) podrán disponer del pago mensual de su pensión así como 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del</w:t>
      </w:r>
      <w:r w:rsidR="0096744F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 </w:t>
      </w:r>
      <w:r w:rsid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aguinaldo.</w:t>
      </w:r>
    </w:p>
    <w:p w:rsidR="00A651D4" w:rsidRDefault="00A651D4" w:rsidP="00A651D4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</w:p>
    <w:p w:rsidR="00A651D4" w:rsidRDefault="00E60377" w:rsidP="00A651D4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Continúa </w:t>
      </w:r>
      <w:r w:rsid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el exhorto</w:t>
      </w:r>
      <w:r w:rsidR="00A651D4" w:rsidRP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 a la población</w:t>
      </w:r>
      <w:r w:rsid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, y en particular a los mayores de </w:t>
      </w:r>
      <w:r w:rsidR="00A651D4" w:rsidRP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60 años</w:t>
      </w:r>
      <w:r w:rsid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,</w:t>
      </w:r>
      <w:r w:rsidR="00A651D4" w:rsidRP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 </w:t>
      </w:r>
      <w:r w:rsid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a mantener las medidas sanitarias para evitar contagios de COVID-19, aún si han recibido la vacuna contra la enfermedad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, así como acudir en los días subsecuentes al pago a retirar los recursos.</w:t>
      </w:r>
    </w:p>
    <w:p w:rsidR="00A651D4" w:rsidRDefault="00A651D4" w:rsidP="00A651D4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</w:p>
    <w:p w:rsidR="00E60377" w:rsidRPr="00E60377" w:rsidRDefault="00E60377" w:rsidP="00E60377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Asimismo, </w:t>
      </w:r>
      <w:r w:rsidRPr="00E60377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les extiende las siguientes opciones para que dispongan de sus recursos:</w:t>
      </w:r>
    </w:p>
    <w:p w:rsidR="00E60377" w:rsidRPr="00E60377" w:rsidRDefault="00E60377" w:rsidP="00E60377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</w:p>
    <w:p w:rsidR="00E60377" w:rsidRPr="00E60377" w:rsidRDefault="00E60377" w:rsidP="00E60377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  <w:r w:rsidRPr="00E60377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1. Realizar sus compras con tarjetas bancarias en establecimientos autorizados.</w:t>
      </w:r>
    </w:p>
    <w:p w:rsidR="00E60377" w:rsidRPr="00E60377" w:rsidRDefault="00E60377" w:rsidP="00E60377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  <w:r w:rsidRPr="00E60377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2. Retirar los recursos en corresponsales bancarios como tiendas de autoservicio.</w:t>
      </w:r>
    </w:p>
    <w:p w:rsidR="00A651D4" w:rsidRDefault="00E60377" w:rsidP="00A651D4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  <w:r w:rsidRPr="00E60377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3. Utilizar los servicios de banca en línea para el pago de bienes y servicios.</w:t>
      </w:r>
    </w:p>
    <w:p w:rsidR="00E60377" w:rsidRDefault="00E60377" w:rsidP="00A651D4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</w:p>
    <w:p w:rsidR="00A651D4" w:rsidRPr="00A651D4" w:rsidRDefault="00A651D4" w:rsidP="00A651D4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</w:pP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Ante </w:t>
      </w:r>
      <w:r w:rsidRP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 xml:space="preserve">cualquier duda, la población pensionada o sus familiares pueden comunicarse al teléfono 800 623 2323 y elegir la opción número 3 “Pensionados” para ser atendido por un representante del 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Seguro Social</w:t>
      </w:r>
      <w:r w:rsidRPr="00A651D4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eastAsia="es-MX"/>
        </w:rPr>
        <w:t>.</w:t>
      </w:r>
    </w:p>
    <w:p w:rsidR="00A651D4" w:rsidRPr="00FA78FE" w:rsidRDefault="00A651D4" w:rsidP="00A651D4">
      <w:pPr>
        <w:adjustRightInd w:val="0"/>
        <w:snapToGrid w:val="0"/>
        <w:spacing w:after="0" w:line="240" w:lineRule="atLeast"/>
        <w:rPr>
          <w:rFonts w:ascii="Montserrat Light" w:eastAsia="Arial Unicode MS" w:hAnsi="Montserrat Light" w:cs="Arial Unicode MS"/>
          <w:b/>
          <w:bCs/>
          <w:color w:val="000000"/>
          <w:spacing w:val="-2"/>
          <w:sz w:val="24"/>
          <w:u w:color="000000"/>
          <w:bdr w:val="nil"/>
          <w:lang w:eastAsia="es-MX"/>
        </w:rPr>
      </w:pPr>
    </w:p>
    <w:p w:rsidR="00EA168A" w:rsidRPr="00FA78FE" w:rsidRDefault="00114929" w:rsidP="00114929">
      <w:pPr>
        <w:adjustRightInd w:val="0"/>
        <w:snapToGrid w:val="0"/>
        <w:spacing w:after="0" w:line="240" w:lineRule="atLeast"/>
        <w:jc w:val="center"/>
        <w:rPr>
          <w:rFonts w:ascii="Montserrat Light" w:eastAsia="Arial Unicode MS" w:hAnsi="Montserrat Light" w:cs="Arial Unicode MS"/>
          <w:b/>
          <w:bCs/>
          <w:color w:val="000000"/>
          <w:spacing w:val="-2"/>
          <w:sz w:val="24"/>
          <w:u w:color="000000"/>
          <w:bdr w:val="nil"/>
          <w:lang w:eastAsia="es-MX"/>
        </w:rPr>
      </w:pPr>
      <w:r w:rsidRPr="00FA78FE">
        <w:rPr>
          <w:rFonts w:ascii="Montserrat Light" w:eastAsia="Arial Unicode MS" w:hAnsi="Montserrat Light" w:cs="Arial Unicode MS"/>
          <w:b/>
          <w:bCs/>
          <w:color w:val="000000"/>
          <w:spacing w:val="-2"/>
          <w:sz w:val="24"/>
          <w:u w:color="000000"/>
          <w:bdr w:val="nil"/>
          <w:lang w:eastAsia="es-MX"/>
        </w:rPr>
        <w:t>---o0o---</w:t>
      </w:r>
    </w:p>
    <w:p w:rsidR="00AF7CAB" w:rsidRPr="00FA78FE" w:rsidRDefault="00AF7CAB" w:rsidP="00114929">
      <w:pPr>
        <w:adjustRightInd w:val="0"/>
        <w:snapToGrid w:val="0"/>
        <w:spacing w:after="0" w:line="240" w:lineRule="atLeast"/>
        <w:rPr>
          <w:spacing w:val="-2"/>
        </w:rPr>
      </w:pPr>
    </w:p>
    <w:sectPr w:rsidR="00AF7CAB" w:rsidRPr="00FA78FE" w:rsidSect="00A651D4">
      <w:headerReference w:type="default" r:id="rId9"/>
      <w:footerReference w:type="default" r:id="rId10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C7" w:rsidRDefault="00D461C7" w:rsidP="00905F60">
      <w:pPr>
        <w:spacing w:after="0" w:line="240" w:lineRule="auto"/>
      </w:pPr>
      <w:r>
        <w:separator/>
      </w:r>
    </w:p>
  </w:endnote>
  <w:endnote w:type="continuationSeparator" w:id="0">
    <w:p w:rsidR="00D461C7" w:rsidRDefault="00D461C7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B" w:rsidRDefault="0026696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C7" w:rsidRDefault="00D461C7" w:rsidP="00905F60">
      <w:pPr>
        <w:spacing w:after="0" w:line="240" w:lineRule="auto"/>
      </w:pPr>
      <w:r>
        <w:separator/>
      </w:r>
    </w:p>
  </w:footnote>
  <w:footnote w:type="continuationSeparator" w:id="0">
    <w:p w:rsidR="00D461C7" w:rsidRDefault="00D461C7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B" w:rsidRPr="00905F60" w:rsidRDefault="0026696B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0881"/>
    <w:multiLevelType w:val="hybridMultilevel"/>
    <w:tmpl w:val="FAA09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62032"/>
    <w:multiLevelType w:val="hybridMultilevel"/>
    <w:tmpl w:val="C7708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CB5"/>
    <w:multiLevelType w:val="hybridMultilevel"/>
    <w:tmpl w:val="B290D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C761E"/>
    <w:multiLevelType w:val="hybridMultilevel"/>
    <w:tmpl w:val="77AA3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A6442"/>
    <w:multiLevelType w:val="hybridMultilevel"/>
    <w:tmpl w:val="F2CE6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D33F3"/>
    <w:multiLevelType w:val="hybridMultilevel"/>
    <w:tmpl w:val="3DF41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458B2"/>
    <w:multiLevelType w:val="hybridMultilevel"/>
    <w:tmpl w:val="EAD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E05D5"/>
    <w:multiLevelType w:val="hybridMultilevel"/>
    <w:tmpl w:val="B64C1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B6DE2"/>
    <w:multiLevelType w:val="hybridMultilevel"/>
    <w:tmpl w:val="A0C63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148D"/>
    <w:rsid w:val="00006772"/>
    <w:rsid w:val="0003097F"/>
    <w:rsid w:val="00034567"/>
    <w:rsid w:val="000402ED"/>
    <w:rsid w:val="00041E4C"/>
    <w:rsid w:val="00055980"/>
    <w:rsid w:val="00073D85"/>
    <w:rsid w:val="000870AB"/>
    <w:rsid w:val="00097CA0"/>
    <w:rsid w:val="000A56D5"/>
    <w:rsid w:val="000B4184"/>
    <w:rsid w:val="000C2FF8"/>
    <w:rsid w:val="000E29D1"/>
    <w:rsid w:val="001014C4"/>
    <w:rsid w:val="00114929"/>
    <w:rsid w:val="0011769D"/>
    <w:rsid w:val="001176B7"/>
    <w:rsid w:val="0012394D"/>
    <w:rsid w:val="00135CFE"/>
    <w:rsid w:val="001453D7"/>
    <w:rsid w:val="0014686D"/>
    <w:rsid w:val="0015147C"/>
    <w:rsid w:val="001649BB"/>
    <w:rsid w:val="00167391"/>
    <w:rsid w:val="00195CB8"/>
    <w:rsid w:val="001976B8"/>
    <w:rsid w:val="001B05A8"/>
    <w:rsid w:val="001C59E2"/>
    <w:rsid w:val="001D4CA8"/>
    <w:rsid w:val="001D757B"/>
    <w:rsid w:val="001D75B3"/>
    <w:rsid w:val="001D7786"/>
    <w:rsid w:val="001F37F9"/>
    <w:rsid w:val="001F7272"/>
    <w:rsid w:val="002077D6"/>
    <w:rsid w:val="00220030"/>
    <w:rsid w:val="00222219"/>
    <w:rsid w:val="0022236C"/>
    <w:rsid w:val="00231CCA"/>
    <w:rsid w:val="002352AB"/>
    <w:rsid w:val="00235CC5"/>
    <w:rsid w:val="00244799"/>
    <w:rsid w:val="002579DC"/>
    <w:rsid w:val="002654C1"/>
    <w:rsid w:val="0026696B"/>
    <w:rsid w:val="00267DC9"/>
    <w:rsid w:val="00287EF5"/>
    <w:rsid w:val="002A2624"/>
    <w:rsid w:val="002B4E7B"/>
    <w:rsid w:val="002C4AAF"/>
    <w:rsid w:val="00321E47"/>
    <w:rsid w:val="003270CB"/>
    <w:rsid w:val="00330FC5"/>
    <w:rsid w:val="00346DA5"/>
    <w:rsid w:val="003640FB"/>
    <w:rsid w:val="003662B6"/>
    <w:rsid w:val="00374647"/>
    <w:rsid w:val="0039206C"/>
    <w:rsid w:val="00395A54"/>
    <w:rsid w:val="003A7318"/>
    <w:rsid w:val="003B11AE"/>
    <w:rsid w:val="003C7093"/>
    <w:rsid w:val="003D11B9"/>
    <w:rsid w:val="003D1DE0"/>
    <w:rsid w:val="003D66F3"/>
    <w:rsid w:val="003E2A4E"/>
    <w:rsid w:val="003E5354"/>
    <w:rsid w:val="003E7910"/>
    <w:rsid w:val="00400ABE"/>
    <w:rsid w:val="00416160"/>
    <w:rsid w:val="00442026"/>
    <w:rsid w:val="00460FCE"/>
    <w:rsid w:val="00467062"/>
    <w:rsid w:val="0047180A"/>
    <w:rsid w:val="004722F9"/>
    <w:rsid w:val="00472729"/>
    <w:rsid w:val="00491EC0"/>
    <w:rsid w:val="00495552"/>
    <w:rsid w:val="004A404D"/>
    <w:rsid w:val="004C56E6"/>
    <w:rsid w:val="004E73E8"/>
    <w:rsid w:val="005052CB"/>
    <w:rsid w:val="00511008"/>
    <w:rsid w:val="00522D2D"/>
    <w:rsid w:val="00525DA6"/>
    <w:rsid w:val="00527F14"/>
    <w:rsid w:val="00534843"/>
    <w:rsid w:val="0054043F"/>
    <w:rsid w:val="005530DD"/>
    <w:rsid w:val="005636F0"/>
    <w:rsid w:val="005728D7"/>
    <w:rsid w:val="00575D8E"/>
    <w:rsid w:val="00576FEB"/>
    <w:rsid w:val="00584B48"/>
    <w:rsid w:val="005A6AD2"/>
    <w:rsid w:val="005C70A9"/>
    <w:rsid w:val="005D31B3"/>
    <w:rsid w:val="005D4ED8"/>
    <w:rsid w:val="005F6B31"/>
    <w:rsid w:val="0060319D"/>
    <w:rsid w:val="00604856"/>
    <w:rsid w:val="0060731D"/>
    <w:rsid w:val="006105A8"/>
    <w:rsid w:val="006343F5"/>
    <w:rsid w:val="00660224"/>
    <w:rsid w:val="0067131D"/>
    <w:rsid w:val="006937A6"/>
    <w:rsid w:val="006A6368"/>
    <w:rsid w:val="006C3AA6"/>
    <w:rsid w:val="006D2F3A"/>
    <w:rsid w:val="006D5741"/>
    <w:rsid w:val="006E44AA"/>
    <w:rsid w:val="006F1A71"/>
    <w:rsid w:val="007020FE"/>
    <w:rsid w:val="00724E7D"/>
    <w:rsid w:val="00727185"/>
    <w:rsid w:val="007412BE"/>
    <w:rsid w:val="00744727"/>
    <w:rsid w:val="00761791"/>
    <w:rsid w:val="00776777"/>
    <w:rsid w:val="00776F07"/>
    <w:rsid w:val="00797F9F"/>
    <w:rsid w:val="007C0F08"/>
    <w:rsid w:val="007D228B"/>
    <w:rsid w:val="007D3E2B"/>
    <w:rsid w:val="007E45CA"/>
    <w:rsid w:val="007E5D56"/>
    <w:rsid w:val="007F4225"/>
    <w:rsid w:val="00807823"/>
    <w:rsid w:val="00815A7B"/>
    <w:rsid w:val="00824C10"/>
    <w:rsid w:val="008454AB"/>
    <w:rsid w:val="00847E7B"/>
    <w:rsid w:val="008522BE"/>
    <w:rsid w:val="0085588E"/>
    <w:rsid w:val="00877533"/>
    <w:rsid w:val="00877C41"/>
    <w:rsid w:val="008842C6"/>
    <w:rsid w:val="008900E1"/>
    <w:rsid w:val="00894070"/>
    <w:rsid w:val="00897FB0"/>
    <w:rsid w:val="008B3A51"/>
    <w:rsid w:val="008E0273"/>
    <w:rsid w:val="00902DF5"/>
    <w:rsid w:val="00905F60"/>
    <w:rsid w:val="00907D52"/>
    <w:rsid w:val="00917FC1"/>
    <w:rsid w:val="00925453"/>
    <w:rsid w:val="00940EDF"/>
    <w:rsid w:val="00942DA1"/>
    <w:rsid w:val="0095072B"/>
    <w:rsid w:val="0096744F"/>
    <w:rsid w:val="00976F6C"/>
    <w:rsid w:val="00996BDB"/>
    <w:rsid w:val="00997413"/>
    <w:rsid w:val="009A7524"/>
    <w:rsid w:val="009B21BB"/>
    <w:rsid w:val="009E200C"/>
    <w:rsid w:val="009E6374"/>
    <w:rsid w:val="00A15F89"/>
    <w:rsid w:val="00A17DC7"/>
    <w:rsid w:val="00A27DBA"/>
    <w:rsid w:val="00A36519"/>
    <w:rsid w:val="00A37413"/>
    <w:rsid w:val="00A51C0E"/>
    <w:rsid w:val="00A64E49"/>
    <w:rsid w:val="00A651D4"/>
    <w:rsid w:val="00A75E73"/>
    <w:rsid w:val="00A820A4"/>
    <w:rsid w:val="00A97081"/>
    <w:rsid w:val="00AB384D"/>
    <w:rsid w:val="00AC28B9"/>
    <w:rsid w:val="00AC424A"/>
    <w:rsid w:val="00AF7CAB"/>
    <w:rsid w:val="00B04636"/>
    <w:rsid w:val="00B06964"/>
    <w:rsid w:val="00B12A19"/>
    <w:rsid w:val="00B238CC"/>
    <w:rsid w:val="00B35E4D"/>
    <w:rsid w:val="00B5239A"/>
    <w:rsid w:val="00B86627"/>
    <w:rsid w:val="00B92233"/>
    <w:rsid w:val="00BB0301"/>
    <w:rsid w:val="00BC5426"/>
    <w:rsid w:val="00BD0B06"/>
    <w:rsid w:val="00BE03B1"/>
    <w:rsid w:val="00BE3757"/>
    <w:rsid w:val="00C03088"/>
    <w:rsid w:val="00C07244"/>
    <w:rsid w:val="00C15059"/>
    <w:rsid w:val="00C27F50"/>
    <w:rsid w:val="00C5012D"/>
    <w:rsid w:val="00C52840"/>
    <w:rsid w:val="00C56EBB"/>
    <w:rsid w:val="00C73EB8"/>
    <w:rsid w:val="00CB7BD8"/>
    <w:rsid w:val="00CC029F"/>
    <w:rsid w:val="00CC4F3E"/>
    <w:rsid w:val="00CC5AD0"/>
    <w:rsid w:val="00CE0B44"/>
    <w:rsid w:val="00D1196F"/>
    <w:rsid w:val="00D32D75"/>
    <w:rsid w:val="00D3759D"/>
    <w:rsid w:val="00D45B68"/>
    <w:rsid w:val="00D461C7"/>
    <w:rsid w:val="00D9725E"/>
    <w:rsid w:val="00DA1E82"/>
    <w:rsid w:val="00DB2A9A"/>
    <w:rsid w:val="00DC4F74"/>
    <w:rsid w:val="00DC618B"/>
    <w:rsid w:val="00DD12E6"/>
    <w:rsid w:val="00DE424B"/>
    <w:rsid w:val="00E11D0D"/>
    <w:rsid w:val="00E22F1C"/>
    <w:rsid w:val="00E24CF4"/>
    <w:rsid w:val="00E37857"/>
    <w:rsid w:val="00E411F4"/>
    <w:rsid w:val="00E60377"/>
    <w:rsid w:val="00E632C2"/>
    <w:rsid w:val="00E73A24"/>
    <w:rsid w:val="00E73BF5"/>
    <w:rsid w:val="00E770C8"/>
    <w:rsid w:val="00EA168A"/>
    <w:rsid w:val="00EC4819"/>
    <w:rsid w:val="00EC6F81"/>
    <w:rsid w:val="00EC78C3"/>
    <w:rsid w:val="00ED5611"/>
    <w:rsid w:val="00EF60A9"/>
    <w:rsid w:val="00F272B8"/>
    <w:rsid w:val="00F4699A"/>
    <w:rsid w:val="00F51FF9"/>
    <w:rsid w:val="00F65CE9"/>
    <w:rsid w:val="00F97469"/>
    <w:rsid w:val="00FA78FE"/>
    <w:rsid w:val="00FD10A0"/>
    <w:rsid w:val="00FE765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FE765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paragraph" w:customStyle="1" w:styleId="CuerpoA">
    <w:name w:val="Cuerpo A"/>
    <w:rsid w:val="001F37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1F37F9"/>
  </w:style>
  <w:style w:type="paragraph" w:styleId="Sinespaciado">
    <w:name w:val="No Spacing"/>
    <w:uiPriority w:val="1"/>
    <w:qFormat/>
    <w:rsid w:val="00395A54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49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FE765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paragraph" w:customStyle="1" w:styleId="CuerpoA">
    <w:name w:val="Cuerpo A"/>
    <w:rsid w:val="001F37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1F37F9"/>
  </w:style>
  <w:style w:type="paragraph" w:styleId="Sinespaciado">
    <w:name w:val="No Spacing"/>
    <w:uiPriority w:val="1"/>
    <w:qFormat/>
    <w:rsid w:val="00395A54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92F7-7D75-40FD-899C-A70BDAFF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dcterms:created xsi:type="dcterms:W3CDTF">2021-10-29T18:04:00Z</dcterms:created>
  <dcterms:modified xsi:type="dcterms:W3CDTF">2021-10-29T18:04:00Z</dcterms:modified>
</cp:coreProperties>
</file>