
<file path=[Content_Types].xml><?xml version="1.0" encoding="utf-8"?>
<Types xmlns="http://schemas.openxmlformats.org/package/2006/content-types">
  <Default Extension="rels" ContentType="application/vnd.openxmlformats-package.relationships+xml"/>
  <Default Extension="xml" ContentType="application/xml"/>
  <Default Extension="jpg" ContentType="image/jpeg"/>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59F1D09D" w14:textId="77777777" w:rsidR="00D0295C" w:rsidRPr="00DB140F" w:rsidRDefault="00D0295C" w:rsidP="0030081D">
      <w:pPr>
        <w:spacing w:line="240" w:lineRule="atLeast"/>
        <w:jc w:val="right"/>
        <w:rPr>
          <w:rFonts w:ascii="Montserrat" w:hAnsi="Montserrat"/>
          <w:b/>
          <w:color w:val="134E39"/>
        </w:rPr>
      </w:pPr>
      <w:r w:rsidRPr="00DB140F">
        <w:rPr>
          <w:rFonts w:ascii="Montserrat" w:hAnsi="Montserrat"/>
          <w:b/>
          <w:color w:val="134E39"/>
        </w:rPr>
        <w:t>BOLETÍN DE PRENSA</w:t>
      </w:r>
    </w:p>
    <w:p w14:paraId="2CDCEE8E" w14:textId="08F60721" w:rsidR="00D0295C" w:rsidRPr="00DB140F" w:rsidRDefault="009C5F17" w:rsidP="0030081D">
      <w:pPr>
        <w:spacing w:line="240" w:lineRule="atLeast"/>
        <w:jc w:val="right"/>
        <w:rPr>
          <w:rFonts w:ascii="Montserrat" w:hAnsi="Montserrat"/>
          <w:sz w:val="20"/>
          <w:szCs w:val="20"/>
        </w:rPr>
      </w:pPr>
      <w:r w:rsidRPr="00DB140F">
        <w:rPr>
          <w:rFonts w:ascii="Montserrat" w:hAnsi="Montserrat"/>
          <w:sz w:val="20"/>
          <w:szCs w:val="20"/>
        </w:rPr>
        <w:t>Ciudad de México</w:t>
      </w:r>
      <w:r w:rsidR="00D0295C" w:rsidRPr="00DB140F">
        <w:rPr>
          <w:rFonts w:ascii="Montserrat" w:hAnsi="Montserrat"/>
          <w:sz w:val="20"/>
          <w:szCs w:val="20"/>
        </w:rPr>
        <w:t xml:space="preserve">, </w:t>
      </w:r>
      <w:r w:rsidR="009D2F7F">
        <w:rPr>
          <w:rFonts w:ascii="Montserrat" w:hAnsi="Montserrat"/>
          <w:sz w:val="20"/>
          <w:szCs w:val="20"/>
        </w:rPr>
        <w:t>martes 23 de</w:t>
      </w:r>
      <w:r w:rsidR="006522F2">
        <w:rPr>
          <w:rFonts w:ascii="Montserrat" w:hAnsi="Montserrat"/>
          <w:sz w:val="20"/>
          <w:szCs w:val="20"/>
        </w:rPr>
        <w:t xml:space="preserve"> mayo</w:t>
      </w:r>
      <w:r w:rsidRPr="00DB140F">
        <w:rPr>
          <w:rFonts w:ascii="Montserrat" w:hAnsi="Montserrat"/>
          <w:sz w:val="20"/>
          <w:szCs w:val="20"/>
        </w:rPr>
        <w:t xml:space="preserve"> de 2023</w:t>
      </w:r>
    </w:p>
    <w:p w14:paraId="32B8770F" w14:textId="01A3382A" w:rsidR="00D0295C" w:rsidRPr="005C6549" w:rsidRDefault="00D0295C" w:rsidP="0030081D">
      <w:pPr>
        <w:spacing w:line="240" w:lineRule="atLeast"/>
        <w:jc w:val="right"/>
        <w:rPr>
          <w:rFonts w:ascii="Montserrat" w:hAnsi="Montserrat"/>
          <w:sz w:val="20"/>
          <w:szCs w:val="20"/>
          <w:lang w:val="es-MX"/>
        </w:rPr>
      </w:pPr>
      <w:r w:rsidRPr="005C6549">
        <w:rPr>
          <w:rFonts w:ascii="Montserrat" w:hAnsi="Montserrat"/>
          <w:sz w:val="20"/>
          <w:szCs w:val="20"/>
          <w:lang w:val="es-MX"/>
        </w:rPr>
        <w:t xml:space="preserve">No. </w:t>
      </w:r>
      <w:r w:rsidR="00171311">
        <w:rPr>
          <w:rFonts w:ascii="Montserrat" w:hAnsi="Montserrat"/>
          <w:sz w:val="20"/>
          <w:szCs w:val="20"/>
          <w:lang w:val="es-MX"/>
        </w:rPr>
        <w:t>243</w:t>
      </w:r>
      <w:r w:rsidR="009C5F17" w:rsidRPr="005C6549">
        <w:rPr>
          <w:rFonts w:ascii="Montserrat" w:hAnsi="Montserrat"/>
          <w:sz w:val="20"/>
          <w:szCs w:val="20"/>
          <w:lang w:val="es-MX"/>
        </w:rPr>
        <w:t>/2023</w:t>
      </w:r>
    </w:p>
    <w:p w14:paraId="69BC3A23" w14:textId="77777777" w:rsidR="00D0295C" w:rsidRPr="005C6549" w:rsidRDefault="00D0295C" w:rsidP="0030081D">
      <w:pPr>
        <w:spacing w:line="240" w:lineRule="atLeast"/>
        <w:rPr>
          <w:rFonts w:ascii="Montserrat" w:hAnsi="Montserrat"/>
          <w:lang w:val="es-MX"/>
        </w:rPr>
      </w:pPr>
    </w:p>
    <w:p w14:paraId="342A5F12" w14:textId="32BF481C" w:rsidR="009D31FC" w:rsidRPr="009D2F7F" w:rsidRDefault="005753AD" w:rsidP="0030081D">
      <w:pPr>
        <w:spacing w:line="240" w:lineRule="atLeast"/>
        <w:jc w:val="center"/>
        <w:rPr>
          <w:rFonts w:ascii="Montserrat" w:hAnsi="Montserrat"/>
          <w:b/>
          <w:bCs/>
          <w:sz w:val="32"/>
          <w:szCs w:val="32"/>
        </w:rPr>
      </w:pPr>
      <w:r w:rsidRPr="009D2F7F">
        <w:rPr>
          <w:rFonts w:ascii="Montserrat" w:hAnsi="Montserrat"/>
          <w:b/>
          <w:bCs/>
          <w:sz w:val="32"/>
          <w:szCs w:val="32"/>
          <w:lang w:val="es-MX"/>
        </w:rPr>
        <w:t>A</w:t>
      </w:r>
      <w:r w:rsidR="009D2F7F" w:rsidRPr="009D2F7F">
        <w:rPr>
          <w:rFonts w:ascii="Montserrat" w:hAnsi="Montserrat"/>
          <w:b/>
          <w:bCs/>
          <w:sz w:val="32"/>
          <w:szCs w:val="32"/>
          <w:lang w:val="es-MX"/>
        </w:rPr>
        <w:t>ctiva IMSS protocolos de protección en 2</w:t>
      </w:r>
      <w:r w:rsidR="00653FB7">
        <w:rPr>
          <w:rFonts w:ascii="Montserrat" w:hAnsi="Montserrat"/>
          <w:b/>
          <w:bCs/>
          <w:sz w:val="32"/>
          <w:szCs w:val="32"/>
          <w:lang w:val="es-MX"/>
        </w:rPr>
        <w:t>9</w:t>
      </w:r>
      <w:r w:rsidR="009D2F7F" w:rsidRPr="009D2F7F">
        <w:rPr>
          <w:rFonts w:ascii="Montserrat" w:hAnsi="Montserrat"/>
          <w:b/>
          <w:bCs/>
          <w:sz w:val="32"/>
          <w:szCs w:val="32"/>
          <w:lang w:val="es-MX"/>
        </w:rPr>
        <w:t xml:space="preserve"> unidades médicas y hospitalarias aledañas al volcán Popocatépetl</w:t>
      </w:r>
    </w:p>
    <w:p w14:paraId="07D9DB02" w14:textId="67B355D3" w:rsidR="009D31FC" w:rsidRPr="00F02078" w:rsidRDefault="009D31FC" w:rsidP="00F02078">
      <w:pPr>
        <w:spacing w:line="240" w:lineRule="atLeast"/>
        <w:jc w:val="both"/>
        <w:rPr>
          <w:rFonts w:ascii="Montserrat" w:hAnsi="Montserrat"/>
          <w:b/>
          <w:bCs/>
          <w:sz w:val="28"/>
          <w:szCs w:val="28"/>
        </w:rPr>
      </w:pPr>
    </w:p>
    <w:p w14:paraId="5E499072" w14:textId="7D377C8A" w:rsidR="00C164C3" w:rsidRPr="009D2F7F" w:rsidRDefault="00C164C3" w:rsidP="00AD5E80">
      <w:pPr>
        <w:pStyle w:val="Prrafodelista"/>
        <w:numPr>
          <w:ilvl w:val="0"/>
          <w:numId w:val="7"/>
        </w:numPr>
        <w:spacing w:after="0" w:line="240" w:lineRule="atLeast"/>
        <w:contextualSpacing w:val="0"/>
        <w:jc w:val="both"/>
        <w:rPr>
          <w:rFonts w:ascii="Montserrat" w:hAnsi="Montserrat"/>
          <w:b/>
          <w:bCs/>
        </w:rPr>
      </w:pPr>
      <w:bookmarkStart w:id="0" w:name="_Hlk134523114"/>
      <w:r w:rsidRPr="009D2F7F">
        <w:rPr>
          <w:rFonts w:ascii="Montserrat" w:hAnsi="Montserrat"/>
          <w:b/>
          <w:bCs/>
          <w:shd w:val="clear" w:color="auto" w:fill="FFFFFF"/>
        </w:rPr>
        <w:t xml:space="preserve">El IMSS </w:t>
      </w:r>
      <w:r w:rsidR="009D2F7F" w:rsidRPr="009D2F7F">
        <w:rPr>
          <w:rFonts w:ascii="Montserrat" w:hAnsi="Montserrat"/>
          <w:b/>
          <w:bCs/>
          <w:shd w:val="clear" w:color="auto" w:fill="FFFFFF"/>
        </w:rPr>
        <w:t xml:space="preserve">cuenta con </w:t>
      </w:r>
      <w:r w:rsidRPr="009D2F7F">
        <w:rPr>
          <w:rFonts w:ascii="Montserrat" w:hAnsi="Montserrat"/>
          <w:b/>
          <w:bCs/>
          <w:shd w:val="clear" w:color="auto" w:fill="FFFFFF"/>
        </w:rPr>
        <w:t xml:space="preserve">la página </w:t>
      </w:r>
      <w:r w:rsidR="009D2F7F" w:rsidRPr="009D2F7F">
        <w:rPr>
          <w:rFonts w:ascii="Montserrat" w:hAnsi="Montserrat"/>
          <w:b/>
          <w:bCs/>
          <w:shd w:val="clear" w:color="auto" w:fill="FFFFFF"/>
        </w:rPr>
        <w:t xml:space="preserve">del </w:t>
      </w:r>
      <w:r w:rsidR="009D2F7F" w:rsidRPr="009D2F7F">
        <w:rPr>
          <w:rFonts w:ascii="Montserrat" w:hAnsi="Montserrat"/>
          <w:b/>
          <w:bCs/>
        </w:rPr>
        <w:t xml:space="preserve">Centro Virtual de Operaciones en Emergencias y Desastres (CVOED) </w:t>
      </w:r>
      <w:hyperlink r:id="rId8" w:history="1">
        <w:r w:rsidR="00AD5E80" w:rsidRPr="002D4D42">
          <w:rPr>
            <w:rStyle w:val="Hipervnculo"/>
          </w:rPr>
          <w:t>http://cvoed.imss.gob.mx/</w:t>
        </w:r>
      </w:hyperlink>
      <w:r w:rsidR="00AD5E80">
        <w:t xml:space="preserve"> </w:t>
      </w:r>
      <w:r w:rsidRPr="009D2F7F">
        <w:rPr>
          <w:rFonts w:ascii="Montserrat" w:hAnsi="Montserrat"/>
          <w:b/>
          <w:bCs/>
        </w:rPr>
        <w:t xml:space="preserve">donde </w:t>
      </w:r>
      <w:r w:rsidR="009D2F7F" w:rsidRPr="009D2F7F">
        <w:rPr>
          <w:rFonts w:ascii="Montserrat" w:hAnsi="Montserrat"/>
          <w:b/>
          <w:bCs/>
        </w:rPr>
        <w:t xml:space="preserve">se encuentra </w:t>
      </w:r>
      <w:r w:rsidRPr="009D2F7F">
        <w:rPr>
          <w:rFonts w:ascii="Montserrat" w:hAnsi="Montserrat"/>
          <w:b/>
          <w:bCs/>
        </w:rPr>
        <w:t>información</w:t>
      </w:r>
      <w:r w:rsidR="009D2F7F" w:rsidRPr="009D2F7F">
        <w:rPr>
          <w:rFonts w:ascii="Montserrat" w:hAnsi="Montserrat"/>
          <w:b/>
          <w:bCs/>
        </w:rPr>
        <w:t xml:space="preserve"> sobre fenómenos naturales.</w:t>
      </w:r>
    </w:p>
    <w:p w14:paraId="4EFDCD6C" w14:textId="42D39C19" w:rsidR="009D2F7F" w:rsidRPr="009D2F7F" w:rsidRDefault="009D2F7F" w:rsidP="00C164C3">
      <w:pPr>
        <w:pStyle w:val="Prrafodelista"/>
        <w:numPr>
          <w:ilvl w:val="0"/>
          <w:numId w:val="7"/>
        </w:numPr>
        <w:spacing w:after="0" w:line="240" w:lineRule="atLeast"/>
        <w:ind w:left="714" w:hanging="357"/>
        <w:contextualSpacing w:val="0"/>
        <w:jc w:val="both"/>
        <w:rPr>
          <w:rFonts w:ascii="Montserrat" w:hAnsi="Montserrat"/>
          <w:b/>
          <w:bCs/>
        </w:rPr>
      </w:pPr>
      <w:r w:rsidRPr="009D2F7F">
        <w:rPr>
          <w:rFonts w:ascii="Montserrat" w:hAnsi="Montserrat"/>
          <w:b/>
          <w:bCs/>
        </w:rPr>
        <w:t>Este sistema de información se comparte con instituciones como la Secretaría de Salud, ISSSTE, Coordinación Nacional de Protección Civil, Fuerzas Armadas y Marina.</w:t>
      </w:r>
    </w:p>
    <w:bookmarkEnd w:id="0"/>
    <w:p w14:paraId="579D7014" w14:textId="77777777" w:rsidR="005753AD" w:rsidRDefault="005753AD" w:rsidP="006A51BC">
      <w:pPr>
        <w:spacing w:line="240" w:lineRule="atLeast"/>
        <w:jc w:val="both"/>
        <w:rPr>
          <w:rFonts w:ascii="Montserrat" w:hAnsi="Montserrat"/>
          <w:sz w:val="22"/>
          <w:szCs w:val="22"/>
        </w:rPr>
      </w:pPr>
    </w:p>
    <w:p w14:paraId="7F6180E5" w14:textId="2C566B0F" w:rsidR="00C97A3F" w:rsidRDefault="00C97A3F" w:rsidP="006A51BC">
      <w:pPr>
        <w:spacing w:line="240" w:lineRule="atLeast"/>
        <w:jc w:val="both"/>
        <w:rPr>
          <w:rFonts w:ascii="Montserrat" w:hAnsi="Montserrat"/>
          <w:sz w:val="22"/>
          <w:szCs w:val="22"/>
        </w:rPr>
      </w:pPr>
      <w:r>
        <w:rPr>
          <w:rFonts w:ascii="Montserrat" w:hAnsi="Montserrat"/>
          <w:sz w:val="22"/>
          <w:szCs w:val="22"/>
        </w:rPr>
        <w:t>A través del Centro Virtual de Operaciones en Emergencias y Desastres (CVOED), el Instituto Mexicano del Seguro Social (IMSS) activó los protocolos de protección en un radio de 30 kilómetros que comprenden 2</w:t>
      </w:r>
      <w:r w:rsidR="000A4286">
        <w:rPr>
          <w:rFonts w:ascii="Montserrat" w:hAnsi="Montserrat"/>
          <w:sz w:val="22"/>
          <w:szCs w:val="22"/>
        </w:rPr>
        <w:t>9</w:t>
      </w:r>
      <w:r>
        <w:rPr>
          <w:rFonts w:ascii="Montserrat" w:hAnsi="Montserrat"/>
          <w:sz w:val="22"/>
          <w:szCs w:val="22"/>
        </w:rPr>
        <w:t xml:space="preserve"> instalaciones médicas aledañas al volcán Popocatépetl, en Estado de México, Morelos, Tlaxcala y Puebla.</w:t>
      </w:r>
    </w:p>
    <w:p w14:paraId="624E6575" w14:textId="6F071FF2" w:rsidR="00C97A3F" w:rsidRDefault="00C97A3F" w:rsidP="006A51BC">
      <w:pPr>
        <w:spacing w:line="240" w:lineRule="atLeast"/>
        <w:jc w:val="both"/>
        <w:rPr>
          <w:rFonts w:ascii="Montserrat" w:hAnsi="Montserrat"/>
          <w:sz w:val="22"/>
          <w:szCs w:val="22"/>
        </w:rPr>
      </w:pPr>
      <w:r>
        <w:rPr>
          <w:rFonts w:ascii="Montserrat" w:hAnsi="Montserrat"/>
          <w:sz w:val="22"/>
          <w:szCs w:val="22"/>
        </w:rPr>
        <w:t xml:space="preserve"> </w:t>
      </w:r>
    </w:p>
    <w:p w14:paraId="46675439" w14:textId="5F34C627" w:rsidR="00C97A3F" w:rsidRDefault="00C97A3F" w:rsidP="00C97A3F">
      <w:pPr>
        <w:spacing w:line="240" w:lineRule="atLeast"/>
        <w:jc w:val="both"/>
        <w:rPr>
          <w:rFonts w:ascii="Montserrat" w:hAnsi="Montserrat"/>
          <w:sz w:val="22"/>
          <w:szCs w:val="22"/>
        </w:rPr>
      </w:pPr>
      <w:r>
        <w:rPr>
          <w:rFonts w:ascii="Montserrat" w:hAnsi="Montserrat"/>
          <w:sz w:val="22"/>
          <w:szCs w:val="22"/>
        </w:rPr>
        <w:t xml:space="preserve">En este sentido, el coordinador de programas médicos, doctor Ramiro Mejía Nogales, explicó que desde el inicio de la actividad volcánica, el CVOED se dio a la tarea de monitorear las unidades médicas y hospitalarias aledañas a dichas entidades: un Hospital General de Zona en Metepec, Puebla; dos Unidades de Medicina Familiar la capital de este estado; tres en el Estado de México Oriente; así como </w:t>
      </w:r>
      <w:r w:rsidR="007E57B7">
        <w:rPr>
          <w:rFonts w:ascii="Montserrat" w:hAnsi="Montserrat"/>
          <w:sz w:val="22"/>
          <w:szCs w:val="22"/>
        </w:rPr>
        <w:t>22</w:t>
      </w:r>
      <w:r>
        <w:rPr>
          <w:rFonts w:ascii="Montserrat" w:hAnsi="Montserrat"/>
          <w:sz w:val="22"/>
          <w:szCs w:val="22"/>
        </w:rPr>
        <w:t xml:space="preserve"> unidades médicas rurales de IMSS-Bienestar en municipios de Puebla y una en Morelos.</w:t>
      </w:r>
      <w:r w:rsidR="000A4286">
        <w:rPr>
          <w:rFonts w:ascii="Montserrat" w:hAnsi="Montserrat"/>
          <w:sz w:val="22"/>
          <w:szCs w:val="22"/>
        </w:rPr>
        <w:t xml:space="preserve"> Estas cifras se actualizan dependiendo de la actividad volcánica.</w:t>
      </w:r>
    </w:p>
    <w:p w14:paraId="66689F20" w14:textId="77777777" w:rsidR="00C97A3F" w:rsidRDefault="00C97A3F" w:rsidP="006A51BC">
      <w:pPr>
        <w:spacing w:line="240" w:lineRule="atLeast"/>
        <w:jc w:val="both"/>
        <w:rPr>
          <w:rFonts w:ascii="Montserrat" w:hAnsi="Montserrat"/>
          <w:sz w:val="22"/>
          <w:szCs w:val="22"/>
        </w:rPr>
      </w:pPr>
    </w:p>
    <w:p w14:paraId="719F8BCE" w14:textId="77777777" w:rsidR="009D2F7F" w:rsidRDefault="009D2F7F" w:rsidP="009D2F7F">
      <w:pPr>
        <w:spacing w:line="240" w:lineRule="atLeast"/>
        <w:jc w:val="both"/>
        <w:rPr>
          <w:rFonts w:ascii="Montserrat" w:hAnsi="Montserrat"/>
          <w:sz w:val="22"/>
          <w:szCs w:val="22"/>
        </w:rPr>
      </w:pPr>
      <w:r>
        <w:rPr>
          <w:rFonts w:ascii="Montserrat" w:hAnsi="Montserrat"/>
          <w:sz w:val="22"/>
          <w:szCs w:val="22"/>
        </w:rPr>
        <w:t>“</w:t>
      </w:r>
      <w:r w:rsidRPr="00EB0EDF">
        <w:rPr>
          <w:rFonts w:ascii="Montserrat" w:hAnsi="Montserrat"/>
          <w:sz w:val="22"/>
          <w:szCs w:val="22"/>
        </w:rPr>
        <w:t>Estos hospitales tienen sus protocolos establecidos y nosotros vamos monitoreando cuál es el comportamiento de la amenaza y en caso de que hubiera evacuación, saber en qué momento se haría</w:t>
      </w:r>
      <w:r>
        <w:rPr>
          <w:rFonts w:ascii="Montserrat" w:hAnsi="Montserrat"/>
          <w:sz w:val="22"/>
          <w:szCs w:val="22"/>
        </w:rPr>
        <w:t xml:space="preserve">”, indicó. </w:t>
      </w:r>
    </w:p>
    <w:p w14:paraId="30468B0A" w14:textId="77777777" w:rsidR="009D2F7F" w:rsidRDefault="009D2F7F" w:rsidP="009D2F7F">
      <w:pPr>
        <w:spacing w:line="240" w:lineRule="atLeast"/>
        <w:jc w:val="both"/>
        <w:rPr>
          <w:rFonts w:ascii="Montserrat" w:hAnsi="Montserrat"/>
          <w:sz w:val="22"/>
          <w:szCs w:val="22"/>
        </w:rPr>
      </w:pPr>
    </w:p>
    <w:p w14:paraId="4C9854A1" w14:textId="00C47EE2" w:rsidR="009D2F7F" w:rsidRDefault="009D2F7F" w:rsidP="009D2F7F">
      <w:pPr>
        <w:spacing w:line="240" w:lineRule="atLeast"/>
        <w:jc w:val="both"/>
        <w:rPr>
          <w:rFonts w:ascii="Montserrat" w:hAnsi="Montserrat"/>
          <w:sz w:val="22"/>
          <w:szCs w:val="22"/>
        </w:rPr>
      </w:pPr>
      <w:r>
        <w:rPr>
          <w:rFonts w:ascii="Montserrat" w:hAnsi="Montserrat"/>
          <w:sz w:val="22"/>
          <w:szCs w:val="22"/>
        </w:rPr>
        <w:t>El doctor Mejía Nogales detalló que en estas unidades ya se activaron los protocolos de alerta de acuerdo con lo estipulado por las brigadas de Protección Civil institucionales, que trabajan de manera conjunta con dependencias estatales y federales para la difusión de acciones de protección y preparación ante una eventual evacuación.</w:t>
      </w:r>
    </w:p>
    <w:p w14:paraId="10A7488A" w14:textId="77777777" w:rsidR="009D2F7F" w:rsidRDefault="009D2F7F" w:rsidP="009D2F7F">
      <w:pPr>
        <w:spacing w:line="240" w:lineRule="atLeast"/>
        <w:jc w:val="both"/>
        <w:rPr>
          <w:rFonts w:ascii="Montserrat" w:hAnsi="Montserrat"/>
          <w:sz w:val="22"/>
          <w:szCs w:val="22"/>
        </w:rPr>
      </w:pPr>
    </w:p>
    <w:p w14:paraId="5D9925A2" w14:textId="77777777" w:rsidR="009D2F7F" w:rsidRDefault="009D2F7F" w:rsidP="009D2F7F">
      <w:pPr>
        <w:spacing w:line="240" w:lineRule="atLeast"/>
        <w:jc w:val="both"/>
        <w:rPr>
          <w:rFonts w:ascii="Montserrat" w:hAnsi="Montserrat"/>
          <w:sz w:val="22"/>
          <w:szCs w:val="22"/>
        </w:rPr>
      </w:pPr>
      <w:r>
        <w:rPr>
          <w:rFonts w:ascii="Montserrat" w:hAnsi="Montserrat"/>
          <w:sz w:val="22"/>
          <w:szCs w:val="22"/>
        </w:rPr>
        <w:t xml:space="preserve">Refirió que para una mejor coordinación entre los directores de unidades médicas y hospitalarias del IMSS, el CVOED cuenta con un directorio completo de todas las instalaciones para mantener una comunicación directa y tener de primera mano la información acerca del comportamiento del volcán Popocatépetl y así facilitar la toma de decisiones. </w:t>
      </w:r>
    </w:p>
    <w:p w14:paraId="2D028AD2" w14:textId="77777777" w:rsidR="009D2F7F" w:rsidRDefault="009D2F7F" w:rsidP="009D2F7F">
      <w:pPr>
        <w:spacing w:line="240" w:lineRule="atLeast"/>
        <w:jc w:val="both"/>
        <w:rPr>
          <w:rFonts w:ascii="Montserrat" w:hAnsi="Montserrat"/>
          <w:sz w:val="22"/>
          <w:szCs w:val="22"/>
        </w:rPr>
      </w:pPr>
    </w:p>
    <w:p w14:paraId="0ECDD58A" w14:textId="2770E135" w:rsidR="009D2F7F" w:rsidRPr="0088288F" w:rsidRDefault="009D2F7F" w:rsidP="009D2F7F">
      <w:pPr>
        <w:spacing w:line="240" w:lineRule="atLeast"/>
        <w:jc w:val="both"/>
        <w:rPr>
          <w:rFonts w:ascii="Montserrat" w:hAnsi="Montserrat"/>
          <w:sz w:val="22"/>
          <w:szCs w:val="22"/>
        </w:rPr>
      </w:pPr>
      <w:r>
        <w:rPr>
          <w:rFonts w:ascii="Montserrat" w:hAnsi="Montserrat"/>
          <w:sz w:val="22"/>
          <w:szCs w:val="22"/>
        </w:rPr>
        <w:lastRenderedPageBreak/>
        <w:t xml:space="preserve">Para atender las emergencias y desastres, </w:t>
      </w:r>
      <w:r w:rsidRPr="0088288F">
        <w:rPr>
          <w:rFonts w:ascii="Montserrat" w:hAnsi="Montserrat"/>
          <w:sz w:val="22"/>
          <w:szCs w:val="22"/>
        </w:rPr>
        <w:t>el IMSS cuenta con ambulancias equipadas, personal especializado, una gran red de hospitales, reserva estratégica de medicamentos que se encuentra bajo resguardo en almacenes, ropa desechable para quirófano y terapia intensiva, unidades móviles de cirugía y diagnóstico, que extienden la cobertura de servicios médicos.</w:t>
      </w:r>
    </w:p>
    <w:p w14:paraId="0985D5F2" w14:textId="77777777" w:rsidR="009D2F7F" w:rsidRPr="0088288F" w:rsidRDefault="009D2F7F" w:rsidP="009D2F7F">
      <w:pPr>
        <w:spacing w:line="240" w:lineRule="atLeast"/>
        <w:jc w:val="both"/>
        <w:rPr>
          <w:rFonts w:ascii="Montserrat" w:hAnsi="Montserrat"/>
          <w:sz w:val="22"/>
          <w:szCs w:val="22"/>
        </w:rPr>
      </w:pPr>
    </w:p>
    <w:p w14:paraId="6E6D4AFA" w14:textId="3F7FA85E" w:rsidR="009D2F7F" w:rsidRDefault="009D2F7F" w:rsidP="009D2F7F">
      <w:pPr>
        <w:spacing w:line="240" w:lineRule="atLeast"/>
        <w:jc w:val="both"/>
        <w:rPr>
          <w:rFonts w:ascii="Montserrat" w:hAnsi="Montserrat"/>
          <w:sz w:val="22"/>
          <w:szCs w:val="22"/>
        </w:rPr>
      </w:pPr>
      <w:r>
        <w:rPr>
          <w:rFonts w:ascii="Montserrat" w:hAnsi="Montserrat"/>
          <w:sz w:val="22"/>
          <w:szCs w:val="22"/>
        </w:rPr>
        <w:t xml:space="preserve">El coordinador de Programas Médicos </w:t>
      </w:r>
      <w:r w:rsidRPr="0088288F">
        <w:rPr>
          <w:rFonts w:ascii="Montserrat" w:hAnsi="Montserrat"/>
          <w:sz w:val="22"/>
          <w:szCs w:val="22"/>
        </w:rPr>
        <w:t>agregó que este sistema informativo no sólo ha sido de gran utilidad para el IMSS en situaciones adversas, sino también para instituciones como la Secretaría de Salud, el ISSSTE, la Coordinación Nacional de Protección Civil, Fuerzas Armadas y Marina, con quienes comparte información importante para los diferentes órdenes de gobierno y la población en general.</w:t>
      </w:r>
    </w:p>
    <w:p w14:paraId="71E23D26" w14:textId="77777777" w:rsidR="009D2F7F" w:rsidRDefault="009D2F7F" w:rsidP="009D2F7F">
      <w:pPr>
        <w:spacing w:line="240" w:lineRule="atLeast"/>
        <w:jc w:val="both"/>
        <w:rPr>
          <w:rFonts w:ascii="Montserrat" w:hAnsi="Montserrat"/>
          <w:sz w:val="22"/>
          <w:szCs w:val="22"/>
        </w:rPr>
      </w:pPr>
    </w:p>
    <w:p w14:paraId="17CCB65C" w14:textId="5D18ED06" w:rsidR="009D2F7F" w:rsidRPr="0088288F" w:rsidRDefault="009D2F7F" w:rsidP="009D2F7F">
      <w:pPr>
        <w:spacing w:line="240" w:lineRule="atLeast"/>
        <w:jc w:val="both"/>
        <w:rPr>
          <w:rFonts w:ascii="Montserrat" w:hAnsi="Montserrat"/>
          <w:sz w:val="22"/>
          <w:szCs w:val="22"/>
        </w:rPr>
      </w:pPr>
      <w:r>
        <w:rPr>
          <w:rFonts w:ascii="Montserrat" w:hAnsi="Montserrat"/>
          <w:sz w:val="22"/>
          <w:szCs w:val="22"/>
        </w:rPr>
        <w:t xml:space="preserve">Mejía Nogales expuso que el Instituto cuenta con la página </w:t>
      </w:r>
      <w:hyperlink r:id="rId9" w:history="1">
        <w:r w:rsidR="00AD5E80" w:rsidRPr="002D4D42">
          <w:rPr>
            <w:rStyle w:val="Hipervnculo"/>
            <w:rFonts w:ascii="Montserrat" w:hAnsi="Montserrat"/>
            <w:sz w:val="22"/>
            <w:szCs w:val="22"/>
          </w:rPr>
          <w:t>http://cvoed.imss.gob.mx/</w:t>
        </w:r>
      </w:hyperlink>
      <w:r w:rsidR="00AD5E80">
        <w:rPr>
          <w:rFonts w:ascii="Montserrat" w:hAnsi="Montserrat"/>
          <w:sz w:val="22"/>
          <w:szCs w:val="22"/>
        </w:rPr>
        <w:t xml:space="preserve"> </w:t>
      </w:r>
      <w:bookmarkStart w:id="1" w:name="_GoBack"/>
      <w:bookmarkEnd w:id="1"/>
      <w:r>
        <w:rPr>
          <w:rFonts w:ascii="Montserrat" w:hAnsi="Montserrat"/>
          <w:sz w:val="22"/>
          <w:szCs w:val="22"/>
        </w:rPr>
        <w:t>donde se puede encontrar información</w:t>
      </w:r>
      <w:r w:rsidRPr="0088288F">
        <w:rPr>
          <w:rFonts w:ascii="Montserrat" w:hAnsi="Montserrat"/>
          <w:sz w:val="22"/>
          <w:szCs w:val="22"/>
        </w:rPr>
        <w:t xml:space="preserve"> </w:t>
      </w:r>
      <w:r>
        <w:rPr>
          <w:rFonts w:ascii="Montserrat" w:hAnsi="Montserrat"/>
          <w:sz w:val="22"/>
          <w:szCs w:val="22"/>
        </w:rPr>
        <w:t>sobre fenómenos naturales</w:t>
      </w:r>
      <w:r w:rsidRPr="0088288F">
        <w:rPr>
          <w:rFonts w:ascii="Montserrat" w:hAnsi="Montserrat"/>
          <w:sz w:val="22"/>
          <w:szCs w:val="22"/>
        </w:rPr>
        <w:t>, consejos</w:t>
      </w:r>
      <w:r>
        <w:rPr>
          <w:rFonts w:ascii="Montserrat" w:hAnsi="Montserrat"/>
          <w:sz w:val="22"/>
          <w:szCs w:val="22"/>
        </w:rPr>
        <w:t xml:space="preserve"> </w:t>
      </w:r>
      <w:r w:rsidRPr="0088288F">
        <w:rPr>
          <w:rFonts w:ascii="Montserrat" w:hAnsi="Montserrat"/>
          <w:sz w:val="22"/>
          <w:szCs w:val="22"/>
        </w:rPr>
        <w:t>en caso de un sismo, caída de ceniza volcánica, medidas preventivas por lluvia ácida</w:t>
      </w:r>
      <w:r>
        <w:rPr>
          <w:rFonts w:ascii="Montserrat" w:hAnsi="Montserrat"/>
          <w:sz w:val="22"/>
          <w:szCs w:val="22"/>
        </w:rPr>
        <w:t xml:space="preserve"> y</w:t>
      </w:r>
      <w:r w:rsidRPr="0088288F">
        <w:rPr>
          <w:rFonts w:ascii="Montserrat" w:hAnsi="Montserrat"/>
          <w:sz w:val="22"/>
          <w:szCs w:val="22"/>
        </w:rPr>
        <w:t xml:space="preserve"> huracanes </w:t>
      </w:r>
      <w:r>
        <w:rPr>
          <w:rFonts w:ascii="Montserrat" w:hAnsi="Montserrat"/>
          <w:sz w:val="22"/>
          <w:szCs w:val="22"/>
        </w:rPr>
        <w:t xml:space="preserve">para </w:t>
      </w:r>
      <w:r w:rsidRPr="0088288F">
        <w:rPr>
          <w:rFonts w:ascii="Montserrat" w:hAnsi="Montserrat"/>
          <w:sz w:val="22"/>
          <w:szCs w:val="22"/>
        </w:rPr>
        <w:t>incrementar el conocimiento en cuestiones de prevención y mitigación de desastres.</w:t>
      </w:r>
    </w:p>
    <w:p w14:paraId="3978F73E" w14:textId="77777777" w:rsidR="009D2F7F" w:rsidRDefault="009D2F7F" w:rsidP="009D2F7F">
      <w:pPr>
        <w:spacing w:line="240" w:lineRule="atLeast"/>
        <w:jc w:val="both"/>
        <w:rPr>
          <w:rFonts w:ascii="Montserrat" w:hAnsi="Montserrat"/>
          <w:sz w:val="22"/>
          <w:szCs w:val="22"/>
        </w:rPr>
      </w:pPr>
    </w:p>
    <w:p w14:paraId="4CB98976" w14:textId="7D49D50F" w:rsidR="000917CF" w:rsidRDefault="009D2F7F" w:rsidP="006522F2">
      <w:pPr>
        <w:spacing w:line="240" w:lineRule="atLeast"/>
        <w:jc w:val="both"/>
        <w:rPr>
          <w:rFonts w:ascii="Montserrat" w:hAnsi="Montserrat"/>
          <w:sz w:val="22"/>
          <w:szCs w:val="22"/>
        </w:rPr>
      </w:pPr>
      <w:r>
        <w:rPr>
          <w:rFonts w:ascii="Montserrat" w:hAnsi="Montserrat"/>
          <w:sz w:val="22"/>
          <w:szCs w:val="22"/>
        </w:rPr>
        <w:t>El CVOED está conectado</w:t>
      </w:r>
      <w:r w:rsidR="005753AD" w:rsidRPr="005753AD">
        <w:rPr>
          <w:rFonts w:ascii="Montserrat" w:hAnsi="Montserrat"/>
          <w:sz w:val="22"/>
          <w:szCs w:val="22"/>
        </w:rPr>
        <w:t xml:space="preserve"> de manera directa a más de 3 mil 600 puntos en el país, con monitoreo en tiempo real las 24 horas y atención médica de especialistas</w:t>
      </w:r>
      <w:r w:rsidR="00987761">
        <w:rPr>
          <w:rFonts w:ascii="Montserrat" w:hAnsi="Montserrat"/>
          <w:sz w:val="22"/>
          <w:szCs w:val="22"/>
        </w:rPr>
        <w:t xml:space="preserve"> en cinco turnos</w:t>
      </w:r>
      <w:r>
        <w:rPr>
          <w:rFonts w:ascii="Montserrat" w:hAnsi="Montserrat"/>
          <w:sz w:val="22"/>
          <w:szCs w:val="22"/>
        </w:rPr>
        <w:t>.</w:t>
      </w:r>
    </w:p>
    <w:p w14:paraId="12A27083" w14:textId="77777777" w:rsidR="00551089" w:rsidRPr="00551089" w:rsidRDefault="00551089" w:rsidP="0030081D">
      <w:pPr>
        <w:spacing w:line="240" w:lineRule="atLeast"/>
        <w:rPr>
          <w:rFonts w:ascii="Montserrat" w:hAnsi="Montserrat"/>
          <w:sz w:val="22"/>
          <w:szCs w:val="22"/>
        </w:rPr>
      </w:pPr>
    </w:p>
    <w:p w14:paraId="263D5C66" w14:textId="688173B0" w:rsidR="00510F2A" w:rsidRDefault="0072192F" w:rsidP="0030081D">
      <w:pPr>
        <w:spacing w:line="240" w:lineRule="atLeast"/>
        <w:jc w:val="center"/>
        <w:rPr>
          <w:rFonts w:ascii="Montserrat" w:hAnsi="Montserrat"/>
          <w:b/>
          <w:bCs/>
          <w:lang w:eastAsia="es-MX"/>
        </w:rPr>
      </w:pPr>
      <w:r w:rsidRPr="00DB140F">
        <w:rPr>
          <w:rFonts w:ascii="Montserrat" w:hAnsi="Montserrat"/>
          <w:b/>
          <w:bCs/>
          <w:lang w:eastAsia="es-MX"/>
        </w:rPr>
        <w:t>---o0o---</w:t>
      </w:r>
    </w:p>
    <w:p w14:paraId="4940092B" w14:textId="38AC957B" w:rsidR="005C6549" w:rsidRDefault="005C6549" w:rsidP="0030081D">
      <w:pPr>
        <w:spacing w:line="240" w:lineRule="atLeast"/>
        <w:jc w:val="center"/>
        <w:rPr>
          <w:rFonts w:ascii="Montserrat" w:hAnsi="Montserrat"/>
          <w:b/>
          <w:bCs/>
          <w:lang w:eastAsia="es-MX"/>
        </w:rPr>
      </w:pPr>
    </w:p>
    <w:p w14:paraId="421CBB26" w14:textId="77777777" w:rsidR="00600FDF" w:rsidRDefault="00600FDF" w:rsidP="00600FDF">
      <w:r>
        <w:t>LINK DE FOTOS</w:t>
      </w:r>
    </w:p>
    <w:p w14:paraId="6344674F" w14:textId="77777777" w:rsidR="00600FDF" w:rsidRDefault="0028411F" w:rsidP="00600FDF">
      <w:hyperlink r:id="rId10" w:history="1">
        <w:r w:rsidR="00600FDF" w:rsidRPr="002D4D42">
          <w:rPr>
            <w:rStyle w:val="Hipervnculo"/>
          </w:rPr>
          <w:t>https://acortar.link/e8Bywa</w:t>
        </w:r>
      </w:hyperlink>
      <w:r w:rsidR="00600FDF">
        <w:t xml:space="preserve"> </w:t>
      </w:r>
    </w:p>
    <w:p w14:paraId="523C3EFB" w14:textId="77777777" w:rsidR="00600FDF" w:rsidRDefault="00600FDF" w:rsidP="00600FDF"/>
    <w:p w14:paraId="6C48F1A2" w14:textId="77777777" w:rsidR="00600FDF" w:rsidRDefault="00600FDF" w:rsidP="00600FDF">
      <w:r>
        <w:t>LINK DE VIDEO</w:t>
      </w:r>
    </w:p>
    <w:p w14:paraId="456AB482" w14:textId="77777777" w:rsidR="00600FDF" w:rsidRDefault="0028411F" w:rsidP="00600FDF">
      <w:hyperlink r:id="rId11" w:history="1">
        <w:r w:rsidR="00600FDF" w:rsidRPr="002D4D42">
          <w:rPr>
            <w:rStyle w:val="Hipervnculo"/>
          </w:rPr>
          <w:t>https://acortar.link/Y3Udl6</w:t>
        </w:r>
      </w:hyperlink>
      <w:r w:rsidR="00600FDF">
        <w:t xml:space="preserve"> </w:t>
      </w:r>
    </w:p>
    <w:p w14:paraId="13EEB181" w14:textId="77777777" w:rsidR="005C6549" w:rsidRPr="00DB140F" w:rsidRDefault="005C6549" w:rsidP="005C6549">
      <w:pPr>
        <w:spacing w:line="240" w:lineRule="atLeast"/>
        <w:rPr>
          <w:rFonts w:ascii="Montserrat" w:hAnsi="Montserrat"/>
        </w:rPr>
      </w:pPr>
    </w:p>
    <w:sectPr w:rsidR="005C6549" w:rsidRPr="00DB140F" w:rsidSect="00537609">
      <w:headerReference w:type="default" r:id="rId12"/>
      <w:footerReference w:type="default" r:id="rId13"/>
      <w:pgSz w:w="12240" w:h="15840"/>
      <w:pgMar w:top="2041" w:right="1134" w:bottom="1134" w:left="1134" w:header="28" w:footer="23"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7337E262" w14:textId="77777777" w:rsidR="0028411F" w:rsidRDefault="0028411F">
      <w:r>
        <w:separator/>
      </w:r>
    </w:p>
  </w:endnote>
  <w:endnote w:type="continuationSeparator" w:id="0">
    <w:p w14:paraId="660B9FB9" w14:textId="77777777" w:rsidR="0028411F" w:rsidRDefault="0028411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Yu Mincho">
    <w:altName w:val="MS PMincho"/>
    <w:charset w:val="80"/>
    <w:family w:val="roman"/>
    <w:pitch w:val="variable"/>
    <w:sig w:usb0="800002E7" w:usb1="2AC7FCFF" w:usb2="00000012" w:usb3="00000000" w:csb0="0002009F" w:csb1="00000000"/>
  </w:font>
  <w:font w:name="Lucida Grande">
    <w:charset w:val="00"/>
    <w:family w:val="auto"/>
    <w:pitch w:val="variable"/>
    <w:sig w:usb0="E1000AEF" w:usb1="5000A1FF" w:usb2="00000000" w:usb3="00000000" w:csb0="000001BF" w:csb1="00000000"/>
  </w:font>
  <w:font w:name="Montserrat">
    <w:panose1 w:val="00000500000000000000"/>
    <w:charset w:val="00"/>
    <w:family w:val="auto"/>
    <w:pitch w:val="variable"/>
    <w:sig w:usb0="2000020F" w:usb1="00000003" w:usb2="00000000" w:usb3="00000000" w:csb0="00000197" w:csb1="00000000"/>
  </w:font>
  <w:font w:name="Montserrat Medium">
    <w:panose1 w:val="00000600000000000000"/>
    <w:charset w:val="00"/>
    <w:family w:val="auto"/>
    <w:pitch w:val="variable"/>
    <w:sig w:usb0="2000020F" w:usb1="00000003" w:usb2="00000000" w:usb3="00000000" w:csb0="00000197" w:csb1="00000000"/>
  </w:font>
  <w:font w:name="Yu Gothic Light">
    <w:charset w:val="80"/>
    <w:family w:val="swiss"/>
    <w:pitch w:val="variable"/>
    <w:sig w:usb0="E00002FF" w:usb1="2AC7FDFF" w:usb2="00000016" w:usb3="00000000" w:csb0="0002009F" w:csb1="00000000"/>
  </w:font>
  <w:font w:name="Calibri Light">
    <w:panose1 w:val="020F0302020204030204"/>
    <w:charset w:val="00"/>
    <w:family w:val="swiss"/>
    <w:pitch w:val="variable"/>
    <w:sig w:usb0="A00002EF" w:usb1="4000207B"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1C5B80DD" w14:textId="77777777" w:rsidR="0085739C" w:rsidRDefault="00D0295C" w:rsidP="000D31E3">
    <w:pPr>
      <w:pStyle w:val="Piedepgina"/>
      <w:ind w:left="-1276"/>
    </w:pPr>
    <w:r>
      <w:rPr>
        <w:noProof/>
        <w:lang w:eastAsia="es-MX"/>
      </w:rPr>
      <w:drawing>
        <wp:inline distT="0" distB="0" distL="0" distR="0" wp14:anchorId="16198566" wp14:editId="1196683D">
          <wp:extent cx="7854840" cy="1178226"/>
          <wp:effectExtent l="0" t="0" r="0" b="3175"/>
          <wp:docPr id="8" name="Imagen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 name="Imagen 8"/>
                  <pic:cNvPicPr/>
                </pic:nvPicPr>
                <pic:blipFill>
                  <a:blip r:embed="rId1"/>
                  <a:stretch>
                    <a:fillRect/>
                  </a:stretch>
                </pic:blipFill>
                <pic:spPr>
                  <a:xfrm>
                    <a:off x="0" y="0"/>
                    <a:ext cx="7890803" cy="1183620"/>
                  </a:xfrm>
                  <a:prstGeom prst="rect">
                    <a:avLst/>
                  </a:prstGeom>
                </pic:spPr>
              </pic:pic>
            </a:graphicData>
          </a:graphic>
        </wp:inline>
      </w:drawing>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713BC2A0" w14:textId="77777777" w:rsidR="0028411F" w:rsidRDefault="0028411F">
      <w:r>
        <w:separator/>
      </w:r>
    </w:p>
  </w:footnote>
  <w:footnote w:type="continuationSeparator" w:id="0">
    <w:p w14:paraId="38A42E05" w14:textId="77777777" w:rsidR="0028411F" w:rsidRDefault="0028411F">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7D69FD7B" w14:textId="6B641902" w:rsidR="0085739C" w:rsidRDefault="003C7C69" w:rsidP="000D31E3">
    <w:pPr>
      <w:pStyle w:val="Encabezado"/>
      <w:ind w:left="-1276"/>
    </w:pPr>
    <w:r w:rsidRPr="00A2257C">
      <w:rPr>
        <w:noProof/>
        <w:lang w:eastAsia="es-MX"/>
      </w:rPr>
      <mc:AlternateContent>
        <mc:Choice Requires="wps">
          <w:drawing>
            <wp:anchor distT="0" distB="0" distL="114300" distR="114300" simplePos="0" relativeHeight="251660288" behindDoc="0" locked="0" layoutInCell="1" allowOverlap="1" wp14:anchorId="1D3FE892" wp14:editId="429F8FBB">
              <wp:simplePos x="0" y="0"/>
              <wp:positionH relativeFrom="column">
                <wp:posOffset>2692400</wp:posOffset>
              </wp:positionH>
              <wp:positionV relativeFrom="paragraph">
                <wp:posOffset>736600</wp:posOffset>
              </wp:positionV>
              <wp:extent cx="3479800" cy="483235"/>
              <wp:effectExtent l="0" t="0" r="0" b="24765"/>
              <wp:wrapSquare wrapText="bothSides"/>
              <wp:docPr id="2" name="Text Box 2"/>
              <wp:cNvGraphicFramePr/>
              <a:graphic xmlns:a="http://schemas.openxmlformats.org/drawingml/2006/main">
                <a:graphicData uri="http://schemas.microsoft.com/office/word/2010/wordprocessingShape">
                  <wps:wsp>
                    <wps:cNvSpPr txBox="1"/>
                    <wps:spPr>
                      <a:xfrm>
                        <a:off x="0" y="0"/>
                        <a:ext cx="3479800" cy="483235"/>
                      </a:xfrm>
                      <a:prstGeom prst="rect">
                        <a:avLst/>
                      </a:prstGeom>
                      <a:noFill/>
                      <a:ln>
                        <a:noFill/>
                      </a:ln>
                      <a:effectLst/>
                      <a:extLst>
                        <a:ext uri="{C572A759-6A51-4108-AA02-DFA0A04FC94B}">
                          <ma14:wrappingTextBoxFlag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oel="http://schemas.microsoft.com/office/2019/extlst"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 xmlns:mo="http://schemas.microsoft.com/office/mac/office/2008/main" xmlns:mv="urn:schemas-microsoft-com:mac:vml" xmlns:o="urn:schemas-microsoft-com:office:office" xmlns:v="urn:schemas-microsoft-com:vml" xmlns:w10="urn:schemas-microsoft-com:office:word" xmlns:w="http://schemas.openxmlformats.org/wordprocessingml/2006/main" xmlns:ma14="http://schemas.microsoft.com/office/mac/drawingml/2011/main"/>
                        </a:ext>
                      </a:extLst>
                    </wps:spPr>
                    <wps:style>
                      <a:lnRef idx="0">
                        <a:schemeClr val="accent1"/>
                      </a:lnRef>
                      <a:fillRef idx="0">
                        <a:schemeClr val="accent1"/>
                      </a:fillRef>
                      <a:effectRef idx="0">
                        <a:schemeClr val="accent1"/>
                      </a:effectRef>
                      <a:fontRef idx="minor">
                        <a:schemeClr val="dk1"/>
                      </a:fontRef>
                    </wps:style>
                    <wps:txbx>
                      <w:txbxContent>
                        <w:p w14:paraId="567CC08E" w14:textId="77777777" w:rsidR="0085739C" w:rsidRPr="005D5A3E" w:rsidRDefault="00D0295C" w:rsidP="0085739C">
                          <w:pPr>
                            <w:jc w:val="right"/>
                            <w:rPr>
                              <w:rFonts w:ascii="Montserrat Medium" w:hAnsi="Montserrat Medium"/>
                              <w:b/>
                              <w:color w:val="B18E59"/>
                            </w:rPr>
                          </w:pPr>
                          <w:r w:rsidRPr="005D5A3E">
                            <w:rPr>
                              <w:rFonts w:ascii="Montserrat Medium" w:hAnsi="Montserrat Medium"/>
                              <w:color w:val="B18E59"/>
                            </w:rPr>
                            <w:t>UNIDAD DE COMUNICACIÓN SOCIAL</w:t>
                          </w:r>
                        </w:p>
                        <w:p w14:paraId="0AF3DDFB" w14:textId="77777777" w:rsidR="0085739C" w:rsidRPr="00C0299D" w:rsidRDefault="0028411F" w:rsidP="00AF3D90">
                          <w:pPr>
                            <w:jc w:val="right"/>
                            <w:rPr>
                              <w:rFonts w:ascii="Montserrat" w:hAnsi="Montserrat"/>
                              <w:sz w:val="12"/>
                              <w:szCs w:val="12"/>
                            </w:rPr>
                          </w:pPr>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oel="http://schemas.microsoft.com/office/2019/extlst"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w:pict>
            <v:shapetype w14:anchorId="1D3FE892" id="_x0000_t202" coordsize="21600,21600" o:spt="202" path="m,l,21600r21600,l21600,xe">
              <v:stroke joinstyle="miter"/>
              <v:path gradientshapeok="t" o:connecttype="rect"/>
            </v:shapetype>
            <v:shape id="Text Box 2" o:spid="_x0000_s1026" type="#_x0000_t202" style="position:absolute;left:0;text-align:left;margin-left:212pt;margin-top:58pt;width:274pt;height:38.05pt;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" filled="f" stroked="f">
              <v:textbox inset="0,0,0,0">
                <w:txbxContent>
                  <w:p w14:paraId="567CC08E" w14:textId="77777777" w:rsidR="0085739C" w:rsidRPr="005D5A3E" w:rsidRDefault="00D0295C" w:rsidP="0085739C">
                    <w:pPr>
                      <w:jc w:val="right"/>
                      <w:rPr>
                        <w:rFonts w:ascii="Montserrat Medium" w:hAnsi="Montserrat Medium"/>
                        <w:b/>
                        <w:color w:val="B18E59"/>
                      </w:rPr>
                    </w:pPr>
                    <w:r w:rsidRPr="005D5A3E">
                      <w:rPr>
                        <w:rFonts w:ascii="Montserrat Medium" w:hAnsi="Montserrat Medium"/>
                        <w:color w:val="B18E59"/>
                      </w:rPr>
                      <w:t>UNIDAD DE COMUNICACIÓN SOCIAL</w:t>
                    </w:r>
                  </w:p>
                  <w:p w14:paraId="0AF3DDFB" w14:textId="77777777" w:rsidR="0085739C" w:rsidRPr="00C0299D" w:rsidRDefault="000A4286" w:rsidP="00AF3D90">
                    <w:pPr>
                      <w:jc w:val="right"/>
                      <w:rPr>
                        <w:rFonts w:ascii="Montserrat" w:hAnsi="Montserrat"/>
                        <w:sz w:val="12"/>
                        <w:szCs w:val="12"/>
                      </w:rPr>
                    </w:pPr>
                  </w:p>
                </w:txbxContent>
              </v:textbox>
              <w10:wrap type="square"/>
            </v:shape>
          </w:pict>
        </mc:Fallback>
      </mc:AlternateContent>
    </w:r>
    <w:r w:rsidR="005D5A3E">
      <w:rPr>
        <w:noProof/>
        <w:lang w:eastAsia="es-MX"/>
      </w:rPr>
      <w:drawing>
        <wp:anchor distT="0" distB="0" distL="114300" distR="114300" simplePos="0" relativeHeight="251659264" behindDoc="0" locked="0" layoutInCell="1" allowOverlap="1" wp14:anchorId="0B9909C7" wp14:editId="7A204261">
          <wp:simplePos x="0" y="0"/>
          <wp:positionH relativeFrom="column">
            <wp:posOffset>-447675</wp:posOffset>
          </wp:positionH>
          <wp:positionV relativeFrom="paragraph">
            <wp:posOffset>431165</wp:posOffset>
          </wp:positionV>
          <wp:extent cx="3450590" cy="759460"/>
          <wp:effectExtent l="0" t="0" r="3810" b="2540"/>
          <wp:wrapSquare wrapText="bothSides"/>
          <wp:docPr id="7" name="Imagen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 name="Imagen 7"/>
                  <pic:cNvPicPr/>
                </pic:nvPicPr>
                <pic:blipFill>
                  <a:blip r:embed="rId1"/>
                  <a:srcRect l="2817" r="2817"/>
                  <a:stretch>
                    <a:fillRect/>
                  </a:stretch>
                </pic:blipFill>
                <pic:spPr bwMode="auto">
                  <a:xfrm>
                    <a:off x="0" y="0"/>
                    <a:ext cx="3450590" cy="759460"/>
                  </a:xfrm>
                  <a:prstGeom prst="rect">
                    <a:avLst/>
                  </a:prstGeom>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r w:rsidR="00D0295C">
      <w:rPr>
        <w:noProof/>
        <w:lang w:eastAsia="es-MX"/>
      </w:rPr>
      <mc:AlternateContent>
        <mc:Choice Requires="wps">
          <w:drawing>
            <wp:anchor distT="0" distB="0" distL="114300" distR="114300" simplePos="0" relativeHeight="251661312" behindDoc="0" locked="0" layoutInCell="1" allowOverlap="1" wp14:anchorId="5617C5E2" wp14:editId="09DFEEDC">
              <wp:simplePos x="0" y="0"/>
              <wp:positionH relativeFrom="column">
                <wp:posOffset>3200400</wp:posOffset>
              </wp:positionH>
              <wp:positionV relativeFrom="paragraph">
                <wp:posOffset>965200</wp:posOffset>
              </wp:positionV>
              <wp:extent cx="2971800" cy="0"/>
              <wp:effectExtent l="0" t="0" r="25400" b="25400"/>
              <wp:wrapNone/>
              <wp:docPr id="1" name="Straight Connector 1"/>
              <wp:cNvGraphicFramePr/>
              <a:graphic xmlns:a="http://schemas.openxmlformats.org/drawingml/2006/main">
                <a:graphicData uri="http://schemas.microsoft.com/office/word/2010/wordprocessingShape">
                  <wps:wsp>
                    <wps:cNvCnPr/>
                    <wps:spPr>
                      <a:xfrm>
                        <a:off x="0" y="0"/>
                        <a:ext cx="2971800" cy="0"/>
                      </a:xfrm>
                      <a:prstGeom prst="line">
                        <a:avLst/>
                      </a:prstGeom>
                      <a:ln w="19050" cmpd="sng">
                        <a:solidFill>
                          <a:srgbClr val="AF7C47"/>
                        </a:solidFill>
                      </a:ln>
                      <a:effectLst/>
                    </wps:spPr>
                    <wps:style>
                      <a:lnRef idx="2">
                        <a:schemeClr val="accent1"/>
                      </a:lnRef>
                      <a:fillRef idx="0">
                        <a:schemeClr val="accent1"/>
                      </a:fillRef>
                      <a:effectRef idx="1">
                        <a:schemeClr val="accent1"/>
                      </a:effectRef>
                      <a:fontRef idx="minor">
                        <a:schemeClr val="tx1"/>
                      </a:fontRef>
                    </wps:style>
                    <wps:bodyPr/>
                  </wps:wsp>
                </a:graphicData>
              </a:graphic>
              <wp14:sizeRelH relativeFrom="margin">
                <wp14:pctWidth>0</wp14:pctWidth>
              </wp14:sizeRelH>
            </wp:anchor>
          </w:drawing>
        </mc:Choice>
        <mc:Fallback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oel="http://schemas.microsoft.com/office/2019/extlst"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w:pict>
            <v:line w14:anchorId="64B15EA1" id="Straight Connector 1" o:spid="_x0000_s1026" style="position:absolute;z-index:251661312;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 from="252pt,76pt" to="486pt,76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" strokecolor="#af7c47" strokeweight="1.5pt">
              <v:stroke joinstyle="miter"/>
            </v:line>
          </w:pict>
        </mc:Fallback>
      </mc:AlternateConten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17246D76"/>
    <w:multiLevelType w:val="hybridMultilevel"/>
    <w:tmpl w:val="2336416C"/>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1">
    <w:nsid w:val="18941A74"/>
    <w:multiLevelType w:val="hybridMultilevel"/>
    <w:tmpl w:val="7C241872"/>
    <w:lvl w:ilvl="0" w:tplc="DF5C5380">
      <w:numFmt w:val="bullet"/>
      <w:lvlText w:val=""/>
      <w:lvlJc w:val="left"/>
      <w:pPr>
        <w:ind w:left="720" w:hanging="360"/>
      </w:pPr>
      <w:rPr>
        <w:rFonts w:ascii="Symbol" w:eastAsiaTheme="minorHAnsi" w:hAnsi="Symbol" w:cstheme="minorBidi"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2">
    <w:nsid w:val="1EDE5C6C"/>
    <w:multiLevelType w:val="hybridMultilevel"/>
    <w:tmpl w:val="ACD8614A"/>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3">
    <w:nsid w:val="3A28474C"/>
    <w:multiLevelType w:val="hybridMultilevel"/>
    <w:tmpl w:val="D6481A9C"/>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4">
    <w:nsid w:val="520B28AB"/>
    <w:multiLevelType w:val="hybridMultilevel"/>
    <w:tmpl w:val="C90EDB8E"/>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5">
    <w:nsid w:val="5293174B"/>
    <w:multiLevelType w:val="hybridMultilevel"/>
    <w:tmpl w:val="9704002A"/>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6">
    <w:nsid w:val="7DD94E8D"/>
    <w:multiLevelType w:val="hybridMultilevel"/>
    <w:tmpl w:val="68AAADE4"/>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num w:numId="1">
    <w:abstractNumId w:val="5"/>
  </w:num>
  <w:num w:numId="2">
    <w:abstractNumId w:val="3"/>
  </w:num>
  <w:num w:numId="3">
    <w:abstractNumId w:val="1"/>
  </w:num>
  <w:num w:numId="4">
    <w:abstractNumId w:val="2"/>
  </w:num>
  <w:num w:numId="5">
    <w:abstractNumId w:val="6"/>
  </w:num>
  <w:num w:numId="6">
    <w:abstractNumId w:val="0"/>
  </w:num>
  <w:num w:numId="7">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10"/>
  <w:proofState w:spelling="clean" w:grammar="clean"/>
  <w:defaultTabStop w:val="708"/>
  <w:hyphenationZone w:val="425"/>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D0295C"/>
    <w:rsid w:val="000000FA"/>
    <w:rsid w:val="0002135A"/>
    <w:rsid w:val="00030120"/>
    <w:rsid w:val="00050130"/>
    <w:rsid w:val="00053B1D"/>
    <w:rsid w:val="000629BE"/>
    <w:rsid w:val="000759B6"/>
    <w:rsid w:val="0009068E"/>
    <w:rsid w:val="000917CF"/>
    <w:rsid w:val="00097F37"/>
    <w:rsid w:val="000A4286"/>
    <w:rsid w:val="000B063B"/>
    <w:rsid w:val="000B6B34"/>
    <w:rsid w:val="000C43E9"/>
    <w:rsid w:val="000C4BA2"/>
    <w:rsid w:val="000C7024"/>
    <w:rsid w:val="000F10C6"/>
    <w:rsid w:val="000F6F99"/>
    <w:rsid w:val="00100CB1"/>
    <w:rsid w:val="00103935"/>
    <w:rsid w:val="00103A97"/>
    <w:rsid w:val="00106A36"/>
    <w:rsid w:val="00114DCA"/>
    <w:rsid w:val="0012661D"/>
    <w:rsid w:val="00136F30"/>
    <w:rsid w:val="0014672B"/>
    <w:rsid w:val="00164426"/>
    <w:rsid w:val="00166ADF"/>
    <w:rsid w:val="00171311"/>
    <w:rsid w:val="00197915"/>
    <w:rsid w:val="001A257C"/>
    <w:rsid w:val="001A57A5"/>
    <w:rsid w:val="001A746F"/>
    <w:rsid w:val="001E6000"/>
    <w:rsid w:val="002271BA"/>
    <w:rsid w:val="002324E7"/>
    <w:rsid w:val="0023565D"/>
    <w:rsid w:val="00246FA4"/>
    <w:rsid w:val="002640D8"/>
    <w:rsid w:val="002644A6"/>
    <w:rsid w:val="00274598"/>
    <w:rsid w:val="0028411F"/>
    <w:rsid w:val="0029782A"/>
    <w:rsid w:val="002A1BC1"/>
    <w:rsid w:val="002C41C9"/>
    <w:rsid w:val="002E2EE0"/>
    <w:rsid w:val="002E556D"/>
    <w:rsid w:val="002F7820"/>
    <w:rsid w:val="0030081D"/>
    <w:rsid w:val="003040F0"/>
    <w:rsid w:val="0031180D"/>
    <w:rsid w:val="003273A5"/>
    <w:rsid w:val="003530E1"/>
    <w:rsid w:val="003660C3"/>
    <w:rsid w:val="00376655"/>
    <w:rsid w:val="00382C1B"/>
    <w:rsid w:val="00384D60"/>
    <w:rsid w:val="00395553"/>
    <w:rsid w:val="003A063B"/>
    <w:rsid w:val="003A2CAB"/>
    <w:rsid w:val="003B59B7"/>
    <w:rsid w:val="003C4B39"/>
    <w:rsid w:val="003C7C69"/>
    <w:rsid w:val="003D7F2A"/>
    <w:rsid w:val="003F0140"/>
    <w:rsid w:val="003F4924"/>
    <w:rsid w:val="003F68E6"/>
    <w:rsid w:val="003F6C48"/>
    <w:rsid w:val="00413F85"/>
    <w:rsid w:val="0041537A"/>
    <w:rsid w:val="0043089E"/>
    <w:rsid w:val="00433C08"/>
    <w:rsid w:val="00435859"/>
    <w:rsid w:val="004460AD"/>
    <w:rsid w:val="00450CAD"/>
    <w:rsid w:val="00472B12"/>
    <w:rsid w:val="004C1BA7"/>
    <w:rsid w:val="004C67AB"/>
    <w:rsid w:val="004E1472"/>
    <w:rsid w:val="00504D4A"/>
    <w:rsid w:val="00507017"/>
    <w:rsid w:val="00510F2A"/>
    <w:rsid w:val="00537609"/>
    <w:rsid w:val="00551089"/>
    <w:rsid w:val="00552A45"/>
    <w:rsid w:val="00561690"/>
    <w:rsid w:val="0057281A"/>
    <w:rsid w:val="005753AD"/>
    <w:rsid w:val="00583E95"/>
    <w:rsid w:val="00583F1E"/>
    <w:rsid w:val="005905BB"/>
    <w:rsid w:val="00594E51"/>
    <w:rsid w:val="005A3B05"/>
    <w:rsid w:val="005C2C7A"/>
    <w:rsid w:val="005C6549"/>
    <w:rsid w:val="005D5A3E"/>
    <w:rsid w:val="005F3D20"/>
    <w:rsid w:val="005F67DA"/>
    <w:rsid w:val="00600FDF"/>
    <w:rsid w:val="00601B15"/>
    <w:rsid w:val="006313DB"/>
    <w:rsid w:val="006522F2"/>
    <w:rsid w:val="00653FB7"/>
    <w:rsid w:val="00662E5D"/>
    <w:rsid w:val="00664FE3"/>
    <w:rsid w:val="00671877"/>
    <w:rsid w:val="00673C1D"/>
    <w:rsid w:val="00692712"/>
    <w:rsid w:val="006A0A6C"/>
    <w:rsid w:val="006A51BC"/>
    <w:rsid w:val="006A6364"/>
    <w:rsid w:val="006B7681"/>
    <w:rsid w:val="006E2D7E"/>
    <w:rsid w:val="006F55CA"/>
    <w:rsid w:val="00701613"/>
    <w:rsid w:val="0072061B"/>
    <w:rsid w:val="0072192F"/>
    <w:rsid w:val="00766D5A"/>
    <w:rsid w:val="00771120"/>
    <w:rsid w:val="00771F15"/>
    <w:rsid w:val="007819C4"/>
    <w:rsid w:val="007861A6"/>
    <w:rsid w:val="00794AE5"/>
    <w:rsid w:val="007C4229"/>
    <w:rsid w:val="007E07FF"/>
    <w:rsid w:val="007E3726"/>
    <w:rsid w:val="007E57B7"/>
    <w:rsid w:val="00800562"/>
    <w:rsid w:val="008069CA"/>
    <w:rsid w:val="00841AE4"/>
    <w:rsid w:val="008421F5"/>
    <w:rsid w:val="008521A5"/>
    <w:rsid w:val="0086222E"/>
    <w:rsid w:val="00875F9A"/>
    <w:rsid w:val="00881600"/>
    <w:rsid w:val="0088288F"/>
    <w:rsid w:val="008D4692"/>
    <w:rsid w:val="008D7B76"/>
    <w:rsid w:val="008D7CE2"/>
    <w:rsid w:val="008E7CB6"/>
    <w:rsid w:val="008F7B22"/>
    <w:rsid w:val="00905353"/>
    <w:rsid w:val="00906B26"/>
    <w:rsid w:val="00953A7F"/>
    <w:rsid w:val="00956766"/>
    <w:rsid w:val="0096489C"/>
    <w:rsid w:val="00985BCE"/>
    <w:rsid w:val="00987761"/>
    <w:rsid w:val="009B0363"/>
    <w:rsid w:val="009C342A"/>
    <w:rsid w:val="009C5F17"/>
    <w:rsid w:val="009D2F7F"/>
    <w:rsid w:val="009D31FC"/>
    <w:rsid w:val="009F0101"/>
    <w:rsid w:val="00A0439B"/>
    <w:rsid w:val="00A07063"/>
    <w:rsid w:val="00A1123E"/>
    <w:rsid w:val="00A20B7D"/>
    <w:rsid w:val="00A266FF"/>
    <w:rsid w:val="00A27FBF"/>
    <w:rsid w:val="00A77288"/>
    <w:rsid w:val="00A935C6"/>
    <w:rsid w:val="00AA6D25"/>
    <w:rsid w:val="00AC0CDF"/>
    <w:rsid w:val="00AC3CBB"/>
    <w:rsid w:val="00AD5E80"/>
    <w:rsid w:val="00AF5085"/>
    <w:rsid w:val="00B01FB0"/>
    <w:rsid w:val="00B149E7"/>
    <w:rsid w:val="00B15C98"/>
    <w:rsid w:val="00B200F6"/>
    <w:rsid w:val="00B33494"/>
    <w:rsid w:val="00B54E2E"/>
    <w:rsid w:val="00B572C7"/>
    <w:rsid w:val="00B610BC"/>
    <w:rsid w:val="00B62883"/>
    <w:rsid w:val="00B62AD8"/>
    <w:rsid w:val="00B77A59"/>
    <w:rsid w:val="00B9385A"/>
    <w:rsid w:val="00B95AA0"/>
    <w:rsid w:val="00BA0BF5"/>
    <w:rsid w:val="00BA2714"/>
    <w:rsid w:val="00BB3E83"/>
    <w:rsid w:val="00BB3F83"/>
    <w:rsid w:val="00BC52DD"/>
    <w:rsid w:val="00BE59C0"/>
    <w:rsid w:val="00BF12A8"/>
    <w:rsid w:val="00BF7DF2"/>
    <w:rsid w:val="00C13178"/>
    <w:rsid w:val="00C14C09"/>
    <w:rsid w:val="00C164C3"/>
    <w:rsid w:val="00C45BFF"/>
    <w:rsid w:val="00C50FB3"/>
    <w:rsid w:val="00C7467D"/>
    <w:rsid w:val="00C80660"/>
    <w:rsid w:val="00C86D88"/>
    <w:rsid w:val="00C93572"/>
    <w:rsid w:val="00C97A3F"/>
    <w:rsid w:val="00CA426B"/>
    <w:rsid w:val="00CC4C76"/>
    <w:rsid w:val="00CF0040"/>
    <w:rsid w:val="00D0295C"/>
    <w:rsid w:val="00D1449E"/>
    <w:rsid w:val="00D36381"/>
    <w:rsid w:val="00D46D67"/>
    <w:rsid w:val="00D476BF"/>
    <w:rsid w:val="00D777C9"/>
    <w:rsid w:val="00D818FC"/>
    <w:rsid w:val="00DA1122"/>
    <w:rsid w:val="00DA37B0"/>
    <w:rsid w:val="00DB140F"/>
    <w:rsid w:val="00DD4DD3"/>
    <w:rsid w:val="00DD5BCF"/>
    <w:rsid w:val="00DD5EBE"/>
    <w:rsid w:val="00DE57F4"/>
    <w:rsid w:val="00E12A79"/>
    <w:rsid w:val="00E2222B"/>
    <w:rsid w:val="00E3016F"/>
    <w:rsid w:val="00E52861"/>
    <w:rsid w:val="00E57583"/>
    <w:rsid w:val="00E757F8"/>
    <w:rsid w:val="00E97414"/>
    <w:rsid w:val="00EB0EDF"/>
    <w:rsid w:val="00EB6738"/>
    <w:rsid w:val="00F02078"/>
    <w:rsid w:val="00F0441F"/>
    <w:rsid w:val="00F20635"/>
    <w:rsid w:val="00F2746A"/>
    <w:rsid w:val="00F33906"/>
    <w:rsid w:val="00F3409D"/>
    <w:rsid w:val="00F3774E"/>
    <w:rsid w:val="00F473DB"/>
    <w:rsid w:val="00F51B03"/>
    <w:rsid w:val="00F86C89"/>
    <w:rsid w:val="00FB609B"/>
    <w:rsid w:val="00FC54C7"/>
    <w:rsid w:val="00FF1955"/>
    <w:rsid w:val="00FF7B86"/>
  </w:rsids>
  <m:mathPr>
    <m:mathFont m:val="Cambria Math"/>
    <m:brkBin m:val="before"/>
    <m:brkBinSub m:val="--"/>
    <m:smallFrac m:val="0"/>
    <m:dispDef/>
    <m:lMargin m:val="0"/>
    <m:rMargin m:val="0"/>
    <m:defJc m:val="centerGroup"/>
    <m:wrapIndent m:val="1440"/>
    <m:intLim m:val="subSup"/>
    <m:naryLim m:val="undOvr"/>
  </m:mathPr>
  <w:themeFontLang w:val="es-MX"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49"/>
    <o:shapelayout v:ext="edit">
      <o:idmap v:ext="edit" data="1"/>
    </o:shapelayout>
  </w:shapeDefaults>
  <w:decimalSymbol w:val="."/>
  <w:listSeparator w:val=","/>
  <w14:docId w14:val="024F169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s-MX"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D777C9"/>
    <w:pPr>
      <w:spacing w:after="0" w:line="240" w:lineRule="auto"/>
    </w:pPr>
    <w:rPr>
      <w:rFonts w:eastAsiaTheme="minorEastAsia"/>
      <w:sz w:val="24"/>
      <w:szCs w:val="24"/>
      <w:lang w:val="es-ES_tradnl"/>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iPriority w:val="99"/>
    <w:unhideWhenUsed/>
    <w:rsid w:val="00D0295C"/>
    <w:pPr>
      <w:tabs>
        <w:tab w:val="center" w:pos="4419"/>
        <w:tab w:val="right" w:pos="8838"/>
      </w:tabs>
    </w:pPr>
    <w:rPr>
      <w:rFonts w:eastAsiaTheme="minorHAnsi"/>
      <w:sz w:val="22"/>
      <w:szCs w:val="22"/>
      <w:lang w:val="es-MX"/>
    </w:rPr>
  </w:style>
  <w:style w:type="character" w:customStyle="1" w:styleId="EncabezadoCar">
    <w:name w:val="Encabezado Car"/>
    <w:basedOn w:val="Fuentedeprrafopredeter"/>
    <w:link w:val="Encabezado"/>
    <w:uiPriority w:val="99"/>
    <w:rsid w:val="00D0295C"/>
  </w:style>
  <w:style w:type="paragraph" w:styleId="Piedepgina">
    <w:name w:val="footer"/>
    <w:basedOn w:val="Normal"/>
    <w:link w:val="PiedepginaCar"/>
    <w:uiPriority w:val="99"/>
    <w:unhideWhenUsed/>
    <w:rsid w:val="00D0295C"/>
    <w:pPr>
      <w:tabs>
        <w:tab w:val="center" w:pos="4419"/>
        <w:tab w:val="right" w:pos="8838"/>
      </w:tabs>
    </w:pPr>
    <w:rPr>
      <w:rFonts w:eastAsiaTheme="minorHAnsi"/>
      <w:sz w:val="22"/>
      <w:szCs w:val="22"/>
      <w:lang w:val="es-MX"/>
    </w:rPr>
  </w:style>
  <w:style w:type="character" w:customStyle="1" w:styleId="PiedepginaCar">
    <w:name w:val="Pie de página Car"/>
    <w:basedOn w:val="Fuentedeprrafopredeter"/>
    <w:link w:val="Piedepgina"/>
    <w:uiPriority w:val="99"/>
    <w:rsid w:val="00D0295C"/>
  </w:style>
  <w:style w:type="paragraph" w:styleId="Prrafodelista">
    <w:name w:val="List Paragraph"/>
    <w:basedOn w:val="Normal"/>
    <w:link w:val="PrrafodelistaCar"/>
    <w:uiPriority w:val="34"/>
    <w:qFormat/>
    <w:rsid w:val="00D0295C"/>
    <w:pPr>
      <w:spacing w:after="160" w:line="259" w:lineRule="auto"/>
      <w:ind w:left="720"/>
      <w:contextualSpacing/>
    </w:pPr>
    <w:rPr>
      <w:rFonts w:eastAsiaTheme="minorHAnsi"/>
      <w:sz w:val="22"/>
      <w:szCs w:val="22"/>
      <w:lang w:val="es-MX"/>
    </w:rPr>
  </w:style>
  <w:style w:type="character" w:styleId="Hipervnculo">
    <w:name w:val="Hyperlink"/>
    <w:basedOn w:val="Fuentedeprrafopredeter"/>
    <w:uiPriority w:val="99"/>
    <w:unhideWhenUsed/>
    <w:rsid w:val="00D0295C"/>
    <w:rPr>
      <w:color w:val="0563C1" w:themeColor="hyperlink"/>
      <w:u w:val="single"/>
    </w:rPr>
  </w:style>
  <w:style w:type="character" w:customStyle="1" w:styleId="PrrafodelistaCar">
    <w:name w:val="Párrafo de lista Car"/>
    <w:link w:val="Prrafodelista"/>
    <w:uiPriority w:val="34"/>
    <w:qFormat/>
    <w:locked/>
    <w:rsid w:val="00D0295C"/>
  </w:style>
  <w:style w:type="paragraph" w:styleId="NormalWeb">
    <w:name w:val="Normal (Web)"/>
    <w:basedOn w:val="Normal"/>
    <w:uiPriority w:val="99"/>
    <w:unhideWhenUsed/>
    <w:rsid w:val="00D0295C"/>
    <w:pPr>
      <w:spacing w:before="100" w:beforeAutospacing="1" w:after="100" w:afterAutospacing="1"/>
    </w:pPr>
    <w:rPr>
      <w:rFonts w:ascii="Times New Roman" w:eastAsia="Times New Roman" w:hAnsi="Times New Roman" w:cs="Times New Roman"/>
      <w:lang w:val="es-MX" w:eastAsia="es-MX"/>
    </w:rPr>
  </w:style>
  <w:style w:type="character" w:customStyle="1" w:styleId="Mencinsinresolver1">
    <w:name w:val="Mención sin resolver1"/>
    <w:basedOn w:val="Fuentedeprrafopredeter"/>
    <w:uiPriority w:val="99"/>
    <w:semiHidden/>
    <w:unhideWhenUsed/>
    <w:rsid w:val="00510F2A"/>
    <w:rPr>
      <w:color w:val="605E5C"/>
      <w:shd w:val="clear" w:color="auto" w:fill="E1DFDD"/>
    </w:rPr>
  </w:style>
  <w:style w:type="paragraph" w:styleId="Textodeglobo">
    <w:name w:val="Balloon Text"/>
    <w:basedOn w:val="Normal"/>
    <w:link w:val="TextodegloboCar"/>
    <w:uiPriority w:val="99"/>
    <w:semiHidden/>
    <w:unhideWhenUsed/>
    <w:rsid w:val="009C5F17"/>
    <w:rPr>
      <w:rFonts w:ascii="Lucida Grande" w:hAnsi="Lucida Grande" w:cs="Lucida Grande"/>
      <w:sz w:val="18"/>
      <w:szCs w:val="18"/>
    </w:rPr>
  </w:style>
  <w:style w:type="character" w:customStyle="1" w:styleId="TextodegloboCar">
    <w:name w:val="Texto de globo Car"/>
    <w:basedOn w:val="Fuentedeprrafopredeter"/>
    <w:link w:val="Textodeglobo"/>
    <w:uiPriority w:val="99"/>
    <w:semiHidden/>
    <w:rsid w:val="009C5F17"/>
    <w:rPr>
      <w:rFonts w:ascii="Lucida Grande" w:eastAsiaTheme="minorEastAsia" w:hAnsi="Lucida Grande" w:cs="Lucida Grande"/>
      <w:sz w:val="18"/>
      <w:szCs w:val="18"/>
      <w:lang w:val="es-ES_tradnl"/>
    </w:rPr>
  </w:style>
  <w:style w:type="character" w:customStyle="1" w:styleId="UnresolvedMention">
    <w:name w:val="Unresolved Mention"/>
    <w:basedOn w:val="Fuentedeprrafopredeter"/>
    <w:uiPriority w:val="99"/>
    <w:semiHidden/>
    <w:unhideWhenUsed/>
    <w:rsid w:val="005C6549"/>
    <w:rPr>
      <w:color w:val="605E5C"/>
      <w:shd w:val="clear" w:color="auto" w:fill="E1DFDD"/>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s-MX"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D777C9"/>
    <w:pPr>
      <w:spacing w:after="0" w:line="240" w:lineRule="auto"/>
    </w:pPr>
    <w:rPr>
      <w:rFonts w:eastAsiaTheme="minorEastAsia"/>
      <w:sz w:val="24"/>
      <w:szCs w:val="24"/>
      <w:lang w:val="es-ES_tradnl"/>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iPriority w:val="99"/>
    <w:unhideWhenUsed/>
    <w:rsid w:val="00D0295C"/>
    <w:pPr>
      <w:tabs>
        <w:tab w:val="center" w:pos="4419"/>
        <w:tab w:val="right" w:pos="8838"/>
      </w:tabs>
    </w:pPr>
    <w:rPr>
      <w:rFonts w:eastAsiaTheme="minorHAnsi"/>
      <w:sz w:val="22"/>
      <w:szCs w:val="22"/>
      <w:lang w:val="es-MX"/>
    </w:rPr>
  </w:style>
  <w:style w:type="character" w:customStyle="1" w:styleId="EncabezadoCar">
    <w:name w:val="Encabezado Car"/>
    <w:basedOn w:val="Fuentedeprrafopredeter"/>
    <w:link w:val="Encabezado"/>
    <w:uiPriority w:val="99"/>
    <w:rsid w:val="00D0295C"/>
  </w:style>
  <w:style w:type="paragraph" w:styleId="Piedepgina">
    <w:name w:val="footer"/>
    <w:basedOn w:val="Normal"/>
    <w:link w:val="PiedepginaCar"/>
    <w:uiPriority w:val="99"/>
    <w:unhideWhenUsed/>
    <w:rsid w:val="00D0295C"/>
    <w:pPr>
      <w:tabs>
        <w:tab w:val="center" w:pos="4419"/>
        <w:tab w:val="right" w:pos="8838"/>
      </w:tabs>
    </w:pPr>
    <w:rPr>
      <w:rFonts w:eastAsiaTheme="minorHAnsi"/>
      <w:sz w:val="22"/>
      <w:szCs w:val="22"/>
      <w:lang w:val="es-MX"/>
    </w:rPr>
  </w:style>
  <w:style w:type="character" w:customStyle="1" w:styleId="PiedepginaCar">
    <w:name w:val="Pie de página Car"/>
    <w:basedOn w:val="Fuentedeprrafopredeter"/>
    <w:link w:val="Piedepgina"/>
    <w:uiPriority w:val="99"/>
    <w:rsid w:val="00D0295C"/>
  </w:style>
  <w:style w:type="paragraph" w:styleId="Prrafodelista">
    <w:name w:val="List Paragraph"/>
    <w:basedOn w:val="Normal"/>
    <w:link w:val="PrrafodelistaCar"/>
    <w:uiPriority w:val="34"/>
    <w:qFormat/>
    <w:rsid w:val="00D0295C"/>
    <w:pPr>
      <w:spacing w:after="160" w:line="259" w:lineRule="auto"/>
      <w:ind w:left="720"/>
      <w:contextualSpacing/>
    </w:pPr>
    <w:rPr>
      <w:rFonts w:eastAsiaTheme="minorHAnsi"/>
      <w:sz w:val="22"/>
      <w:szCs w:val="22"/>
      <w:lang w:val="es-MX"/>
    </w:rPr>
  </w:style>
  <w:style w:type="character" w:styleId="Hipervnculo">
    <w:name w:val="Hyperlink"/>
    <w:basedOn w:val="Fuentedeprrafopredeter"/>
    <w:uiPriority w:val="99"/>
    <w:unhideWhenUsed/>
    <w:rsid w:val="00D0295C"/>
    <w:rPr>
      <w:color w:val="0563C1" w:themeColor="hyperlink"/>
      <w:u w:val="single"/>
    </w:rPr>
  </w:style>
  <w:style w:type="character" w:customStyle="1" w:styleId="PrrafodelistaCar">
    <w:name w:val="Párrafo de lista Car"/>
    <w:link w:val="Prrafodelista"/>
    <w:uiPriority w:val="34"/>
    <w:qFormat/>
    <w:locked/>
    <w:rsid w:val="00D0295C"/>
  </w:style>
  <w:style w:type="paragraph" w:styleId="NormalWeb">
    <w:name w:val="Normal (Web)"/>
    <w:basedOn w:val="Normal"/>
    <w:uiPriority w:val="99"/>
    <w:unhideWhenUsed/>
    <w:rsid w:val="00D0295C"/>
    <w:pPr>
      <w:spacing w:before="100" w:beforeAutospacing="1" w:after="100" w:afterAutospacing="1"/>
    </w:pPr>
    <w:rPr>
      <w:rFonts w:ascii="Times New Roman" w:eastAsia="Times New Roman" w:hAnsi="Times New Roman" w:cs="Times New Roman"/>
      <w:lang w:val="es-MX" w:eastAsia="es-MX"/>
    </w:rPr>
  </w:style>
  <w:style w:type="character" w:customStyle="1" w:styleId="Mencinsinresolver1">
    <w:name w:val="Mención sin resolver1"/>
    <w:basedOn w:val="Fuentedeprrafopredeter"/>
    <w:uiPriority w:val="99"/>
    <w:semiHidden/>
    <w:unhideWhenUsed/>
    <w:rsid w:val="00510F2A"/>
    <w:rPr>
      <w:color w:val="605E5C"/>
      <w:shd w:val="clear" w:color="auto" w:fill="E1DFDD"/>
    </w:rPr>
  </w:style>
  <w:style w:type="paragraph" w:styleId="Textodeglobo">
    <w:name w:val="Balloon Text"/>
    <w:basedOn w:val="Normal"/>
    <w:link w:val="TextodegloboCar"/>
    <w:uiPriority w:val="99"/>
    <w:semiHidden/>
    <w:unhideWhenUsed/>
    <w:rsid w:val="009C5F17"/>
    <w:rPr>
      <w:rFonts w:ascii="Lucida Grande" w:hAnsi="Lucida Grande" w:cs="Lucida Grande"/>
      <w:sz w:val="18"/>
      <w:szCs w:val="18"/>
    </w:rPr>
  </w:style>
  <w:style w:type="character" w:customStyle="1" w:styleId="TextodegloboCar">
    <w:name w:val="Texto de globo Car"/>
    <w:basedOn w:val="Fuentedeprrafopredeter"/>
    <w:link w:val="Textodeglobo"/>
    <w:uiPriority w:val="99"/>
    <w:semiHidden/>
    <w:rsid w:val="009C5F17"/>
    <w:rPr>
      <w:rFonts w:ascii="Lucida Grande" w:eastAsiaTheme="minorEastAsia" w:hAnsi="Lucida Grande" w:cs="Lucida Grande"/>
      <w:sz w:val="18"/>
      <w:szCs w:val="18"/>
      <w:lang w:val="es-ES_tradnl"/>
    </w:rPr>
  </w:style>
  <w:style w:type="character" w:customStyle="1" w:styleId="UnresolvedMention">
    <w:name w:val="Unresolved Mention"/>
    <w:basedOn w:val="Fuentedeprrafopredeter"/>
    <w:uiPriority w:val="99"/>
    <w:semiHidden/>
    <w:unhideWhenUsed/>
    <w:rsid w:val="005C6549"/>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cvoed.imss.gob.mx/" TargetMode="External"/><Relationship Id="rId13" Type="http://schemas.openxmlformats.org/officeDocument/2006/relationships/footer" Target="footer1.xml"/><Relationship Id="rId3" Type="http://schemas.microsoft.com/office/2007/relationships/stylesWithEffects" Target="stylesWithEffects.xml"/><Relationship Id="rId7" Type="http://schemas.openxmlformats.org/officeDocument/2006/relationships/endnotes" Target="endnotes.xml"/><Relationship Id="rId12"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hyperlink" Target="https://acortar.link/Y3Udl6" TargetMode="Externa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hyperlink" Target="https://acortar.link/e8Bywa" TargetMode="External"/><Relationship Id="rId4" Type="http://schemas.openxmlformats.org/officeDocument/2006/relationships/settings" Target="settings.xml"/><Relationship Id="rId9" Type="http://schemas.openxmlformats.org/officeDocument/2006/relationships/hyperlink" Target="http://cvoed.imss.gob.mx/" TargetMode="External"/><Relationship Id="rId14" Type="http://schemas.openxmlformats.org/officeDocument/2006/relationships/fontTable" Target="fontTable.xml"/></Relationships>
</file>

<file path=word/_rels/footer1.xml.rels><?xml version="1.0" encoding="UTF-8" standalone="yes"?>
<Relationships xmlns="http://schemas.openxmlformats.org/package/2006/relationships"><Relationship Id="rId1" Type="http://schemas.openxmlformats.org/officeDocument/2006/relationships/image" Target="media/image2.jpg"/></Relationships>
</file>

<file path=word/_rels/header1.xml.rels><?xml version="1.0" encoding="UTF-8" standalone="yes"?>
<Relationships xmlns="http://schemas.openxmlformats.org/package/2006/relationships"><Relationship Id="rId1" Type="http://schemas.openxmlformats.org/officeDocument/2006/relationships/image" Target="media/image1.jp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3</TotalTime>
  <Pages>2</Pages>
  <Words>590</Words>
  <Characters>3249</Characters>
  <Application>Microsoft Office Word</Application>
  <DocSecurity>0</DocSecurity>
  <Lines>27</Lines>
  <Paragraphs>7</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3832</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Glenda Martínez Carranza</dc:creator>
  <cp:keywords/>
  <dc:description/>
  <cp:lastModifiedBy>Sarai Barrientos Esquivel</cp:lastModifiedBy>
  <cp:revision>9</cp:revision>
  <dcterms:created xsi:type="dcterms:W3CDTF">2023-05-23T00:23:00Z</dcterms:created>
  <dcterms:modified xsi:type="dcterms:W3CDTF">2023-05-23T20:53:00Z</dcterms:modified>
</cp:coreProperties>
</file>