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9EC5" w14:textId="3EFE6E3F" w:rsidR="00AE008A" w:rsidRPr="00C02B9D" w:rsidRDefault="00AE008A" w:rsidP="00AE008A">
      <w:pPr>
        <w:adjustRightInd w:val="0"/>
        <w:snapToGrid w:val="0"/>
        <w:spacing w:after="0" w:line="240" w:lineRule="atLeast"/>
        <w:jc w:val="right"/>
        <w:rPr>
          <w:rFonts w:ascii="Montserrat Light" w:eastAsia="Montserrat" w:hAnsi="Montserrat Light" w:cs="Montserrat"/>
        </w:rPr>
      </w:pPr>
      <w:bookmarkStart w:id="0" w:name="_GoBack"/>
      <w:bookmarkEnd w:id="0"/>
      <w:r>
        <w:rPr>
          <w:rFonts w:ascii="Montserrat Light" w:hAnsi="Montserrat Light" w:cs="Arial"/>
          <w:bCs/>
        </w:rPr>
        <w:t>Ciudad de México</w:t>
      </w:r>
      <w:r w:rsidRPr="00C02B9D">
        <w:rPr>
          <w:rFonts w:ascii="Montserrat Light" w:hAnsi="Montserrat Light" w:cs="Arial"/>
          <w:bCs/>
        </w:rPr>
        <w:t>,</w:t>
      </w:r>
      <w:r>
        <w:rPr>
          <w:rFonts w:ascii="Montserrat Light" w:hAnsi="Montserrat Light" w:cs="Arial"/>
          <w:bCs/>
        </w:rPr>
        <w:t xml:space="preserve"> </w:t>
      </w:r>
      <w:r w:rsidR="006A774B">
        <w:rPr>
          <w:rFonts w:ascii="Montserrat Light" w:hAnsi="Montserrat Light" w:cs="Arial"/>
          <w:bCs/>
        </w:rPr>
        <w:t>miércoles</w:t>
      </w:r>
      <w:r w:rsidR="007D54F4">
        <w:rPr>
          <w:rFonts w:ascii="Montserrat Light" w:hAnsi="Montserrat Light" w:cs="Arial"/>
          <w:bCs/>
        </w:rPr>
        <w:t xml:space="preserve"> 1</w:t>
      </w:r>
      <w:r w:rsidR="000827AB">
        <w:rPr>
          <w:rFonts w:ascii="Montserrat Light" w:hAnsi="Montserrat Light" w:cs="Arial"/>
          <w:bCs/>
        </w:rPr>
        <w:t>6</w:t>
      </w:r>
      <w:r>
        <w:rPr>
          <w:rFonts w:ascii="Montserrat Light" w:hAnsi="Montserrat Light" w:cs="Arial"/>
          <w:bCs/>
        </w:rPr>
        <w:t xml:space="preserve"> de febrero </w:t>
      </w:r>
      <w:r w:rsidRPr="00C02B9D">
        <w:rPr>
          <w:rFonts w:ascii="Montserrat Light" w:hAnsi="Montserrat Light" w:cs="Arial"/>
          <w:bCs/>
        </w:rPr>
        <w:t>de 2022</w:t>
      </w:r>
    </w:p>
    <w:p w14:paraId="5C48B4EB" w14:textId="189A9742" w:rsidR="00AE008A" w:rsidRPr="00C02B9D" w:rsidRDefault="00AE008A" w:rsidP="00AE008A">
      <w:pPr>
        <w:adjustRightInd w:val="0"/>
        <w:snapToGrid w:val="0"/>
        <w:spacing w:after="0"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835EFA">
        <w:rPr>
          <w:rFonts w:ascii="Montserrat Light" w:eastAsia="Montserrat" w:hAnsi="Montserrat Light" w:cs="Montserrat"/>
        </w:rPr>
        <w:t>0</w:t>
      </w:r>
      <w:r w:rsidR="001872DB">
        <w:rPr>
          <w:rFonts w:ascii="Montserrat Light" w:eastAsia="Montserrat" w:hAnsi="Montserrat Light" w:cs="Montserrat"/>
        </w:rPr>
        <w:t>81</w:t>
      </w:r>
      <w:r w:rsidRPr="00C02B9D">
        <w:rPr>
          <w:rFonts w:ascii="Montserrat Light" w:eastAsia="Montserrat" w:hAnsi="Montserrat Light" w:cs="Montserrat"/>
        </w:rPr>
        <w:t>/2022</w:t>
      </w:r>
    </w:p>
    <w:p w14:paraId="6C5194E7" w14:textId="77777777" w:rsidR="00AE008A" w:rsidRPr="00C02B9D" w:rsidRDefault="00AE008A" w:rsidP="00AE008A">
      <w:pPr>
        <w:adjustRightInd w:val="0"/>
        <w:snapToGrid w:val="0"/>
        <w:spacing w:after="0" w:line="240" w:lineRule="atLeast"/>
        <w:jc w:val="right"/>
        <w:rPr>
          <w:rFonts w:ascii="Montserrat Light" w:eastAsia="Montserrat" w:hAnsi="Montserrat Light" w:cs="Montserrat"/>
        </w:rPr>
      </w:pPr>
    </w:p>
    <w:p w14:paraId="10CA5396" w14:textId="77777777" w:rsidR="00AE008A" w:rsidRPr="006A7C0E" w:rsidRDefault="00AE008A" w:rsidP="00AE008A">
      <w:pPr>
        <w:adjustRightInd w:val="0"/>
        <w:snapToGrid w:val="0"/>
        <w:spacing w:after="0" w:line="240" w:lineRule="atLeast"/>
        <w:jc w:val="center"/>
        <w:rPr>
          <w:rFonts w:ascii="Montserrat Light" w:eastAsia="Batang" w:hAnsi="Montserrat Light" w:cs="Arial"/>
          <w:b/>
          <w:sz w:val="36"/>
          <w:szCs w:val="36"/>
        </w:rPr>
      </w:pPr>
      <w:r w:rsidRPr="006A7C0E">
        <w:rPr>
          <w:rFonts w:ascii="Montserrat Light" w:eastAsia="Batang" w:hAnsi="Montserrat Light" w:cs="Arial"/>
          <w:b/>
          <w:sz w:val="36"/>
          <w:szCs w:val="36"/>
        </w:rPr>
        <w:t>BOLETÍN DE PRENSA</w:t>
      </w:r>
    </w:p>
    <w:p w14:paraId="3CF56A19" w14:textId="77777777" w:rsidR="00AE008A" w:rsidRDefault="00AE008A" w:rsidP="00AE008A">
      <w:pPr>
        <w:adjustRightInd w:val="0"/>
        <w:snapToGrid w:val="0"/>
        <w:spacing w:after="0" w:line="240" w:lineRule="atLeast"/>
        <w:jc w:val="center"/>
        <w:rPr>
          <w:rFonts w:ascii="Montserrat Light" w:eastAsia="Batang" w:hAnsi="Montserrat Light" w:cs="Arial"/>
          <w:b/>
        </w:rPr>
      </w:pPr>
    </w:p>
    <w:p w14:paraId="08C800C3" w14:textId="0168AE22" w:rsidR="00AE008A" w:rsidRPr="007461A4" w:rsidRDefault="000827AB" w:rsidP="00AE008A">
      <w:pPr>
        <w:adjustRightInd w:val="0"/>
        <w:snapToGrid w:val="0"/>
        <w:spacing w:after="0" w:line="240" w:lineRule="atLeast"/>
        <w:jc w:val="center"/>
        <w:rPr>
          <w:rFonts w:ascii="Montserrat Light" w:eastAsia="Batang" w:hAnsi="Montserrat Light" w:cs="Arial"/>
          <w:b/>
          <w:sz w:val="28"/>
          <w:szCs w:val="28"/>
        </w:rPr>
      </w:pPr>
      <w:bookmarkStart w:id="1" w:name="_Hlk94624006"/>
      <w:r>
        <w:rPr>
          <w:rFonts w:ascii="Montserrat Light" w:eastAsia="Batang" w:hAnsi="Montserrat Light" w:cs="Arial"/>
          <w:b/>
          <w:sz w:val="28"/>
          <w:szCs w:val="28"/>
        </w:rPr>
        <w:t xml:space="preserve">Refuerza IMSS </w:t>
      </w:r>
      <w:r w:rsidR="008F0ED6">
        <w:rPr>
          <w:rFonts w:ascii="Montserrat Light" w:eastAsia="Batang" w:hAnsi="Montserrat Light" w:cs="Arial"/>
          <w:b/>
          <w:sz w:val="28"/>
          <w:szCs w:val="28"/>
        </w:rPr>
        <w:t>estrategia</w:t>
      </w:r>
      <w:r>
        <w:rPr>
          <w:rFonts w:ascii="Montserrat Light" w:eastAsia="Batang" w:hAnsi="Montserrat Light" w:cs="Arial"/>
          <w:b/>
          <w:sz w:val="28"/>
          <w:szCs w:val="28"/>
        </w:rPr>
        <w:t xml:space="preserve"> de Higiene de manos en sus unidades médicas en los tres niveles de atención</w:t>
      </w:r>
    </w:p>
    <w:bookmarkEnd w:id="1"/>
    <w:p w14:paraId="7BD1FD9F" w14:textId="77777777" w:rsidR="00AE008A" w:rsidRPr="006A7C0E" w:rsidRDefault="00AE008A" w:rsidP="00AE008A">
      <w:pPr>
        <w:adjustRightInd w:val="0"/>
        <w:snapToGrid w:val="0"/>
        <w:spacing w:after="0" w:line="240" w:lineRule="atLeast"/>
        <w:jc w:val="center"/>
        <w:rPr>
          <w:rFonts w:ascii="Montserrat Light" w:eastAsia="Batang" w:hAnsi="Montserrat Light" w:cs="Arial"/>
          <w:b/>
        </w:rPr>
      </w:pPr>
    </w:p>
    <w:p w14:paraId="41FBB339" w14:textId="768C02A7" w:rsidR="00AE008A" w:rsidRPr="00E8579E" w:rsidRDefault="00E8579E" w:rsidP="00AE008A">
      <w:pPr>
        <w:pStyle w:val="Prrafodelista"/>
        <w:numPr>
          <w:ilvl w:val="3"/>
          <w:numId w:val="7"/>
        </w:numPr>
        <w:adjustRightInd w:val="0"/>
        <w:snapToGrid w:val="0"/>
        <w:spacing w:after="0" w:line="240" w:lineRule="atLeast"/>
        <w:ind w:left="709"/>
        <w:contextualSpacing w:val="0"/>
        <w:jc w:val="both"/>
        <w:rPr>
          <w:rFonts w:ascii="Montserrat Light" w:hAnsi="Montserrat Light"/>
          <w:b/>
        </w:rPr>
      </w:pPr>
      <w:r>
        <w:rPr>
          <w:rFonts w:ascii="Montserrat Light" w:hAnsi="Montserrat Light"/>
          <w:b/>
        </w:rPr>
        <w:t>De diciembre de 2021 a febrero de 2022 se han realizado dos mil 45 acciones de capacitación de los cinco momentos de la higiene de manos a casi 35 mil trabajadores de la salud.</w:t>
      </w:r>
    </w:p>
    <w:p w14:paraId="70177249" w14:textId="3E3022E8" w:rsidR="00AE008A" w:rsidRPr="00B844CD" w:rsidRDefault="003D64FE" w:rsidP="003D64FE">
      <w:pPr>
        <w:pStyle w:val="Prrafodelista"/>
        <w:numPr>
          <w:ilvl w:val="0"/>
          <w:numId w:val="7"/>
        </w:numPr>
        <w:suppressAutoHyphens/>
        <w:adjustRightInd w:val="0"/>
        <w:snapToGrid w:val="0"/>
        <w:spacing w:after="0" w:line="240" w:lineRule="atLeast"/>
        <w:contextualSpacing w:val="0"/>
        <w:jc w:val="both"/>
        <w:rPr>
          <w:rFonts w:ascii="Montserrat Light" w:hAnsi="Montserrat Light"/>
          <w:spacing w:val="-2"/>
        </w:rPr>
      </w:pPr>
      <w:r>
        <w:rPr>
          <w:rFonts w:ascii="Montserrat Light" w:hAnsi="Montserrat Light"/>
          <w:b/>
          <w:spacing w:val="-2"/>
        </w:rPr>
        <w:t>P</w:t>
      </w:r>
      <w:r w:rsidRPr="003D64FE">
        <w:rPr>
          <w:rFonts w:ascii="Montserrat Light" w:hAnsi="Montserrat Light"/>
          <w:b/>
          <w:spacing w:val="-2"/>
        </w:rPr>
        <w:t>ara el Seguro Social es un factor fundamental para romper las cadenas de transmisi</w:t>
      </w:r>
      <w:r w:rsidRPr="003D64FE">
        <w:rPr>
          <w:rFonts w:ascii="Montserrat Light" w:hAnsi="Montserrat Light" w:hint="cs"/>
          <w:b/>
          <w:spacing w:val="-2"/>
        </w:rPr>
        <w:t>ó</w:t>
      </w:r>
      <w:r w:rsidRPr="003D64FE">
        <w:rPr>
          <w:rFonts w:ascii="Montserrat Light" w:hAnsi="Montserrat Light"/>
          <w:b/>
          <w:spacing w:val="-2"/>
        </w:rPr>
        <w:t>n</w:t>
      </w:r>
      <w:r>
        <w:rPr>
          <w:rFonts w:ascii="Montserrat Light" w:hAnsi="Montserrat Light"/>
          <w:b/>
          <w:spacing w:val="-2"/>
        </w:rPr>
        <w:t xml:space="preserve"> y contagio</w:t>
      </w:r>
      <w:r w:rsidR="000827AB">
        <w:rPr>
          <w:rFonts w:ascii="Montserrat Light" w:hAnsi="Montserrat Light"/>
          <w:b/>
          <w:spacing w:val="-2"/>
        </w:rPr>
        <w:t>: maestra Fabiana Maribel Zepeda</w:t>
      </w:r>
      <w:r w:rsidR="00AE008A" w:rsidRPr="00B844CD">
        <w:rPr>
          <w:rFonts w:ascii="Montserrat Light" w:hAnsi="Montserrat Light"/>
          <w:b/>
          <w:spacing w:val="-2"/>
        </w:rPr>
        <w:t>.</w:t>
      </w:r>
    </w:p>
    <w:p w14:paraId="4E885FE4" w14:textId="77777777" w:rsidR="00AE008A" w:rsidRDefault="00AE008A" w:rsidP="00AE008A">
      <w:pPr>
        <w:adjustRightInd w:val="0"/>
        <w:snapToGrid w:val="0"/>
        <w:spacing w:after="0" w:line="240" w:lineRule="atLeast"/>
        <w:jc w:val="both"/>
        <w:rPr>
          <w:rFonts w:ascii="Montserrat Light" w:hAnsi="Montserrat Light"/>
        </w:rPr>
      </w:pPr>
    </w:p>
    <w:p w14:paraId="2C96A1ED" w14:textId="273AA2A0" w:rsidR="00AE008A" w:rsidRPr="005F38D5" w:rsidRDefault="002F11F2" w:rsidP="000827AB">
      <w:pPr>
        <w:adjustRightInd w:val="0"/>
        <w:snapToGrid w:val="0"/>
        <w:spacing w:after="0" w:line="240" w:lineRule="atLeast"/>
        <w:jc w:val="both"/>
        <w:rPr>
          <w:rFonts w:ascii="Montserrat Light" w:hAnsi="Montserrat Light"/>
        </w:rPr>
      </w:pPr>
      <w:r w:rsidRPr="005F38D5">
        <w:rPr>
          <w:rFonts w:ascii="Montserrat Light" w:hAnsi="Montserrat Light"/>
        </w:rPr>
        <w:t>Para reforzar la estrategia de Higiene de manos que lleva a cabo el sector salud en su conjunto, el 15 de febrero e</w:t>
      </w:r>
      <w:r w:rsidR="00AE008A" w:rsidRPr="005F38D5">
        <w:rPr>
          <w:rFonts w:ascii="Montserrat Light" w:hAnsi="Montserrat Light"/>
        </w:rPr>
        <w:t xml:space="preserve">l Instituto Mexicano del Seguro Social (IMSS) </w:t>
      </w:r>
      <w:r w:rsidRPr="005F38D5">
        <w:rPr>
          <w:rFonts w:ascii="Montserrat Light" w:hAnsi="Montserrat Light"/>
        </w:rPr>
        <w:t xml:space="preserve">llevó a cabo una Jornada Nacional en unidades médicas de los tres niveles de atención, </w:t>
      </w:r>
      <w:r w:rsidR="00B6605C" w:rsidRPr="005F38D5">
        <w:rPr>
          <w:rFonts w:ascii="Montserrat Light" w:hAnsi="Montserrat Light"/>
        </w:rPr>
        <w:t>con el prop</w:t>
      </w:r>
      <w:r w:rsidR="00B6605C" w:rsidRPr="005F38D5">
        <w:rPr>
          <w:rFonts w:ascii="Montserrat Light" w:hAnsi="Montserrat Light" w:hint="cs"/>
        </w:rPr>
        <w:t>ó</w:t>
      </w:r>
      <w:r w:rsidR="00B6605C" w:rsidRPr="005F38D5">
        <w:rPr>
          <w:rFonts w:ascii="Montserrat Light" w:hAnsi="Montserrat Light"/>
        </w:rPr>
        <w:t>sito de fortalecer esta práctica mediante la capacitación y educación del personal de salud que está en contacto con pacientes y familiares.</w:t>
      </w:r>
    </w:p>
    <w:p w14:paraId="1EA6BA89" w14:textId="77777777" w:rsidR="000827AB" w:rsidRPr="005F38D5" w:rsidRDefault="000827AB" w:rsidP="000827AB">
      <w:pPr>
        <w:adjustRightInd w:val="0"/>
        <w:snapToGrid w:val="0"/>
        <w:spacing w:after="0" w:line="240" w:lineRule="atLeast"/>
        <w:jc w:val="both"/>
        <w:rPr>
          <w:rFonts w:ascii="Montserrat Light" w:hAnsi="Montserrat Light"/>
        </w:rPr>
      </w:pPr>
    </w:p>
    <w:p w14:paraId="7FEC3D0C" w14:textId="17741CD0" w:rsidR="00E8579E" w:rsidRPr="005F38D5" w:rsidRDefault="00E8579E" w:rsidP="00B6605C">
      <w:pPr>
        <w:adjustRightInd w:val="0"/>
        <w:snapToGrid w:val="0"/>
        <w:spacing w:after="0" w:line="240" w:lineRule="atLeast"/>
        <w:jc w:val="both"/>
        <w:rPr>
          <w:rFonts w:ascii="Montserrat Light" w:hAnsi="Montserrat Light"/>
        </w:rPr>
      </w:pPr>
      <w:r w:rsidRPr="005F38D5">
        <w:rPr>
          <w:rFonts w:ascii="Montserrat Light" w:hAnsi="Montserrat Light"/>
        </w:rPr>
        <w:t>De diciembre de 2021 a febrero de 2022 se han realizado dos mil 45 acciones de capacitaci</w:t>
      </w:r>
      <w:r w:rsidRPr="005F38D5">
        <w:rPr>
          <w:rFonts w:ascii="Montserrat Light" w:hAnsi="Montserrat Light" w:hint="cs"/>
        </w:rPr>
        <w:t>ó</w:t>
      </w:r>
      <w:r w:rsidRPr="005F38D5">
        <w:rPr>
          <w:rFonts w:ascii="Montserrat Light" w:hAnsi="Montserrat Light"/>
        </w:rPr>
        <w:t>n de los cinco momentos de la higiene de manos a casi 35 mil trabajadores de la salud, destaca que los días 15 de cada mes se lleva a cabo una Jornada Nacional para reforzar las acciones en esta materia.</w:t>
      </w:r>
    </w:p>
    <w:p w14:paraId="6638A606" w14:textId="77777777" w:rsidR="00E8579E" w:rsidRPr="005F38D5" w:rsidRDefault="00E8579E" w:rsidP="00B6605C">
      <w:pPr>
        <w:adjustRightInd w:val="0"/>
        <w:snapToGrid w:val="0"/>
        <w:spacing w:after="0" w:line="240" w:lineRule="atLeast"/>
        <w:jc w:val="both"/>
        <w:rPr>
          <w:rFonts w:ascii="Montserrat Light" w:hAnsi="Montserrat Light"/>
        </w:rPr>
      </w:pPr>
    </w:p>
    <w:p w14:paraId="26462732" w14:textId="71C11AE7" w:rsidR="00E8579E" w:rsidRPr="005F38D5" w:rsidRDefault="00E8579E" w:rsidP="00B6605C">
      <w:pPr>
        <w:adjustRightInd w:val="0"/>
        <w:snapToGrid w:val="0"/>
        <w:spacing w:after="0" w:line="240" w:lineRule="atLeast"/>
        <w:jc w:val="both"/>
        <w:rPr>
          <w:rFonts w:ascii="Montserrat Light" w:hAnsi="Montserrat Light"/>
        </w:rPr>
      </w:pPr>
      <w:r w:rsidRPr="005F38D5">
        <w:rPr>
          <w:rFonts w:ascii="Montserrat Light" w:hAnsi="Montserrat Light"/>
        </w:rPr>
        <w:t xml:space="preserve">Además, se han efectuado mil 678 </w:t>
      </w:r>
      <w:r w:rsidR="006A774B" w:rsidRPr="005F38D5">
        <w:rPr>
          <w:rFonts w:ascii="Montserrat Light" w:hAnsi="Montserrat Light"/>
        </w:rPr>
        <w:t>capacitacio</w:t>
      </w:r>
      <w:r w:rsidRPr="005F38D5">
        <w:rPr>
          <w:rFonts w:ascii="Montserrat Light" w:hAnsi="Montserrat Light"/>
        </w:rPr>
        <w:t>n</w:t>
      </w:r>
      <w:r w:rsidR="006A774B" w:rsidRPr="005F38D5">
        <w:rPr>
          <w:rFonts w:ascii="Montserrat Light" w:hAnsi="Montserrat Light"/>
        </w:rPr>
        <w:t>es</w:t>
      </w:r>
      <w:r w:rsidRPr="005F38D5">
        <w:rPr>
          <w:rFonts w:ascii="Montserrat Light" w:hAnsi="Montserrat Light"/>
        </w:rPr>
        <w:t xml:space="preserve"> a derechohabientes mediante charlas en sala, asesoría individual y entrega de materiales educativos, que dio como resultado que 28 mil 170 personas fueran informadas de la importancia de la higiene de manos para su cuidado y el de sus familias.</w:t>
      </w:r>
    </w:p>
    <w:p w14:paraId="008B6D67" w14:textId="77777777" w:rsidR="00E8579E" w:rsidRPr="005F38D5" w:rsidRDefault="00E8579E" w:rsidP="00B6605C">
      <w:pPr>
        <w:adjustRightInd w:val="0"/>
        <w:snapToGrid w:val="0"/>
        <w:spacing w:after="0" w:line="240" w:lineRule="atLeast"/>
        <w:jc w:val="both"/>
        <w:rPr>
          <w:rFonts w:ascii="Montserrat Light" w:hAnsi="Montserrat Light"/>
        </w:rPr>
      </w:pPr>
    </w:p>
    <w:p w14:paraId="7D4ED975" w14:textId="0A3500A3" w:rsidR="000827AB" w:rsidRPr="005F38D5" w:rsidRDefault="000827AB" w:rsidP="000827AB">
      <w:pPr>
        <w:adjustRightInd w:val="0"/>
        <w:snapToGrid w:val="0"/>
        <w:spacing w:after="0" w:line="240" w:lineRule="atLeast"/>
        <w:jc w:val="both"/>
        <w:rPr>
          <w:rFonts w:ascii="Montserrat Light" w:hAnsi="Montserrat Light"/>
        </w:rPr>
      </w:pPr>
      <w:r w:rsidRPr="005F38D5">
        <w:rPr>
          <w:rFonts w:ascii="Montserrat Light" w:hAnsi="Montserrat Light"/>
        </w:rPr>
        <w:t>La maestra Fabiana Maribel Zepeda Arias, coordinadora t</w:t>
      </w:r>
      <w:r w:rsidRPr="005F38D5">
        <w:rPr>
          <w:rFonts w:ascii="Montserrat Light" w:hAnsi="Montserrat Light" w:hint="cs"/>
        </w:rPr>
        <w:t>é</w:t>
      </w:r>
      <w:r w:rsidRPr="005F38D5">
        <w:rPr>
          <w:rFonts w:ascii="Montserrat Light" w:hAnsi="Montserrat Light"/>
        </w:rPr>
        <w:t>cnica de Enfermer</w:t>
      </w:r>
      <w:r w:rsidRPr="005F38D5">
        <w:rPr>
          <w:rFonts w:ascii="Montserrat Light" w:hAnsi="Montserrat Light" w:hint="cs"/>
        </w:rPr>
        <w:t>í</w:t>
      </w:r>
      <w:r w:rsidRPr="005F38D5">
        <w:rPr>
          <w:rFonts w:ascii="Montserrat Light" w:hAnsi="Montserrat Light"/>
        </w:rPr>
        <w:t>a del IMSS</w:t>
      </w:r>
      <w:r w:rsidR="000C559F" w:rsidRPr="005F38D5">
        <w:rPr>
          <w:rFonts w:ascii="Montserrat Light" w:hAnsi="Montserrat Light"/>
        </w:rPr>
        <w:t>, destac</w:t>
      </w:r>
      <w:r w:rsidR="00A13CD2" w:rsidRPr="005F38D5">
        <w:rPr>
          <w:rFonts w:ascii="Montserrat Light" w:hAnsi="Montserrat Light"/>
        </w:rPr>
        <w:t>ó que para el Seguro Social la higiene de manos es un factor fundamental para romper las cadenas de transmisi</w:t>
      </w:r>
      <w:r w:rsidR="00A13CD2" w:rsidRPr="005F38D5">
        <w:rPr>
          <w:rFonts w:ascii="Montserrat Light" w:hAnsi="Montserrat Light" w:hint="cs"/>
        </w:rPr>
        <w:t>ó</w:t>
      </w:r>
      <w:r w:rsidR="00A13CD2" w:rsidRPr="005F38D5">
        <w:rPr>
          <w:rFonts w:ascii="Montserrat Light" w:hAnsi="Montserrat Light"/>
        </w:rPr>
        <w:t>n</w:t>
      </w:r>
      <w:r w:rsidR="001C3581" w:rsidRPr="005F38D5">
        <w:rPr>
          <w:rFonts w:ascii="Montserrat Light" w:hAnsi="Montserrat Light"/>
        </w:rPr>
        <w:t xml:space="preserve"> y contagio</w:t>
      </w:r>
      <w:r w:rsidR="00A13CD2" w:rsidRPr="005F38D5">
        <w:rPr>
          <w:rFonts w:ascii="Montserrat Light" w:hAnsi="Montserrat Light"/>
        </w:rPr>
        <w:t>, que aplica especialmente para los profesionales de la salud a través de cinco momentos.</w:t>
      </w:r>
    </w:p>
    <w:p w14:paraId="70D0FE6B" w14:textId="77777777" w:rsidR="00A13CD2" w:rsidRPr="005F38D5" w:rsidRDefault="00A13CD2" w:rsidP="000827AB">
      <w:pPr>
        <w:adjustRightInd w:val="0"/>
        <w:snapToGrid w:val="0"/>
        <w:spacing w:after="0" w:line="240" w:lineRule="atLeast"/>
        <w:jc w:val="both"/>
        <w:rPr>
          <w:rFonts w:ascii="Montserrat Light" w:hAnsi="Montserrat Light"/>
        </w:rPr>
      </w:pPr>
    </w:p>
    <w:p w14:paraId="2164ED8E" w14:textId="6E88D778" w:rsidR="00A13CD2" w:rsidRPr="005F38D5" w:rsidRDefault="00A13CD2" w:rsidP="00A13CD2">
      <w:pPr>
        <w:adjustRightInd w:val="0"/>
        <w:snapToGrid w:val="0"/>
        <w:spacing w:after="0" w:line="240" w:lineRule="atLeast"/>
        <w:jc w:val="both"/>
        <w:rPr>
          <w:rFonts w:ascii="Montserrat Light" w:hAnsi="Montserrat Light"/>
        </w:rPr>
      </w:pPr>
      <w:r w:rsidRPr="005F38D5">
        <w:rPr>
          <w:rFonts w:ascii="Montserrat Light" w:hAnsi="Montserrat Light"/>
        </w:rPr>
        <w:t>Estos son: Antes de tocar al paciente; antes de realizar una tarea as</w:t>
      </w:r>
      <w:r w:rsidRPr="005F38D5">
        <w:rPr>
          <w:rFonts w:ascii="Montserrat Light" w:hAnsi="Montserrat Light" w:hint="cs"/>
        </w:rPr>
        <w:t>é</w:t>
      </w:r>
      <w:r w:rsidRPr="005F38D5">
        <w:rPr>
          <w:rFonts w:ascii="Montserrat Light" w:hAnsi="Montserrat Light"/>
        </w:rPr>
        <w:t>ptica o de limpieza; despu</w:t>
      </w:r>
      <w:r w:rsidRPr="005F38D5">
        <w:rPr>
          <w:rFonts w:ascii="Montserrat Light" w:hAnsi="Montserrat Light" w:hint="cs"/>
        </w:rPr>
        <w:t>é</w:t>
      </w:r>
      <w:r w:rsidRPr="005F38D5">
        <w:rPr>
          <w:rFonts w:ascii="Montserrat Light" w:hAnsi="Montserrat Light"/>
        </w:rPr>
        <w:t>s de estar en riesgo de exposici</w:t>
      </w:r>
      <w:r w:rsidRPr="005F38D5">
        <w:rPr>
          <w:rFonts w:ascii="Montserrat Light" w:hAnsi="Montserrat Light" w:hint="cs"/>
        </w:rPr>
        <w:t>ó</w:t>
      </w:r>
      <w:r w:rsidRPr="005F38D5">
        <w:rPr>
          <w:rFonts w:ascii="Montserrat Light" w:hAnsi="Montserrat Light"/>
        </w:rPr>
        <w:t>n a l</w:t>
      </w:r>
      <w:r w:rsidRPr="005F38D5">
        <w:rPr>
          <w:rFonts w:ascii="Montserrat Light" w:hAnsi="Montserrat Light" w:hint="cs"/>
        </w:rPr>
        <w:t>í</w:t>
      </w:r>
      <w:r w:rsidRPr="005F38D5">
        <w:rPr>
          <w:rFonts w:ascii="Montserrat Light" w:hAnsi="Montserrat Light"/>
        </w:rPr>
        <w:t>quidos corporales; despu</w:t>
      </w:r>
      <w:r w:rsidRPr="005F38D5">
        <w:rPr>
          <w:rFonts w:ascii="Montserrat Light" w:hAnsi="Montserrat Light" w:hint="cs"/>
        </w:rPr>
        <w:t>é</w:t>
      </w:r>
      <w:r w:rsidRPr="005F38D5">
        <w:rPr>
          <w:rFonts w:ascii="Montserrat Light" w:hAnsi="Montserrat Light"/>
        </w:rPr>
        <w:t>s de tocar al paciente, y despu</w:t>
      </w:r>
      <w:r w:rsidRPr="005F38D5">
        <w:rPr>
          <w:rFonts w:ascii="Montserrat Light" w:hAnsi="Montserrat Light" w:hint="cs"/>
        </w:rPr>
        <w:t>é</w:t>
      </w:r>
      <w:r w:rsidRPr="005F38D5">
        <w:rPr>
          <w:rFonts w:ascii="Montserrat Light" w:hAnsi="Montserrat Light"/>
        </w:rPr>
        <w:t>s del contacto con el entorno del paciente.</w:t>
      </w:r>
    </w:p>
    <w:p w14:paraId="2E661261" w14:textId="77777777" w:rsidR="001C3581" w:rsidRPr="005F38D5" w:rsidRDefault="001C3581" w:rsidP="00A13CD2">
      <w:pPr>
        <w:adjustRightInd w:val="0"/>
        <w:snapToGrid w:val="0"/>
        <w:spacing w:after="0" w:line="240" w:lineRule="atLeast"/>
        <w:jc w:val="both"/>
        <w:rPr>
          <w:rFonts w:ascii="Montserrat Light" w:hAnsi="Montserrat Light"/>
        </w:rPr>
      </w:pPr>
    </w:p>
    <w:p w14:paraId="487D9BCD" w14:textId="15B244DB" w:rsidR="00940D41" w:rsidRPr="005F38D5" w:rsidRDefault="001C3581" w:rsidP="00A13CD2">
      <w:pPr>
        <w:adjustRightInd w:val="0"/>
        <w:snapToGrid w:val="0"/>
        <w:spacing w:after="0" w:line="240" w:lineRule="atLeast"/>
        <w:jc w:val="both"/>
        <w:rPr>
          <w:rFonts w:ascii="Montserrat Light" w:hAnsi="Montserrat Light"/>
        </w:rPr>
      </w:pPr>
      <w:r w:rsidRPr="005F38D5">
        <w:rPr>
          <w:rFonts w:ascii="Montserrat Light" w:hAnsi="Montserrat Light"/>
        </w:rPr>
        <w:t>Explicó que para ampliar la estrategia se promueven siete llamadas a la acci</w:t>
      </w:r>
      <w:r w:rsidRPr="005F38D5">
        <w:rPr>
          <w:rFonts w:ascii="Montserrat Light" w:hAnsi="Montserrat Light" w:hint="cs"/>
        </w:rPr>
        <w:t>ó</w:t>
      </w:r>
      <w:r w:rsidRPr="005F38D5">
        <w:rPr>
          <w:rFonts w:ascii="Montserrat Light" w:hAnsi="Montserrat Light"/>
        </w:rPr>
        <w:t xml:space="preserve">n para hacer un especial </w:t>
      </w:r>
      <w:r w:rsidRPr="005F38D5">
        <w:rPr>
          <w:rFonts w:ascii="Montserrat Light" w:hAnsi="Montserrat Light" w:hint="cs"/>
        </w:rPr>
        <w:t>é</w:t>
      </w:r>
      <w:r w:rsidRPr="005F38D5">
        <w:rPr>
          <w:rFonts w:ascii="Montserrat Light" w:hAnsi="Montserrat Light"/>
        </w:rPr>
        <w:t xml:space="preserve">nfasis en la higiene de manos en profesionales de la salud </w:t>
      </w:r>
      <w:r w:rsidR="00940D41" w:rsidRPr="005F38D5">
        <w:rPr>
          <w:rFonts w:ascii="Montserrat Light" w:hAnsi="Montserrat Light"/>
        </w:rPr>
        <w:t xml:space="preserve">y que </w:t>
      </w:r>
      <w:r w:rsidRPr="005F38D5">
        <w:rPr>
          <w:rFonts w:ascii="Montserrat Light" w:hAnsi="Montserrat Light"/>
        </w:rPr>
        <w:t>sean mentores en los puntos de atenci</w:t>
      </w:r>
      <w:r w:rsidRPr="005F38D5">
        <w:rPr>
          <w:rFonts w:ascii="Montserrat Light" w:hAnsi="Montserrat Light" w:hint="cs"/>
        </w:rPr>
        <w:t>ó</w:t>
      </w:r>
      <w:r w:rsidRPr="005F38D5">
        <w:rPr>
          <w:rFonts w:ascii="Montserrat Light" w:hAnsi="Montserrat Light"/>
        </w:rPr>
        <w:t>n m</w:t>
      </w:r>
      <w:r w:rsidRPr="005F38D5">
        <w:rPr>
          <w:rFonts w:ascii="Montserrat Light" w:hAnsi="Montserrat Light" w:hint="cs"/>
        </w:rPr>
        <w:t>é</w:t>
      </w:r>
      <w:r w:rsidRPr="005F38D5">
        <w:rPr>
          <w:rFonts w:ascii="Montserrat Light" w:hAnsi="Montserrat Light"/>
        </w:rPr>
        <w:t>dica; directivos que garanticen la higiene de manos para todos; gestores de pol</w:t>
      </w:r>
      <w:r w:rsidRPr="005F38D5">
        <w:rPr>
          <w:rFonts w:ascii="Montserrat Light" w:hAnsi="Montserrat Light" w:hint="cs"/>
        </w:rPr>
        <w:t>í</w:t>
      </w:r>
      <w:r w:rsidRPr="005F38D5">
        <w:rPr>
          <w:rFonts w:ascii="Montserrat Light" w:hAnsi="Montserrat Light"/>
        </w:rPr>
        <w:t>ticas para asegurar los suministros necesarios</w:t>
      </w:r>
      <w:r w:rsidR="00940D41" w:rsidRPr="005F38D5">
        <w:rPr>
          <w:rFonts w:ascii="Montserrat Light" w:hAnsi="Montserrat Light"/>
        </w:rPr>
        <w:t xml:space="preserve"> </w:t>
      </w:r>
      <w:r w:rsidR="00940D41" w:rsidRPr="005F38D5">
        <w:rPr>
          <w:rFonts w:ascii="Montserrat Light" w:hAnsi="Montserrat Light"/>
        </w:rPr>
        <w:lastRenderedPageBreak/>
        <w:t>(uso de jabón, toallas desechables y solución base alcohol con un porcentaje mayor a 70 por ciento) y vacunadores.</w:t>
      </w:r>
    </w:p>
    <w:p w14:paraId="3E305A04" w14:textId="77777777" w:rsidR="00940D41" w:rsidRPr="005F38D5" w:rsidRDefault="00940D41" w:rsidP="00A13CD2">
      <w:pPr>
        <w:adjustRightInd w:val="0"/>
        <w:snapToGrid w:val="0"/>
        <w:spacing w:after="0" w:line="240" w:lineRule="atLeast"/>
        <w:jc w:val="both"/>
        <w:rPr>
          <w:rFonts w:ascii="Montserrat Light" w:hAnsi="Montserrat Light"/>
        </w:rPr>
      </w:pPr>
    </w:p>
    <w:p w14:paraId="29CED266" w14:textId="051E68D0" w:rsidR="00AE008A" w:rsidRPr="005F38D5" w:rsidRDefault="00940D41" w:rsidP="00940D41">
      <w:pPr>
        <w:adjustRightInd w:val="0"/>
        <w:snapToGrid w:val="0"/>
        <w:spacing w:after="0" w:line="240" w:lineRule="atLeast"/>
        <w:jc w:val="both"/>
        <w:rPr>
          <w:rFonts w:ascii="Montserrat Light" w:hAnsi="Montserrat Light"/>
        </w:rPr>
      </w:pPr>
      <w:r w:rsidRPr="005F38D5">
        <w:rPr>
          <w:rFonts w:ascii="Montserrat Light" w:hAnsi="Montserrat Light"/>
        </w:rPr>
        <w:t>“E</w:t>
      </w:r>
      <w:r w:rsidR="008F0853" w:rsidRPr="005F38D5">
        <w:rPr>
          <w:rFonts w:ascii="Montserrat Light" w:hAnsi="Montserrat Light"/>
        </w:rPr>
        <w:t>l</w:t>
      </w:r>
      <w:r w:rsidRPr="005F38D5">
        <w:rPr>
          <w:rFonts w:ascii="Montserrat Light" w:hAnsi="Montserrat Light"/>
        </w:rPr>
        <w:t xml:space="preserve"> </w:t>
      </w:r>
      <w:r w:rsidR="00E77750" w:rsidRPr="005F38D5">
        <w:rPr>
          <w:rFonts w:ascii="Montserrat Light" w:hAnsi="Montserrat Light"/>
        </w:rPr>
        <w:t xml:space="preserve">exhorto </w:t>
      </w:r>
      <w:r w:rsidRPr="005F38D5">
        <w:rPr>
          <w:rFonts w:ascii="Montserrat Light" w:hAnsi="Montserrat Light"/>
        </w:rPr>
        <w:t>también es para familiares, cuidadores y los propios pacientes y con esto se va haciendo un c</w:t>
      </w:r>
      <w:r w:rsidRPr="005F38D5">
        <w:rPr>
          <w:rFonts w:ascii="Montserrat Light" w:hAnsi="Montserrat Light" w:hint="cs"/>
        </w:rPr>
        <w:t>ú</w:t>
      </w:r>
      <w:r w:rsidRPr="005F38D5">
        <w:rPr>
          <w:rFonts w:ascii="Montserrat Light" w:hAnsi="Montserrat Light"/>
        </w:rPr>
        <w:t>mulo de llamados a los diferentes actores, para que la higiene de manos sea una estrategia exitosa y no solo lo dejemos a la responsabilidad de los profesionales de la salud</w:t>
      </w:r>
      <w:r w:rsidR="00E77750" w:rsidRPr="005F38D5">
        <w:rPr>
          <w:rFonts w:ascii="Montserrat Light" w:hAnsi="Montserrat Light"/>
        </w:rPr>
        <w:t>”, resaltó</w:t>
      </w:r>
      <w:r w:rsidRPr="005F38D5">
        <w:rPr>
          <w:rFonts w:ascii="Montserrat Light" w:hAnsi="Montserrat Light"/>
        </w:rPr>
        <w:t>.</w:t>
      </w:r>
    </w:p>
    <w:p w14:paraId="2504D805" w14:textId="77777777" w:rsidR="00E77750" w:rsidRPr="005F38D5" w:rsidRDefault="00E77750" w:rsidP="00940D41">
      <w:pPr>
        <w:adjustRightInd w:val="0"/>
        <w:snapToGrid w:val="0"/>
        <w:spacing w:after="0" w:line="240" w:lineRule="atLeast"/>
        <w:jc w:val="both"/>
        <w:rPr>
          <w:rFonts w:ascii="Montserrat Light" w:hAnsi="Montserrat Light"/>
        </w:rPr>
      </w:pPr>
    </w:p>
    <w:p w14:paraId="45DFFEC6" w14:textId="53E1773D" w:rsidR="00E77750" w:rsidRPr="005F38D5" w:rsidRDefault="00E77750" w:rsidP="00940D41">
      <w:pPr>
        <w:adjustRightInd w:val="0"/>
        <w:snapToGrid w:val="0"/>
        <w:spacing w:after="0" w:line="240" w:lineRule="atLeast"/>
        <w:jc w:val="both"/>
        <w:rPr>
          <w:rFonts w:ascii="Montserrat Light" w:hAnsi="Montserrat Light"/>
        </w:rPr>
      </w:pPr>
      <w:r w:rsidRPr="005F38D5">
        <w:rPr>
          <w:rFonts w:ascii="Montserrat Light" w:hAnsi="Montserrat Light"/>
        </w:rPr>
        <w:t xml:space="preserve">La maestra Zepeda Arias señaló que la estrategia de Higiene de manos se lleva a cabo en unidades del Primer Nivel de Atención, donde se otorgan consultas de Medicina Familiar y del programa </w:t>
      </w:r>
      <w:proofErr w:type="spellStart"/>
      <w:r w:rsidRPr="005F38D5">
        <w:rPr>
          <w:rFonts w:ascii="Montserrat Light" w:hAnsi="Montserrat Light"/>
        </w:rPr>
        <w:t>PrevenIMSS</w:t>
      </w:r>
      <w:proofErr w:type="spellEnd"/>
      <w:r w:rsidRPr="005F38D5">
        <w:rPr>
          <w:rFonts w:ascii="Montserrat Light" w:hAnsi="Montserrat Light"/>
        </w:rPr>
        <w:t>, porque desde éstas es posible romper cadenas de transmisión, y se fortalece en instalaciones del Segundo y Tercer Nivel de Atención que son de predominio hospitalario.</w:t>
      </w:r>
    </w:p>
    <w:p w14:paraId="0482BD1B" w14:textId="77777777" w:rsidR="00E77750" w:rsidRPr="005F38D5" w:rsidRDefault="00E77750" w:rsidP="00940D41">
      <w:pPr>
        <w:adjustRightInd w:val="0"/>
        <w:snapToGrid w:val="0"/>
        <w:spacing w:after="0" w:line="240" w:lineRule="atLeast"/>
        <w:jc w:val="both"/>
        <w:rPr>
          <w:rFonts w:ascii="Montserrat Light" w:hAnsi="Montserrat Light"/>
        </w:rPr>
      </w:pPr>
    </w:p>
    <w:p w14:paraId="269D6E48" w14:textId="33C2FCFE" w:rsidR="00E77750" w:rsidRPr="005F38D5" w:rsidRDefault="00E77750" w:rsidP="00940D41">
      <w:pPr>
        <w:adjustRightInd w:val="0"/>
        <w:snapToGrid w:val="0"/>
        <w:spacing w:after="0" w:line="240" w:lineRule="atLeast"/>
        <w:jc w:val="both"/>
        <w:rPr>
          <w:rFonts w:ascii="Montserrat Light" w:hAnsi="Montserrat Light"/>
        </w:rPr>
      </w:pPr>
      <w:r w:rsidRPr="005F38D5">
        <w:rPr>
          <w:rFonts w:ascii="Montserrat Light" w:hAnsi="Montserrat Light"/>
        </w:rPr>
        <w:t xml:space="preserve">Destacó que el Seguro Social </w:t>
      </w:r>
      <w:r w:rsidR="008F0853" w:rsidRPr="005F38D5">
        <w:rPr>
          <w:rFonts w:ascii="Montserrat Light" w:hAnsi="Montserrat Light"/>
        </w:rPr>
        <w:t>realiza un esfuerzo para la difusión y hacer un llamado a toda la población para que hagan suyos los momentos de lavado de manos y las llamadas de acción.</w:t>
      </w:r>
    </w:p>
    <w:p w14:paraId="137BA1D0" w14:textId="77777777" w:rsidR="008F0853" w:rsidRPr="005F38D5" w:rsidRDefault="008F0853" w:rsidP="00940D41">
      <w:pPr>
        <w:adjustRightInd w:val="0"/>
        <w:snapToGrid w:val="0"/>
        <w:spacing w:after="0" w:line="240" w:lineRule="atLeast"/>
        <w:jc w:val="both"/>
        <w:rPr>
          <w:rFonts w:ascii="Montserrat Light" w:hAnsi="Montserrat Light"/>
        </w:rPr>
      </w:pPr>
    </w:p>
    <w:p w14:paraId="2D268765" w14:textId="3C77C81F" w:rsidR="008F0853" w:rsidRPr="005F38D5" w:rsidRDefault="008F0853" w:rsidP="00940D41">
      <w:pPr>
        <w:adjustRightInd w:val="0"/>
        <w:snapToGrid w:val="0"/>
        <w:spacing w:after="0" w:line="240" w:lineRule="atLeast"/>
        <w:jc w:val="both"/>
        <w:rPr>
          <w:rFonts w:ascii="Montserrat Light" w:hAnsi="Montserrat Light"/>
        </w:rPr>
      </w:pPr>
      <w:r w:rsidRPr="005F38D5">
        <w:rPr>
          <w:rFonts w:ascii="Montserrat Light" w:hAnsi="Montserrat Light"/>
        </w:rPr>
        <w:t>“Esto se hace a trav</w:t>
      </w:r>
      <w:r w:rsidRPr="005F38D5">
        <w:rPr>
          <w:rFonts w:ascii="Montserrat Light" w:hAnsi="Montserrat Light" w:hint="cs"/>
        </w:rPr>
        <w:t>é</w:t>
      </w:r>
      <w:r w:rsidRPr="005F38D5">
        <w:rPr>
          <w:rFonts w:ascii="Montserrat Light" w:hAnsi="Montserrat Light"/>
        </w:rPr>
        <w:t>s de carteles, videos, pl</w:t>
      </w:r>
      <w:r w:rsidRPr="005F38D5">
        <w:rPr>
          <w:rFonts w:ascii="Montserrat Light" w:hAnsi="Montserrat Light" w:hint="cs"/>
        </w:rPr>
        <w:t>á</w:t>
      </w:r>
      <w:r w:rsidRPr="005F38D5">
        <w:rPr>
          <w:rFonts w:ascii="Montserrat Light" w:hAnsi="Montserrat Light"/>
        </w:rPr>
        <w:t xml:space="preserve">ticas al personal en </w:t>
      </w:r>
      <w:r w:rsidRPr="005F38D5">
        <w:rPr>
          <w:rFonts w:ascii="Montserrat Light" w:hAnsi="Montserrat Light" w:hint="cs"/>
        </w:rPr>
        <w:t>á</w:t>
      </w:r>
      <w:r w:rsidRPr="005F38D5">
        <w:rPr>
          <w:rFonts w:ascii="Montserrat Light" w:hAnsi="Montserrat Light"/>
        </w:rPr>
        <w:t>reas COVID para fomentar la higiene de manos a pesar del uso de guantes, tambi</w:t>
      </w:r>
      <w:r w:rsidRPr="005F38D5">
        <w:rPr>
          <w:rFonts w:ascii="Montserrat Light" w:hAnsi="Montserrat Light" w:hint="cs"/>
        </w:rPr>
        <w:t>é</w:t>
      </w:r>
      <w:r w:rsidRPr="005F38D5">
        <w:rPr>
          <w:rFonts w:ascii="Montserrat Light" w:hAnsi="Montserrat Light"/>
        </w:rPr>
        <w:t>n promoci</w:t>
      </w:r>
      <w:r w:rsidRPr="005F38D5">
        <w:rPr>
          <w:rFonts w:ascii="Montserrat Light" w:hAnsi="Montserrat Light" w:hint="cs"/>
        </w:rPr>
        <w:t>ó</w:t>
      </w:r>
      <w:r w:rsidRPr="005F38D5">
        <w:rPr>
          <w:rFonts w:ascii="Montserrat Light" w:hAnsi="Montserrat Light"/>
        </w:rPr>
        <w:t>n en las Unidades de Medicina Familiar con la gente que est</w:t>
      </w:r>
      <w:r w:rsidRPr="005F38D5">
        <w:rPr>
          <w:rFonts w:ascii="Montserrat Light" w:hAnsi="Montserrat Light" w:hint="cs"/>
        </w:rPr>
        <w:t>á</w:t>
      </w:r>
      <w:r w:rsidRPr="005F38D5">
        <w:rPr>
          <w:rFonts w:ascii="Montserrat Light" w:hAnsi="Montserrat Light"/>
        </w:rPr>
        <w:t xml:space="preserve"> a la espera de su consulta y a trav</w:t>
      </w:r>
      <w:r w:rsidRPr="005F38D5">
        <w:rPr>
          <w:rFonts w:ascii="Montserrat Light" w:hAnsi="Montserrat Light" w:hint="cs"/>
        </w:rPr>
        <w:t>é</w:t>
      </w:r>
      <w:r w:rsidRPr="005F38D5">
        <w:rPr>
          <w:rFonts w:ascii="Montserrat Light" w:hAnsi="Montserrat Light"/>
        </w:rPr>
        <w:t>s de las redes sociales del Instituto para promover la higiene de manos en todos los actores posibles”, enfatizó.</w:t>
      </w:r>
    </w:p>
    <w:p w14:paraId="4ABDAD82" w14:textId="77777777" w:rsidR="00730C1B" w:rsidRPr="005F38D5" w:rsidRDefault="00730C1B" w:rsidP="00940D41">
      <w:pPr>
        <w:adjustRightInd w:val="0"/>
        <w:snapToGrid w:val="0"/>
        <w:spacing w:after="0" w:line="240" w:lineRule="atLeast"/>
        <w:jc w:val="both"/>
        <w:rPr>
          <w:rFonts w:ascii="Montserrat Light" w:hAnsi="Montserrat Light"/>
          <w:b/>
        </w:rPr>
      </w:pPr>
    </w:p>
    <w:p w14:paraId="50EE00A5" w14:textId="26077AFC" w:rsidR="00ED4805" w:rsidRPr="005F38D5" w:rsidRDefault="00ED4805" w:rsidP="00B0343B">
      <w:pPr>
        <w:adjustRightInd w:val="0"/>
        <w:snapToGrid w:val="0"/>
        <w:spacing w:after="0" w:line="240" w:lineRule="atLeast"/>
        <w:jc w:val="both"/>
        <w:rPr>
          <w:rFonts w:ascii="Montserrat Light" w:hAnsi="Montserrat Light"/>
          <w:b/>
          <w:bCs/>
        </w:rPr>
      </w:pPr>
      <w:r w:rsidRPr="005F38D5">
        <w:rPr>
          <w:rFonts w:ascii="Montserrat Light" w:hAnsi="Montserrat Light"/>
          <w:b/>
          <w:bCs/>
        </w:rPr>
        <w:t xml:space="preserve">IMSS cuenta con estrategia de Prevención y Control de Infecciones Asociados a para prevenir brotes e infecciones. </w:t>
      </w:r>
    </w:p>
    <w:p w14:paraId="4F611038" w14:textId="77777777" w:rsidR="00ED4805" w:rsidRPr="005F38D5" w:rsidRDefault="00ED4805" w:rsidP="00B0343B">
      <w:pPr>
        <w:adjustRightInd w:val="0"/>
        <w:snapToGrid w:val="0"/>
        <w:spacing w:after="0" w:line="240" w:lineRule="atLeast"/>
        <w:jc w:val="both"/>
        <w:rPr>
          <w:rFonts w:ascii="Montserrat Light" w:hAnsi="Montserrat Light"/>
        </w:rPr>
      </w:pPr>
    </w:p>
    <w:p w14:paraId="091EFE1A" w14:textId="559BA6F6" w:rsidR="00B0343B" w:rsidRPr="005F38D5" w:rsidRDefault="00B0343B" w:rsidP="00B0343B">
      <w:pPr>
        <w:adjustRightInd w:val="0"/>
        <w:snapToGrid w:val="0"/>
        <w:spacing w:after="0" w:line="240" w:lineRule="atLeast"/>
        <w:jc w:val="both"/>
        <w:rPr>
          <w:rFonts w:ascii="Montserrat Light" w:hAnsi="Montserrat Light"/>
        </w:rPr>
      </w:pPr>
      <w:r w:rsidRPr="005F38D5">
        <w:rPr>
          <w:rFonts w:ascii="Montserrat Light" w:hAnsi="Montserrat Light"/>
        </w:rPr>
        <w:t xml:space="preserve">Durante la sesión en vivo de la Cínica Salud Digital “Importancia de la Higiene de Manos” que se transmitió a través de las redes sociales del IMSS, la doctora </w:t>
      </w:r>
      <w:proofErr w:type="spellStart"/>
      <w:r w:rsidRPr="005F38D5">
        <w:rPr>
          <w:rFonts w:ascii="Montserrat Light" w:hAnsi="Montserrat Light"/>
        </w:rPr>
        <w:t>Flory</w:t>
      </w:r>
      <w:proofErr w:type="spellEnd"/>
      <w:r w:rsidRPr="005F38D5">
        <w:rPr>
          <w:rFonts w:ascii="Montserrat Light" w:hAnsi="Montserrat Light"/>
        </w:rPr>
        <w:t xml:space="preserve"> Aurora Aguilar Pérez, jefa de Área de la División de Unidades de Rehabilitación, comentó que además del Programa Institucional de Higiene de Manos, el Instituto cuenta con la estrategia de Prevención y Control de Infecciones Asociados a la Atención en Salud para prevenir brotes o infecciones. </w:t>
      </w:r>
    </w:p>
    <w:p w14:paraId="0506EB23" w14:textId="77777777" w:rsidR="00B0343B" w:rsidRPr="005F38D5" w:rsidRDefault="00B0343B" w:rsidP="00B0343B">
      <w:pPr>
        <w:adjustRightInd w:val="0"/>
        <w:snapToGrid w:val="0"/>
        <w:spacing w:after="0" w:line="240" w:lineRule="atLeast"/>
        <w:jc w:val="both"/>
        <w:rPr>
          <w:rFonts w:ascii="Montserrat Light" w:hAnsi="Montserrat Light"/>
        </w:rPr>
      </w:pPr>
    </w:p>
    <w:p w14:paraId="75776053" w14:textId="77777777" w:rsidR="00B0343B" w:rsidRPr="005F38D5" w:rsidRDefault="00B0343B" w:rsidP="00B0343B">
      <w:pPr>
        <w:adjustRightInd w:val="0"/>
        <w:snapToGrid w:val="0"/>
        <w:spacing w:after="0" w:line="240" w:lineRule="atLeast"/>
        <w:jc w:val="both"/>
        <w:rPr>
          <w:rFonts w:ascii="Montserrat Light" w:hAnsi="Montserrat Light"/>
        </w:rPr>
      </w:pPr>
      <w:r w:rsidRPr="005F38D5">
        <w:rPr>
          <w:rFonts w:ascii="Montserrat Light" w:hAnsi="Montserrat Light"/>
        </w:rPr>
        <w:t xml:space="preserve">Detalló que en las unidades médicas del IMSS se hace un recordatorio constante de la técnica correcta del lavado de manos que consiste en usar agua y jabón, friccionar de manera enérgica las manos para eliminar virus o bacterias y posteriormente, secar con una toalla de papel. </w:t>
      </w:r>
    </w:p>
    <w:p w14:paraId="7FB73C58" w14:textId="77777777" w:rsidR="00B0343B" w:rsidRPr="005F38D5" w:rsidRDefault="00B0343B" w:rsidP="00B0343B">
      <w:pPr>
        <w:adjustRightInd w:val="0"/>
        <w:snapToGrid w:val="0"/>
        <w:spacing w:after="0" w:line="240" w:lineRule="atLeast"/>
        <w:jc w:val="both"/>
        <w:rPr>
          <w:rFonts w:ascii="Montserrat Light" w:hAnsi="Montserrat Light"/>
        </w:rPr>
      </w:pPr>
    </w:p>
    <w:p w14:paraId="4E581661" w14:textId="7C05F958" w:rsidR="00BD122B" w:rsidRDefault="00B0343B" w:rsidP="00940D41">
      <w:pPr>
        <w:adjustRightInd w:val="0"/>
        <w:snapToGrid w:val="0"/>
        <w:spacing w:after="0" w:line="240" w:lineRule="atLeast"/>
        <w:jc w:val="both"/>
        <w:rPr>
          <w:rFonts w:ascii="Montserrat Light" w:hAnsi="Montserrat Light"/>
          <w:b/>
        </w:rPr>
      </w:pPr>
      <w:r w:rsidRPr="005F38D5">
        <w:rPr>
          <w:rFonts w:ascii="Montserrat Light" w:hAnsi="Montserrat Light"/>
        </w:rPr>
        <w:t>La especialista del IMSS subrayó la importancia de lavar las manos, ya que en todo momento es necesario “bajar la carga microbiana”, sobre todo, cuando se atiende a algún paciente o enfermo, ya sea en el hospital o en casa.</w:t>
      </w:r>
    </w:p>
    <w:p w14:paraId="7C2CF623" w14:textId="77777777" w:rsidR="00BD122B" w:rsidRDefault="00BD122B" w:rsidP="00940D41">
      <w:pPr>
        <w:adjustRightInd w:val="0"/>
        <w:snapToGrid w:val="0"/>
        <w:spacing w:after="0" w:line="240" w:lineRule="atLeast"/>
        <w:jc w:val="both"/>
        <w:rPr>
          <w:rFonts w:ascii="Montserrat Light" w:hAnsi="Montserrat Light"/>
          <w:b/>
        </w:rPr>
      </w:pPr>
    </w:p>
    <w:p w14:paraId="43E93B6F" w14:textId="0C3BA7DF" w:rsidR="00E7257B" w:rsidRDefault="00AE008A" w:rsidP="005F38D5">
      <w:pPr>
        <w:adjustRightInd w:val="0"/>
        <w:snapToGrid w:val="0"/>
        <w:spacing w:after="0" w:line="240" w:lineRule="atLeast"/>
        <w:jc w:val="center"/>
        <w:rPr>
          <w:rFonts w:ascii="Montserrat Light" w:hAnsi="Montserrat Light"/>
        </w:rPr>
      </w:pPr>
      <w:r w:rsidRPr="00AA56DD">
        <w:rPr>
          <w:rFonts w:ascii="Montserrat Light" w:hAnsi="Montserrat Light"/>
          <w:b/>
        </w:rPr>
        <w:t>--- o0o ---</w:t>
      </w:r>
    </w:p>
    <w:sectPr w:rsidR="00E7257B" w:rsidSect="00380BA6">
      <w:headerReference w:type="default" r:id="rId9"/>
      <w:footerReference w:type="default" r:id="rId10"/>
      <w:pgSz w:w="12240" w:h="15840" w:code="1"/>
      <w:pgMar w:top="2410"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31B3C" w14:textId="77777777" w:rsidR="00831DBC" w:rsidRDefault="00831DBC" w:rsidP="00B24F05">
      <w:pPr>
        <w:spacing w:after="0" w:line="240" w:lineRule="auto"/>
      </w:pPr>
      <w:r>
        <w:separator/>
      </w:r>
    </w:p>
  </w:endnote>
  <w:endnote w:type="continuationSeparator" w:id="0">
    <w:p w14:paraId="4F40E40C" w14:textId="77777777" w:rsidR="00831DBC" w:rsidRDefault="00831DBC"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B674" w14:textId="77777777" w:rsidR="00831DBC" w:rsidRDefault="00831DBC" w:rsidP="00B24F05">
      <w:pPr>
        <w:spacing w:after="0" w:line="240" w:lineRule="auto"/>
      </w:pPr>
      <w:r>
        <w:separator/>
      </w:r>
    </w:p>
  </w:footnote>
  <w:footnote w:type="continuationSeparator" w:id="0">
    <w:p w14:paraId="6F0A8195" w14:textId="77777777" w:rsidR="00831DBC" w:rsidRDefault="00831DBC"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04DC0"/>
    <w:rsid w:val="00012AF6"/>
    <w:rsid w:val="0001455E"/>
    <w:rsid w:val="00044706"/>
    <w:rsid w:val="00051A86"/>
    <w:rsid w:val="000664EC"/>
    <w:rsid w:val="00066614"/>
    <w:rsid w:val="0007687B"/>
    <w:rsid w:val="000825DC"/>
    <w:rsid w:val="000827AB"/>
    <w:rsid w:val="0009093C"/>
    <w:rsid w:val="000A5494"/>
    <w:rsid w:val="000A7557"/>
    <w:rsid w:val="000B4554"/>
    <w:rsid w:val="000C103B"/>
    <w:rsid w:val="000C559F"/>
    <w:rsid w:val="000D6B51"/>
    <w:rsid w:val="000D70E7"/>
    <w:rsid w:val="000F149C"/>
    <w:rsid w:val="000F1978"/>
    <w:rsid w:val="000F26AD"/>
    <w:rsid w:val="0013359D"/>
    <w:rsid w:val="0013427C"/>
    <w:rsid w:val="00143C14"/>
    <w:rsid w:val="0015390C"/>
    <w:rsid w:val="00155FE0"/>
    <w:rsid w:val="00171FA5"/>
    <w:rsid w:val="001872DB"/>
    <w:rsid w:val="00190E35"/>
    <w:rsid w:val="001B3A1C"/>
    <w:rsid w:val="001C011D"/>
    <w:rsid w:val="001C3581"/>
    <w:rsid w:val="001F7842"/>
    <w:rsid w:val="002016E7"/>
    <w:rsid w:val="002268B2"/>
    <w:rsid w:val="00234A78"/>
    <w:rsid w:val="00265CBA"/>
    <w:rsid w:val="002861E3"/>
    <w:rsid w:val="002922E1"/>
    <w:rsid w:val="002A383D"/>
    <w:rsid w:val="002A3B01"/>
    <w:rsid w:val="002B2601"/>
    <w:rsid w:val="002B3243"/>
    <w:rsid w:val="002B7F21"/>
    <w:rsid w:val="002C2B99"/>
    <w:rsid w:val="002E29A3"/>
    <w:rsid w:val="002F11F2"/>
    <w:rsid w:val="00306170"/>
    <w:rsid w:val="00311C3D"/>
    <w:rsid w:val="00315C60"/>
    <w:rsid w:val="00325CBC"/>
    <w:rsid w:val="00327C78"/>
    <w:rsid w:val="003527CF"/>
    <w:rsid w:val="00380BA6"/>
    <w:rsid w:val="003818A8"/>
    <w:rsid w:val="003825B2"/>
    <w:rsid w:val="0039554E"/>
    <w:rsid w:val="003A19DB"/>
    <w:rsid w:val="003A35C2"/>
    <w:rsid w:val="003A4852"/>
    <w:rsid w:val="003B4C7C"/>
    <w:rsid w:val="003C1BD5"/>
    <w:rsid w:val="003D64FE"/>
    <w:rsid w:val="003E2EC9"/>
    <w:rsid w:val="003F4204"/>
    <w:rsid w:val="00401E1E"/>
    <w:rsid w:val="0040315C"/>
    <w:rsid w:val="00405010"/>
    <w:rsid w:val="004077BC"/>
    <w:rsid w:val="00417278"/>
    <w:rsid w:val="00420C36"/>
    <w:rsid w:val="00423288"/>
    <w:rsid w:val="004325D6"/>
    <w:rsid w:val="00467062"/>
    <w:rsid w:val="0047144D"/>
    <w:rsid w:val="00487FCC"/>
    <w:rsid w:val="004902E8"/>
    <w:rsid w:val="004A03E1"/>
    <w:rsid w:val="004A6073"/>
    <w:rsid w:val="004B16CE"/>
    <w:rsid w:val="004C43D2"/>
    <w:rsid w:val="004D1218"/>
    <w:rsid w:val="004D2C77"/>
    <w:rsid w:val="00503F15"/>
    <w:rsid w:val="00507102"/>
    <w:rsid w:val="00510344"/>
    <w:rsid w:val="005322CD"/>
    <w:rsid w:val="00540E31"/>
    <w:rsid w:val="00545F87"/>
    <w:rsid w:val="00550743"/>
    <w:rsid w:val="00557F52"/>
    <w:rsid w:val="00561CA0"/>
    <w:rsid w:val="005802D0"/>
    <w:rsid w:val="005A27BD"/>
    <w:rsid w:val="005A31A1"/>
    <w:rsid w:val="005A4FE6"/>
    <w:rsid w:val="005A54F1"/>
    <w:rsid w:val="005A7928"/>
    <w:rsid w:val="005C412A"/>
    <w:rsid w:val="005C451C"/>
    <w:rsid w:val="005C5CE5"/>
    <w:rsid w:val="005C6818"/>
    <w:rsid w:val="005D6DA4"/>
    <w:rsid w:val="005F0853"/>
    <w:rsid w:val="005F38D5"/>
    <w:rsid w:val="005F66FE"/>
    <w:rsid w:val="00605A11"/>
    <w:rsid w:val="006277F6"/>
    <w:rsid w:val="0063392B"/>
    <w:rsid w:val="00643CD4"/>
    <w:rsid w:val="00646DAA"/>
    <w:rsid w:val="00661613"/>
    <w:rsid w:val="006717AE"/>
    <w:rsid w:val="0068628C"/>
    <w:rsid w:val="00690DC5"/>
    <w:rsid w:val="006A0D56"/>
    <w:rsid w:val="006A774B"/>
    <w:rsid w:val="006A7AFA"/>
    <w:rsid w:val="006C5120"/>
    <w:rsid w:val="006C7EC5"/>
    <w:rsid w:val="006E2E1E"/>
    <w:rsid w:val="006E66E2"/>
    <w:rsid w:val="00704380"/>
    <w:rsid w:val="00706E36"/>
    <w:rsid w:val="00711EA6"/>
    <w:rsid w:val="00727B8D"/>
    <w:rsid w:val="00730C1B"/>
    <w:rsid w:val="0075345F"/>
    <w:rsid w:val="00756E94"/>
    <w:rsid w:val="007726D9"/>
    <w:rsid w:val="00792A82"/>
    <w:rsid w:val="007C7B12"/>
    <w:rsid w:val="007D54F4"/>
    <w:rsid w:val="007F025E"/>
    <w:rsid w:val="007F09E0"/>
    <w:rsid w:val="007F2032"/>
    <w:rsid w:val="00814E54"/>
    <w:rsid w:val="0081582E"/>
    <w:rsid w:val="00831DBC"/>
    <w:rsid w:val="0083556C"/>
    <w:rsid w:val="00835EFA"/>
    <w:rsid w:val="00850F0E"/>
    <w:rsid w:val="00864E92"/>
    <w:rsid w:val="00870148"/>
    <w:rsid w:val="0087323D"/>
    <w:rsid w:val="00874D53"/>
    <w:rsid w:val="008855F7"/>
    <w:rsid w:val="00890C97"/>
    <w:rsid w:val="0089569A"/>
    <w:rsid w:val="008A6DC1"/>
    <w:rsid w:val="008C1C9B"/>
    <w:rsid w:val="008D4ABD"/>
    <w:rsid w:val="008F0853"/>
    <w:rsid w:val="008F0ED6"/>
    <w:rsid w:val="008F670F"/>
    <w:rsid w:val="0090332D"/>
    <w:rsid w:val="00912C39"/>
    <w:rsid w:val="00925D8C"/>
    <w:rsid w:val="00940D41"/>
    <w:rsid w:val="00954F13"/>
    <w:rsid w:val="00955F23"/>
    <w:rsid w:val="009611CF"/>
    <w:rsid w:val="009703D6"/>
    <w:rsid w:val="00970C45"/>
    <w:rsid w:val="00976F6C"/>
    <w:rsid w:val="0098410A"/>
    <w:rsid w:val="00993E89"/>
    <w:rsid w:val="009A107D"/>
    <w:rsid w:val="009A577A"/>
    <w:rsid w:val="009B2D46"/>
    <w:rsid w:val="009C2A70"/>
    <w:rsid w:val="009C545C"/>
    <w:rsid w:val="009F7866"/>
    <w:rsid w:val="00A107EC"/>
    <w:rsid w:val="00A13CD2"/>
    <w:rsid w:val="00A15871"/>
    <w:rsid w:val="00A435FD"/>
    <w:rsid w:val="00A75F07"/>
    <w:rsid w:val="00A8409F"/>
    <w:rsid w:val="00A875B6"/>
    <w:rsid w:val="00A92DD1"/>
    <w:rsid w:val="00A94BE1"/>
    <w:rsid w:val="00AA102E"/>
    <w:rsid w:val="00AA2497"/>
    <w:rsid w:val="00AA5AB3"/>
    <w:rsid w:val="00AA5C63"/>
    <w:rsid w:val="00AA7B76"/>
    <w:rsid w:val="00AB0FAB"/>
    <w:rsid w:val="00AB4940"/>
    <w:rsid w:val="00AC0130"/>
    <w:rsid w:val="00AC6EB3"/>
    <w:rsid w:val="00AD17D3"/>
    <w:rsid w:val="00AE008A"/>
    <w:rsid w:val="00AF3131"/>
    <w:rsid w:val="00AF55FB"/>
    <w:rsid w:val="00B0343B"/>
    <w:rsid w:val="00B04043"/>
    <w:rsid w:val="00B0438C"/>
    <w:rsid w:val="00B24F05"/>
    <w:rsid w:val="00B26E92"/>
    <w:rsid w:val="00B3190E"/>
    <w:rsid w:val="00B638C1"/>
    <w:rsid w:val="00B6605C"/>
    <w:rsid w:val="00B8783A"/>
    <w:rsid w:val="00BA7880"/>
    <w:rsid w:val="00BB40BE"/>
    <w:rsid w:val="00BB4A0A"/>
    <w:rsid w:val="00BC5E98"/>
    <w:rsid w:val="00BD122B"/>
    <w:rsid w:val="00BE4A2A"/>
    <w:rsid w:val="00BF397C"/>
    <w:rsid w:val="00BF58B3"/>
    <w:rsid w:val="00C0216E"/>
    <w:rsid w:val="00C022F8"/>
    <w:rsid w:val="00C21AD2"/>
    <w:rsid w:val="00C30E8A"/>
    <w:rsid w:val="00C34BB1"/>
    <w:rsid w:val="00C37359"/>
    <w:rsid w:val="00C44D44"/>
    <w:rsid w:val="00CA4B06"/>
    <w:rsid w:val="00CB088F"/>
    <w:rsid w:val="00CB2668"/>
    <w:rsid w:val="00CC3BD6"/>
    <w:rsid w:val="00CC43EC"/>
    <w:rsid w:val="00CD218F"/>
    <w:rsid w:val="00CD244A"/>
    <w:rsid w:val="00CD30B1"/>
    <w:rsid w:val="00CE0971"/>
    <w:rsid w:val="00CF1D9A"/>
    <w:rsid w:val="00D01624"/>
    <w:rsid w:val="00D11CD3"/>
    <w:rsid w:val="00D12E4A"/>
    <w:rsid w:val="00D7465C"/>
    <w:rsid w:val="00D93C03"/>
    <w:rsid w:val="00DB051F"/>
    <w:rsid w:val="00DE4A9E"/>
    <w:rsid w:val="00DF336A"/>
    <w:rsid w:val="00E004CD"/>
    <w:rsid w:val="00E22048"/>
    <w:rsid w:val="00E25F14"/>
    <w:rsid w:val="00E26B4D"/>
    <w:rsid w:val="00E312C0"/>
    <w:rsid w:val="00E34800"/>
    <w:rsid w:val="00E35964"/>
    <w:rsid w:val="00E35B72"/>
    <w:rsid w:val="00E419E7"/>
    <w:rsid w:val="00E628A2"/>
    <w:rsid w:val="00E66D3C"/>
    <w:rsid w:val="00E70E03"/>
    <w:rsid w:val="00E7257B"/>
    <w:rsid w:val="00E77750"/>
    <w:rsid w:val="00E85698"/>
    <w:rsid w:val="00E8579E"/>
    <w:rsid w:val="00E85F9F"/>
    <w:rsid w:val="00E8748D"/>
    <w:rsid w:val="00E97F14"/>
    <w:rsid w:val="00EA12FE"/>
    <w:rsid w:val="00EA42E4"/>
    <w:rsid w:val="00EA4675"/>
    <w:rsid w:val="00EA4C0F"/>
    <w:rsid w:val="00EB1043"/>
    <w:rsid w:val="00ED0985"/>
    <w:rsid w:val="00ED4805"/>
    <w:rsid w:val="00EE0F6E"/>
    <w:rsid w:val="00EE4D2D"/>
    <w:rsid w:val="00EE6CA0"/>
    <w:rsid w:val="00F036FB"/>
    <w:rsid w:val="00F15D5C"/>
    <w:rsid w:val="00F5260E"/>
    <w:rsid w:val="00F74D3F"/>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19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19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A81C-E185-48D3-8177-1B6ED073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2022-02-11T18:56:00Z</cp:lastPrinted>
  <dcterms:created xsi:type="dcterms:W3CDTF">2022-02-16T19:16:00Z</dcterms:created>
  <dcterms:modified xsi:type="dcterms:W3CDTF">2022-02-16T19:16:00Z</dcterms:modified>
</cp:coreProperties>
</file>