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128EB4" w14:textId="5481967E" w:rsidR="000D6A96" w:rsidRPr="001F6BD7" w:rsidRDefault="000432A3" w:rsidP="000D6A96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0D6A96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0C3AE3">
        <w:rPr>
          <w:rFonts w:ascii="Montserrat Light" w:eastAsia="Batang" w:hAnsi="Montserrat Light" w:cs="Arial"/>
          <w:sz w:val="24"/>
          <w:szCs w:val="24"/>
        </w:rPr>
        <w:t>lunes 28</w:t>
      </w:r>
      <w:r w:rsidR="002D437C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0D6A96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2D437C">
        <w:rPr>
          <w:rFonts w:ascii="Montserrat Light" w:eastAsia="Batang" w:hAnsi="Montserrat Light" w:cs="Arial"/>
          <w:sz w:val="24"/>
          <w:szCs w:val="24"/>
        </w:rPr>
        <w:t>dic</w:t>
      </w:r>
      <w:r w:rsidR="000D6A96">
        <w:rPr>
          <w:rFonts w:ascii="Montserrat Light" w:eastAsia="Batang" w:hAnsi="Montserrat Light" w:cs="Arial"/>
          <w:sz w:val="24"/>
          <w:szCs w:val="24"/>
        </w:rPr>
        <w:t>iembre de 2020.</w:t>
      </w:r>
    </w:p>
    <w:p w14:paraId="28F98B8C" w14:textId="5E4B60D8" w:rsidR="000D6A96" w:rsidRDefault="000D6A96" w:rsidP="000D6A96">
      <w:pPr>
        <w:spacing w:after="0" w:line="240" w:lineRule="atLeast"/>
        <w:jc w:val="right"/>
        <w:rPr>
          <w:rFonts w:ascii="Montserrat Light" w:hAnsi="Montserrat Light"/>
          <w:color w:val="000000"/>
          <w:sz w:val="24"/>
          <w:szCs w:val="24"/>
        </w:rPr>
      </w:pPr>
      <w:r w:rsidRPr="001F6BD7">
        <w:rPr>
          <w:rFonts w:ascii="Montserrat Light" w:hAnsi="Montserrat Light"/>
          <w:color w:val="000000"/>
          <w:sz w:val="24"/>
          <w:szCs w:val="24"/>
        </w:rPr>
        <w:t xml:space="preserve">No. </w:t>
      </w:r>
      <w:r w:rsidR="000C3AE3">
        <w:rPr>
          <w:rFonts w:ascii="Montserrat Light" w:hAnsi="Montserrat Light"/>
          <w:color w:val="000000"/>
          <w:sz w:val="24"/>
          <w:szCs w:val="24"/>
        </w:rPr>
        <w:t>862</w:t>
      </w:r>
      <w:r w:rsidRPr="001F6BD7">
        <w:rPr>
          <w:rFonts w:ascii="Montserrat Light" w:hAnsi="Montserrat Light"/>
          <w:color w:val="000000"/>
          <w:sz w:val="24"/>
          <w:szCs w:val="24"/>
        </w:rPr>
        <w:t>/2020</w:t>
      </w:r>
    </w:p>
    <w:p w14:paraId="086B52F4" w14:textId="77777777" w:rsidR="000D6A96" w:rsidRPr="001F6BD7" w:rsidRDefault="000D6A96" w:rsidP="000D6A96">
      <w:pPr>
        <w:spacing w:after="0" w:line="240" w:lineRule="atLeast"/>
        <w:jc w:val="right"/>
        <w:rPr>
          <w:rFonts w:ascii="Montserrat Light" w:hAnsi="Montserrat Light"/>
          <w:color w:val="000000"/>
          <w:sz w:val="24"/>
          <w:szCs w:val="24"/>
        </w:rPr>
      </w:pPr>
    </w:p>
    <w:p w14:paraId="185A0CFF" w14:textId="77777777" w:rsidR="000D6A96" w:rsidRPr="001F6BD7" w:rsidRDefault="000D6A96" w:rsidP="000D6A96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1F6BD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51B14882" w14:textId="77777777" w:rsidR="000D6A96" w:rsidRPr="001F6BD7" w:rsidRDefault="000D6A96" w:rsidP="000D6A96">
      <w:pPr>
        <w:spacing w:after="0" w:line="240" w:lineRule="atLeast"/>
        <w:jc w:val="both"/>
        <w:rPr>
          <w:rFonts w:ascii="Montserrat Light" w:eastAsia="Batang" w:hAnsi="Montserrat Light" w:cs="Arial"/>
          <w:b/>
          <w:sz w:val="28"/>
          <w:szCs w:val="28"/>
        </w:rPr>
      </w:pPr>
    </w:p>
    <w:p w14:paraId="19379412" w14:textId="77777777" w:rsidR="000432A3" w:rsidRDefault="006C5BE8" w:rsidP="000432A3">
      <w:pPr>
        <w:spacing w:after="0" w:line="240" w:lineRule="atLeast"/>
        <w:jc w:val="center"/>
        <w:rPr>
          <w:rFonts w:ascii="Montserrat Light" w:hAnsi="Montserrat Light" w:cs="Arial"/>
          <w:b/>
          <w:sz w:val="28"/>
          <w:szCs w:val="28"/>
        </w:rPr>
      </w:pPr>
      <w:r>
        <w:rPr>
          <w:rFonts w:ascii="Montserrat Light" w:hAnsi="Montserrat Light" w:cs="Arial"/>
          <w:b/>
          <w:sz w:val="28"/>
          <w:szCs w:val="28"/>
        </w:rPr>
        <w:t xml:space="preserve">Más </w:t>
      </w:r>
      <w:r w:rsidR="00BD1D71">
        <w:rPr>
          <w:rFonts w:ascii="Montserrat Light" w:hAnsi="Montserrat Light" w:cs="Arial"/>
          <w:b/>
          <w:sz w:val="28"/>
          <w:szCs w:val="28"/>
        </w:rPr>
        <w:t>3.9 millones de pensionados</w:t>
      </w:r>
      <w:r>
        <w:rPr>
          <w:rFonts w:ascii="Montserrat Light" w:hAnsi="Montserrat Light" w:cs="Arial"/>
          <w:b/>
          <w:sz w:val="28"/>
          <w:szCs w:val="28"/>
        </w:rPr>
        <w:t xml:space="preserve"> podrán cobrar su prestación a partir del lunes 4 de enero</w:t>
      </w:r>
    </w:p>
    <w:p w14:paraId="04383F26" w14:textId="77777777" w:rsidR="000D6A96" w:rsidRPr="001D303E" w:rsidRDefault="000D6A96" w:rsidP="000D6A96">
      <w:pPr>
        <w:spacing w:after="0" w:line="240" w:lineRule="atLeast"/>
        <w:ind w:left="426" w:right="51"/>
        <w:jc w:val="both"/>
        <w:rPr>
          <w:rFonts w:ascii="Montserrat Light" w:hAnsi="Montserrat Light" w:cs="Arial"/>
          <w:sz w:val="24"/>
          <w:szCs w:val="24"/>
        </w:rPr>
      </w:pPr>
      <w:bookmarkStart w:id="0" w:name="_GoBack"/>
      <w:bookmarkEnd w:id="0"/>
    </w:p>
    <w:p w14:paraId="7CDB48A7" w14:textId="77777777" w:rsidR="000432A3" w:rsidRPr="002103E6" w:rsidRDefault="00BD1D71" w:rsidP="000432A3">
      <w:pPr>
        <w:pStyle w:val="Prrafodelista"/>
        <w:numPr>
          <w:ilvl w:val="0"/>
          <w:numId w:val="2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szCs w:val="28"/>
        </w:rPr>
      </w:pPr>
      <w:r>
        <w:rPr>
          <w:rFonts w:ascii="Montserrat Light" w:hAnsi="Montserrat Light"/>
          <w:b/>
          <w:szCs w:val="28"/>
        </w:rPr>
        <w:t xml:space="preserve">El viernes 1 de enero es día </w:t>
      </w:r>
      <w:r w:rsidR="00D61BCB">
        <w:rPr>
          <w:rFonts w:ascii="Montserrat Light" w:hAnsi="Montserrat Light"/>
          <w:b/>
          <w:szCs w:val="28"/>
        </w:rPr>
        <w:t>feriado</w:t>
      </w:r>
      <w:r>
        <w:rPr>
          <w:rFonts w:ascii="Montserrat Light" w:hAnsi="Montserrat Light"/>
          <w:b/>
          <w:szCs w:val="28"/>
        </w:rPr>
        <w:t xml:space="preserve">, por </w:t>
      </w:r>
      <w:r w:rsidR="00D61BCB">
        <w:rPr>
          <w:rFonts w:ascii="Montserrat Light" w:hAnsi="Montserrat Light"/>
          <w:b/>
          <w:szCs w:val="28"/>
        </w:rPr>
        <w:t xml:space="preserve">lo que se </w:t>
      </w:r>
      <w:r>
        <w:rPr>
          <w:rFonts w:ascii="Montserrat Light" w:hAnsi="Montserrat Light"/>
          <w:b/>
          <w:szCs w:val="28"/>
        </w:rPr>
        <w:t>recorre la fecha de pago.</w:t>
      </w:r>
    </w:p>
    <w:p w14:paraId="037F232F" w14:textId="2B0817CF" w:rsidR="000432A3" w:rsidRPr="00CB3969" w:rsidRDefault="00BD1D71" w:rsidP="00A9188E">
      <w:pPr>
        <w:pStyle w:val="Prrafodelista"/>
        <w:numPr>
          <w:ilvl w:val="0"/>
          <w:numId w:val="2"/>
        </w:numPr>
        <w:tabs>
          <w:tab w:val="left" w:pos="2715"/>
        </w:tabs>
        <w:spacing w:after="0" w:line="240" w:lineRule="atLeast"/>
        <w:contextualSpacing w:val="0"/>
        <w:jc w:val="both"/>
        <w:rPr>
          <w:rFonts w:ascii="Montserrat Light" w:hAnsi="Montserrat Light"/>
          <w:b/>
          <w:szCs w:val="28"/>
        </w:rPr>
      </w:pPr>
      <w:r>
        <w:rPr>
          <w:rFonts w:ascii="Montserrat Light" w:hAnsi="Montserrat Light"/>
          <w:b/>
          <w:szCs w:val="28"/>
        </w:rPr>
        <w:t xml:space="preserve">El Seguro Social </w:t>
      </w:r>
      <w:r w:rsidR="00844C19">
        <w:rPr>
          <w:rFonts w:ascii="Montserrat Light" w:hAnsi="Montserrat Light"/>
          <w:b/>
          <w:szCs w:val="28"/>
        </w:rPr>
        <w:t xml:space="preserve">exhorta a la población pensionada </w:t>
      </w:r>
      <w:r w:rsidR="00532F50">
        <w:rPr>
          <w:rFonts w:ascii="Montserrat Light" w:hAnsi="Montserrat Light"/>
          <w:b/>
          <w:szCs w:val="28"/>
        </w:rPr>
        <w:t>para que acudan</w:t>
      </w:r>
      <w:r w:rsidR="00844C19">
        <w:rPr>
          <w:rFonts w:ascii="Montserrat Light" w:hAnsi="Montserrat Light"/>
          <w:b/>
          <w:szCs w:val="28"/>
        </w:rPr>
        <w:t xml:space="preserve"> de manera escalonada a los bancos, a fin de evitar contagios de COVID-19.</w:t>
      </w:r>
    </w:p>
    <w:p w14:paraId="3F7586EF" w14:textId="77777777" w:rsidR="000D6A96" w:rsidRPr="000432A3" w:rsidRDefault="000D6A96" w:rsidP="000D6A96">
      <w:pPr>
        <w:spacing w:after="0" w:line="240" w:lineRule="atLeast"/>
        <w:ind w:left="425" w:right="51"/>
        <w:jc w:val="both"/>
        <w:rPr>
          <w:rFonts w:ascii="Montserrat Light" w:hAnsi="Montserrat Light" w:cs="Arial"/>
          <w:sz w:val="32"/>
          <w:szCs w:val="16"/>
        </w:rPr>
      </w:pPr>
    </w:p>
    <w:p w14:paraId="1AC655E5" w14:textId="77777777" w:rsidR="000432A3" w:rsidRPr="00E06A1F" w:rsidRDefault="000432A3" w:rsidP="000432A3">
      <w:pPr>
        <w:spacing w:after="0" w:line="240" w:lineRule="atLeast"/>
        <w:jc w:val="both"/>
        <w:rPr>
          <w:rFonts w:ascii="Arial" w:eastAsia="Times New Roman" w:hAnsi="Arial" w:cs="Arial"/>
          <w:b/>
          <w:color w:val="222222"/>
          <w:sz w:val="24"/>
          <w:szCs w:val="24"/>
          <w:lang w:eastAsia="es-MX"/>
        </w:rPr>
      </w:pPr>
      <w:r>
        <w:rPr>
          <w:rFonts w:ascii="Montserrat Light" w:hAnsi="Montserrat Light" w:cs="Arial"/>
          <w:sz w:val="24"/>
          <w:szCs w:val="24"/>
        </w:rPr>
        <w:t>El Instituto Mexicano del Seguro Social (IMSS)</w:t>
      </w:r>
      <w:r w:rsidR="006C5BE8">
        <w:rPr>
          <w:rFonts w:ascii="Montserrat Light" w:hAnsi="Montserrat Light" w:cs="Arial"/>
          <w:sz w:val="24"/>
          <w:szCs w:val="24"/>
        </w:rPr>
        <w:t xml:space="preserve"> informa a los más de 3.9 millones de pensionados que a partir del lunes 4 de enero </w:t>
      </w:r>
      <w:r w:rsidR="00FB74C4">
        <w:rPr>
          <w:rFonts w:ascii="Montserrat Light" w:hAnsi="Montserrat Light" w:cs="Arial"/>
          <w:sz w:val="24"/>
          <w:szCs w:val="24"/>
        </w:rPr>
        <w:t xml:space="preserve">de 2021 </w:t>
      </w:r>
      <w:r w:rsidR="006C5BE8">
        <w:rPr>
          <w:rFonts w:ascii="Montserrat Light" w:hAnsi="Montserrat Light" w:cs="Arial"/>
          <w:sz w:val="24"/>
          <w:szCs w:val="24"/>
        </w:rPr>
        <w:t xml:space="preserve">se realizará el pago mensual correspondiente, ello porque el viernes 1 de enero es día </w:t>
      </w:r>
      <w:r w:rsidR="00531436">
        <w:rPr>
          <w:rFonts w:ascii="Montserrat Light" w:hAnsi="Montserrat Light" w:cs="Arial"/>
          <w:sz w:val="24"/>
          <w:szCs w:val="24"/>
        </w:rPr>
        <w:t>feriado,</w:t>
      </w:r>
      <w:r w:rsidR="006C5BE8">
        <w:rPr>
          <w:rFonts w:ascii="Montserrat Light" w:hAnsi="Montserrat Light" w:cs="Arial"/>
          <w:sz w:val="24"/>
          <w:szCs w:val="24"/>
        </w:rPr>
        <w:t xml:space="preserve"> s</w:t>
      </w:r>
      <w:r w:rsidR="00531436">
        <w:rPr>
          <w:rFonts w:ascii="Montserrat Light" w:hAnsi="Montserrat Light" w:cs="Arial"/>
          <w:sz w:val="24"/>
          <w:szCs w:val="24"/>
        </w:rPr>
        <w:t>eguido</w:t>
      </w:r>
      <w:r w:rsidR="006C5BE8">
        <w:rPr>
          <w:rFonts w:ascii="Montserrat Light" w:hAnsi="Montserrat Light" w:cs="Arial"/>
          <w:sz w:val="24"/>
          <w:szCs w:val="24"/>
        </w:rPr>
        <w:t xml:space="preserve"> </w:t>
      </w:r>
      <w:r w:rsidR="005170A9">
        <w:rPr>
          <w:rFonts w:ascii="Montserrat Light" w:hAnsi="Montserrat Light" w:cs="Arial"/>
          <w:sz w:val="24"/>
          <w:szCs w:val="24"/>
        </w:rPr>
        <w:t>d</w:t>
      </w:r>
      <w:r w:rsidR="006C5BE8">
        <w:rPr>
          <w:rFonts w:ascii="Montserrat Light" w:hAnsi="Montserrat Light" w:cs="Arial"/>
          <w:sz w:val="24"/>
          <w:szCs w:val="24"/>
        </w:rPr>
        <w:t>el fin de semana.</w:t>
      </w:r>
    </w:p>
    <w:p w14:paraId="45D9E837" w14:textId="77777777" w:rsidR="000D6A96" w:rsidRDefault="000D6A96" w:rsidP="000D6A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3AE5E65" w14:textId="77777777" w:rsidR="000432A3" w:rsidRDefault="002E340E" w:rsidP="000D6A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 fin de </w:t>
      </w:r>
      <w:r w:rsidR="00531436">
        <w:rPr>
          <w:rFonts w:ascii="Montserrat Light" w:eastAsia="Batang" w:hAnsi="Montserrat Light" w:cs="Arial"/>
          <w:sz w:val="24"/>
          <w:szCs w:val="24"/>
        </w:rPr>
        <w:t xml:space="preserve">evitar el aumento de casos de COVID-19 y romper cadenas de contagio, </w:t>
      </w:r>
      <w:r w:rsidR="00D61BCB">
        <w:rPr>
          <w:rFonts w:ascii="Montserrat Light" w:eastAsia="Batang" w:hAnsi="Montserrat Light" w:cs="Arial"/>
          <w:sz w:val="24"/>
          <w:szCs w:val="24"/>
        </w:rPr>
        <w:t xml:space="preserve">se exhorta a </w:t>
      </w:r>
      <w:r w:rsidR="00D61BCB" w:rsidRPr="00D61BCB">
        <w:rPr>
          <w:rFonts w:ascii="Montserrat Light" w:eastAsia="Batang" w:hAnsi="Montserrat Light" w:cs="Arial"/>
          <w:sz w:val="24"/>
          <w:szCs w:val="24"/>
        </w:rPr>
        <w:t>la población pensionada a acudir de manera escalonada a l</w:t>
      </w:r>
      <w:r w:rsidR="0056562E">
        <w:rPr>
          <w:rFonts w:ascii="Montserrat Light" w:eastAsia="Batang" w:hAnsi="Montserrat Light" w:cs="Arial"/>
          <w:sz w:val="24"/>
          <w:szCs w:val="24"/>
        </w:rPr>
        <w:t>a</w:t>
      </w:r>
      <w:r w:rsidR="00D61BCB" w:rsidRPr="00D61BCB">
        <w:rPr>
          <w:rFonts w:ascii="Montserrat Light" w:eastAsia="Batang" w:hAnsi="Montserrat Light" w:cs="Arial"/>
          <w:sz w:val="24"/>
          <w:szCs w:val="24"/>
        </w:rPr>
        <w:t xml:space="preserve">s </w:t>
      </w:r>
      <w:r w:rsidR="0056562E">
        <w:rPr>
          <w:rFonts w:ascii="Montserrat Light" w:eastAsia="Batang" w:hAnsi="Montserrat Light" w:cs="Arial"/>
          <w:sz w:val="24"/>
          <w:szCs w:val="24"/>
        </w:rPr>
        <w:t>ventanillas bancarias y cajeros</w:t>
      </w:r>
      <w:r>
        <w:rPr>
          <w:rFonts w:ascii="Montserrat Light" w:eastAsia="Batang" w:hAnsi="Montserrat Light" w:cs="Arial"/>
          <w:sz w:val="24"/>
          <w:szCs w:val="24"/>
        </w:rPr>
        <w:t xml:space="preserve">, en particular si tienen </w:t>
      </w:r>
      <w:r w:rsidR="0056562E">
        <w:rPr>
          <w:rFonts w:ascii="Montserrat Light" w:eastAsia="Batang" w:hAnsi="Montserrat Light" w:cs="Arial"/>
          <w:sz w:val="24"/>
          <w:szCs w:val="24"/>
        </w:rPr>
        <w:t xml:space="preserve">60 años o más, por ser más susceptibles </w:t>
      </w:r>
      <w:r w:rsidR="007233DE">
        <w:rPr>
          <w:rFonts w:ascii="Montserrat Light" w:eastAsia="Batang" w:hAnsi="Montserrat Light" w:cs="Arial"/>
          <w:sz w:val="24"/>
          <w:szCs w:val="24"/>
        </w:rPr>
        <w:t>a las formas graves de la enfermedad.</w:t>
      </w:r>
    </w:p>
    <w:p w14:paraId="63682F6B" w14:textId="77777777" w:rsidR="002E340E" w:rsidRDefault="002E340E" w:rsidP="000D6A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EEFF6D6" w14:textId="77777777" w:rsidR="007233DE" w:rsidRPr="007233DE" w:rsidRDefault="002E340E" w:rsidP="007233D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Para </w:t>
      </w:r>
      <w:r w:rsidR="0056562E">
        <w:rPr>
          <w:rFonts w:ascii="Montserrat Light" w:eastAsia="Batang" w:hAnsi="Montserrat Light" w:cs="Arial"/>
          <w:sz w:val="24"/>
          <w:szCs w:val="24"/>
        </w:rPr>
        <w:t xml:space="preserve">la disponibilidad de sus recursos con mayor seguridad, se recomienda </w:t>
      </w:r>
      <w:r w:rsidR="007233DE" w:rsidRPr="007233DE">
        <w:rPr>
          <w:rFonts w:ascii="Montserrat Light" w:eastAsia="Batang" w:hAnsi="Montserrat Light" w:cs="Arial"/>
          <w:sz w:val="24"/>
          <w:szCs w:val="24"/>
        </w:rPr>
        <w:t>retirar los recursos en los días subsecuentes al pago</w:t>
      </w:r>
      <w:r w:rsidR="007233DE">
        <w:rPr>
          <w:rFonts w:ascii="Montserrat Light" w:eastAsia="Batang" w:hAnsi="Montserrat Light" w:cs="Arial"/>
          <w:sz w:val="24"/>
          <w:szCs w:val="24"/>
        </w:rPr>
        <w:t>,</w:t>
      </w:r>
      <w:r w:rsidR="007233DE" w:rsidRPr="007233DE">
        <w:rPr>
          <w:rFonts w:ascii="Montserrat Light" w:eastAsia="Batang" w:hAnsi="Montserrat Light" w:cs="Arial"/>
          <w:sz w:val="24"/>
          <w:szCs w:val="24"/>
        </w:rPr>
        <w:t xml:space="preserve"> seguir los protocolos sanitarios y realizar compras con tarjetas bancarias en establecimientos autorizados.</w:t>
      </w:r>
    </w:p>
    <w:p w14:paraId="46DD36D9" w14:textId="77777777" w:rsidR="007233DE" w:rsidRPr="007233DE" w:rsidRDefault="007233DE" w:rsidP="007233D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F8E0B22" w14:textId="77777777" w:rsidR="007233DE" w:rsidRPr="007233DE" w:rsidRDefault="007233DE" w:rsidP="007233D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233DE">
        <w:rPr>
          <w:rFonts w:ascii="Montserrat Light" w:eastAsia="Batang" w:hAnsi="Montserrat Light" w:cs="Arial"/>
          <w:sz w:val="24"/>
          <w:szCs w:val="24"/>
        </w:rPr>
        <w:t>Además, es aconsejable retirar los recursos en corresponsales bancari</w:t>
      </w:r>
      <w:r>
        <w:rPr>
          <w:rFonts w:ascii="Montserrat Light" w:eastAsia="Batang" w:hAnsi="Montserrat Light" w:cs="Arial"/>
          <w:sz w:val="24"/>
          <w:szCs w:val="24"/>
        </w:rPr>
        <w:t xml:space="preserve">os como tiendas de autoservicio, así como </w:t>
      </w:r>
      <w:r w:rsidRPr="007233DE">
        <w:rPr>
          <w:rFonts w:ascii="Montserrat Light" w:eastAsia="Batang" w:hAnsi="Montserrat Light" w:cs="Arial"/>
          <w:sz w:val="24"/>
          <w:szCs w:val="24"/>
        </w:rPr>
        <w:t xml:space="preserve">utilizar servicios de banca en línea para el pago de </w:t>
      </w:r>
      <w:r w:rsidR="00713BB1">
        <w:rPr>
          <w:rFonts w:ascii="Montserrat Light" w:eastAsia="Batang" w:hAnsi="Montserrat Light" w:cs="Arial"/>
          <w:sz w:val="24"/>
          <w:szCs w:val="24"/>
        </w:rPr>
        <w:t xml:space="preserve">diversos </w:t>
      </w:r>
      <w:r w:rsidRPr="007233DE">
        <w:rPr>
          <w:rFonts w:ascii="Montserrat Light" w:eastAsia="Batang" w:hAnsi="Montserrat Light" w:cs="Arial"/>
          <w:sz w:val="24"/>
          <w:szCs w:val="24"/>
        </w:rPr>
        <w:t>bienes y servicios.</w:t>
      </w:r>
      <w:r w:rsidR="00713BB1">
        <w:rPr>
          <w:rFonts w:ascii="Montserrat Light" w:eastAsia="Batang" w:hAnsi="Montserrat Light" w:cs="Arial"/>
          <w:sz w:val="24"/>
          <w:szCs w:val="24"/>
        </w:rPr>
        <w:t xml:space="preserve"> En lo posible, hay que quedarse en casa.</w:t>
      </w:r>
    </w:p>
    <w:p w14:paraId="774DEB31" w14:textId="77777777" w:rsidR="007233DE" w:rsidRPr="007233DE" w:rsidRDefault="007233DE" w:rsidP="007233D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344C0D3" w14:textId="77777777" w:rsidR="007233DE" w:rsidRDefault="007233DE" w:rsidP="007233D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233DE">
        <w:rPr>
          <w:rFonts w:ascii="Montserrat Light" w:eastAsia="Batang" w:hAnsi="Montserrat Light" w:cs="Arial"/>
          <w:sz w:val="24"/>
          <w:szCs w:val="24"/>
        </w:rPr>
        <w:t xml:space="preserve">Para </w:t>
      </w:r>
      <w:r w:rsidR="00F66E41">
        <w:rPr>
          <w:rFonts w:ascii="Montserrat Light" w:eastAsia="Batang" w:hAnsi="Montserrat Light" w:cs="Arial"/>
          <w:sz w:val="24"/>
          <w:szCs w:val="24"/>
        </w:rPr>
        <w:t xml:space="preserve">mayor información de los </w:t>
      </w:r>
      <w:r w:rsidRPr="007233DE">
        <w:rPr>
          <w:rFonts w:ascii="Montserrat Light" w:eastAsia="Batang" w:hAnsi="Montserrat Light" w:cs="Arial"/>
          <w:sz w:val="24"/>
          <w:szCs w:val="24"/>
        </w:rPr>
        <w:t xml:space="preserve">corresponsables bancarios, la población pensionada o sus familiares pueden comunicarse al teléfono 800 623 2323, opción número 3 </w:t>
      </w:r>
      <w:r w:rsidR="00770BDF">
        <w:rPr>
          <w:rFonts w:ascii="Montserrat Light" w:eastAsia="Batang" w:hAnsi="Montserrat Light" w:cs="Arial"/>
          <w:sz w:val="24"/>
          <w:szCs w:val="24"/>
        </w:rPr>
        <w:t>que corresponde</w:t>
      </w:r>
      <w:r w:rsidRPr="007233DE">
        <w:rPr>
          <w:rFonts w:ascii="Montserrat Light" w:eastAsia="Batang" w:hAnsi="Montserrat Light" w:cs="Arial"/>
          <w:sz w:val="24"/>
          <w:szCs w:val="24"/>
        </w:rPr>
        <w:t xml:space="preserve"> a “Pensionados”, para ser atendidos por un representante del IMSS.</w:t>
      </w:r>
    </w:p>
    <w:p w14:paraId="7FA6023D" w14:textId="77777777" w:rsidR="00F27F5E" w:rsidRDefault="00F27F5E" w:rsidP="000D6A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EB0E915" w14:textId="77777777" w:rsidR="000D6A96" w:rsidRDefault="000D6A96" w:rsidP="000D6A96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14:paraId="03EA8C0C" w14:textId="77777777" w:rsidR="000D6A96" w:rsidRPr="00AD1918" w:rsidRDefault="000D6A96" w:rsidP="000D6A96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p w14:paraId="580B4B6D" w14:textId="77777777" w:rsidR="00962D11" w:rsidRDefault="00962D11" w:rsidP="000D6A96">
      <w:pPr>
        <w:spacing w:after="0" w:line="240" w:lineRule="atLeast"/>
      </w:pPr>
    </w:p>
    <w:sectPr w:rsidR="00962D11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FA9325" w14:textId="77777777" w:rsidR="00010342" w:rsidRDefault="00010342">
      <w:pPr>
        <w:spacing w:after="0" w:line="240" w:lineRule="auto"/>
      </w:pPr>
      <w:r>
        <w:separator/>
      </w:r>
    </w:p>
  </w:endnote>
  <w:endnote w:type="continuationSeparator" w:id="0">
    <w:p w14:paraId="14A447DE" w14:textId="77777777" w:rsidR="00010342" w:rsidRDefault="00010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A3A0C0" w14:textId="77777777" w:rsidR="00010342" w:rsidRDefault="00010342">
      <w:pPr>
        <w:spacing w:after="0" w:line="240" w:lineRule="auto"/>
      </w:pPr>
      <w:r>
        <w:separator/>
      </w:r>
    </w:p>
  </w:footnote>
  <w:footnote w:type="continuationSeparator" w:id="0">
    <w:p w14:paraId="6E6D2677" w14:textId="77777777" w:rsidR="00010342" w:rsidRDefault="000103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DE2FED" w14:textId="77777777" w:rsidR="00740836" w:rsidRDefault="00CB2B4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50AA362D" wp14:editId="2CED3AC2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9F2E4C"/>
    <w:multiLevelType w:val="hybridMultilevel"/>
    <w:tmpl w:val="588E9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405F7A"/>
    <w:multiLevelType w:val="hybridMultilevel"/>
    <w:tmpl w:val="1CD45F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Soporte">
    <w15:presenceInfo w15:providerId="None" w15:userId="Soport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A96"/>
    <w:rsid w:val="00010342"/>
    <w:rsid w:val="000432A3"/>
    <w:rsid w:val="000C3AE3"/>
    <w:rsid w:val="000D6A96"/>
    <w:rsid w:val="00163CC4"/>
    <w:rsid w:val="001667D0"/>
    <w:rsid w:val="00273AF3"/>
    <w:rsid w:val="002D437C"/>
    <w:rsid w:val="002E340E"/>
    <w:rsid w:val="005170A9"/>
    <w:rsid w:val="00531436"/>
    <w:rsid w:val="00532F50"/>
    <w:rsid w:val="0056562E"/>
    <w:rsid w:val="00676C1C"/>
    <w:rsid w:val="006C5BE8"/>
    <w:rsid w:val="00713BB1"/>
    <w:rsid w:val="007233DE"/>
    <w:rsid w:val="00770BDF"/>
    <w:rsid w:val="007713B9"/>
    <w:rsid w:val="007F666E"/>
    <w:rsid w:val="00844C19"/>
    <w:rsid w:val="00962D11"/>
    <w:rsid w:val="00A03B6C"/>
    <w:rsid w:val="00A9188E"/>
    <w:rsid w:val="00BD1D71"/>
    <w:rsid w:val="00CB2B48"/>
    <w:rsid w:val="00D61BCB"/>
    <w:rsid w:val="00D62D64"/>
    <w:rsid w:val="00E84C0A"/>
    <w:rsid w:val="00F27F5E"/>
    <w:rsid w:val="00F66E41"/>
    <w:rsid w:val="00FB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CC3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2</cp:revision>
  <cp:lastPrinted>2020-12-28T17:34:00Z</cp:lastPrinted>
  <dcterms:created xsi:type="dcterms:W3CDTF">2020-12-28T17:51:00Z</dcterms:created>
  <dcterms:modified xsi:type="dcterms:W3CDTF">2020-12-28T17:51:00Z</dcterms:modified>
</cp:coreProperties>
</file>