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41" w:rsidRPr="00135037" w:rsidRDefault="002A3841" w:rsidP="0013503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bookmarkStart w:id="0" w:name="_GoBack"/>
      <w:bookmarkEnd w:id="0"/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670E64">
        <w:rPr>
          <w:rFonts w:ascii="Montserrat Light" w:eastAsia="Batang" w:hAnsi="Montserrat Light" w:cs="Arial"/>
          <w:color w:val="000000" w:themeColor="text1"/>
          <w:sz w:val="24"/>
          <w:szCs w:val="24"/>
        </w:rPr>
        <w:t>jueves</w:t>
      </w: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670E64">
        <w:rPr>
          <w:rFonts w:ascii="Montserrat Light" w:eastAsia="Batang" w:hAnsi="Montserrat Light" w:cs="Arial"/>
          <w:color w:val="000000" w:themeColor="text1"/>
          <w:sz w:val="24"/>
          <w:szCs w:val="24"/>
        </w:rPr>
        <w:t>22</w:t>
      </w: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:rsidR="002A3841" w:rsidRPr="00135037" w:rsidRDefault="002A3841" w:rsidP="0013503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670E64">
        <w:rPr>
          <w:rFonts w:ascii="Montserrat Light" w:eastAsia="Batang" w:hAnsi="Montserrat Light" w:cs="Arial"/>
          <w:color w:val="000000" w:themeColor="text1"/>
          <w:sz w:val="24"/>
          <w:szCs w:val="24"/>
        </w:rPr>
        <w:t>715</w:t>
      </w:r>
      <w:r w:rsidRPr="00135037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:rsidR="002A3841" w:rsidRPr="00135037" w:rsidRDefault="002A3841" w:rsidP="00135037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2A3841" w:rsidRPr="00135037" w:rsidRDefault="002A3841" w:rsidP="00135037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135037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:rsidR="002A3841" w:rsidRPr="00135037" w:rsidRDefault="002A3841" w:rsidP="00135037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B910D4" w:rsidRPr="00B910D4" w:rsidRDefault="00B910D4" w:rsidP="00B910D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 w:rsidRPr="00B910D4">
        <w:rPr>
          <w:rFonts w:ascii="Montserrat Light" w:hAnsi="Montserrat Light"/>
          <w:b/>
          <w:bCs/>
          <w:sz w:val="28"/>
          <w:szCs w:val="24"/>
        </w:rPr>
        <w:t>En 2021</w:t>
      </w:r>
      <w:r>
        <w:rPr>
          <w:rFonts w:ascii="Montserrat Light" w:hAnsi="Montserrat Light"/>
          <w:b/>
          <w:bCs/>
          <w:sz w:val="28"/>
          <w:szCs w:val="24"/>
        </w:rPr>
        <w:t>,</w:t>
      </w:r>
      <w:r w:rsidRPr="00B910D4">
        <w:rPr>
          <w:rFonts w:ascii="Montserrat Light" w:hAnsi="Montserrat Light"/>
          <w:b/>
          <w:bCs/>
          <w:sz w:val="28"/>
          <w:szCs w:val="24"/>
        </w:rPr>
        <w:t xml:space="preserve"> IMSS</w:t>
      </w:r>
      <w:r>
        <w:rPr>
          <w:rFonts w:ascii="Montserrat Light" w:hAnsi="Montserrat Light"/>
          <w:b/>
          <w:bCs/>
          <w:sz w:val="28"/>
          <w:szCs w:val="24"/>
        </w:rPr>
        <w:t xml:space="preserve"> se fortalecerá como </w:t>
      </w:r>
      <w:r w:rsidRPr="00B910D4">
        <w:rPr>
          <w:rFonts w:ascii="Montserrat Light" w:hAnsi="Montserrat Light"/>
          <w:b/>
          <w:bCs/>
          <w:sz w:val="28"/>
          <w:szCs w:val="24"/>
        </w:rPr>
        <w:t>la institución de seguridad social más grande del país</w:t>
      </w:r>
    </w:p>
    <w:p w:rsidR="00B910D4" w:rsidRDefault="00B910D4" w:rsidP="00135037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4"/>
        </w:rPr>
      </w:pPr>
    </w:p>
    <w:p w:rsidR="00B910D4" w:rsidRPr="00B910D4" w:rsidRDefault="00B910D4" w:rsidP="00B910D4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B910D4">
        <w:rPr>
          <w:rFonts w:ascii="Montserrat Light" w:eastAsia="Batang" w:hAnsi="Montserrat Light"/>
          <w:b/>
          <w:color w:val="000000" w:themeColor="text1"/>
        </w:rPr>
        <w:t>Se contratará a 6 mil 462 médicos e invertirá en mantenimiento de unidades hospitalarias.</w:t>
      </w:r>
    </w:p>
    <w:p w:rsidR="001A5E72" w:rsidRPr="00B910D4" w:rsidRDefault="0014767E" w:rsidP="001A5E7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contextualSpacing w:val="0"/>
        <w:jc w:val="both"/>
        <w:rPr>
          <w:rFonts w:ascii="Montserrat Light" w:eastAsia="Verdana" w:hAnsi="Montserrat Light" w:cs="Verdana"/>
          <w:b/>
        </w:rPr>
      </w:pPr>
      <w:r w:rsidRPr="00B910D4">
        <w:rPr>
          <w:rFonts w:ascii="Montserrat Light" w:hAnsi="Montserrat Light"/>
          <w:b/>
          <w:bCs/>
        </w:rPr>
        <w:t>Al comparecer ante la Cámara de Diputados, el director general, Zoé Robledo, informó</w:t>
      </w:r>
      <w:r w:rsidR="001A5E72" w:rsidRPr="00B910D4">
        <w:rPr>
          <w:rFonts w:ascii="Montserrat Light" w:hAnsi="Montserrat Light"/>
          <w:b/>
          <w:bCs/>
        </w:rPr>
        <w:t xml:space="preserve"> que el Instituto reconvirtió </w:t>
      </w:r>
      <w:r w:rsidR="001A5E72" w:rsidRPr="00B910D4">
        <w:rPr>
          <w:rFonts w:ascii="Montserrat Light" w:eastAsia="Verdana" w:hAnsi="Montserrat Light" w:cs="Verdana"/>
          <w:b/>
        </w:rPr>
        <w:t>16 mil 118 camas hospitalarias para atender pacientes con COVID-19.</w:t>
      </w:r>
    </w:p>
    <w:p w:rsidR="002A3841" w:rsidRPr="00B910D4" w:rsidRDefault="0014767E" w:rsidP="001A5E72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B910D4">
        <w:rPr>
          <w:rFonts w:ascii="Montserrat Light" w:hAnsi="Montserrat Light"/>
          <w:b/>
        </w:rPr>
        <w:t xml:space="preserve">IMSS implementó Guía de continuidad para garantizar la atención en unidades médicas y recuperar los servicios diferidos por la </w:t>
      </w:r>
      <w:r w:rsidR="001A5E72" w:rsidRPr="00B910D4">
        <w:rPr>
          <w:rFonts w:ascii="Montserrat Light" w:hAnsi="Montserrat Light"/>
          <w:b/>
        </w:rPr>
        <w:t>emergencia</w:t>
      </w:r>
      <w:r w:rsidRPr="00B910D4">
        <w:rPr>
          <w:rFonts w:ascii="Montserrat Light" w:hAnsi="Montserrat Light"/>
          <w:b/>
        </w:rPr>
        <w:t xml:space="preserve"> sanitaria.</w:t>
      </w:r>
    </w:p>
    <w:p w:rsidR="002A3841" w:rsidRPr="00135037" w:rsidRDefault="002A3841" w:rsidP="00135037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:rsidR="002A3841" w:rsidRPr="00480039" w:rsidRDefault="002A3841" w:rsidP="00480039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  <w:r w:rsidRPr="00480039">
        <w:rPr>
          <w:rFonts w:ascii="Montserrat Light" w:hAnsi="Montserrat Light"/>
          <w:color w:val="000000" w:themeColor="text1"/>
        </w:rPr>
        <w:t xml:space="preserve">Para 2021 el Instituto Mexicano del Seguro Social (IMSS) tiene proyectado la contratación de </w:t>
      </w:r>
      <w:r w:rsidR="00EA1A21" w:rsidRPr="00480039">
        <w:rPr>
          <w:rFonts w:ascii="Montserrat Light" w:hAnsi="Montserrat Light"/>
          <w:color w:val="000000" w:themeColor="text1"/>
        </w:rPr>
        <w:t xml:space="preserve">6 mil 462 plazas permanentes de </w:t>
      </w:r>
      <w:r w:rsidRPr="00480039">
        <w:rPr>
          <w:rFonts w:ascii="Montserrat Light" w:hAnsi="Montserrat Light"/>
          <w:color w:val="000000" w:themeColor="text1"/>
        </w:rPr>
        <w:t>personal médico</w:t>
      </w:r>
      <w:r w:rsidR="00EA1A21" w:rsidRPr="00480039">
        <w:rPr>
          <w:rFonts w:ascii="Montserrat Light" w:hAnsi="Montserrat Light"/>
          <w:color w:val="000000" w:themeColor="text1"/>
        </w:rPr>
        <w:t xml:space="preserve"> y destinar el presupuesto más grande en </w:t>
      </w:r>
      <w:r w:rsidR="004124AB">
        <w:rPr>
          <w:rFonts w:ascii="Montserrat Light" w:hAnsi="Montserrat Light"/>
          <w:color w:val="000000" w:themeColor="text1"/>
        </w:rPr>
        <w:t xml:space="preserve">su </w:t>
      </w:r>
      <w:r w:rsidR="00EA1A21" w:rsidRPr="00480039">
        <w:rPr>
          <w:rFonts w:ascii="Montserrat Light" w:hAnsi="Montserrat Light"/>
          <w:color w:val="000000" w:themeColor="text1"/>
        </w:rPr>
        <w:t>historia</w:t>
      </w:r>
      <w:r w:rsidR="004124AB">
        <w:rPr>
          <w:rFonts w:ascii="Montserrat Light" w:hAnsi="Montserrat Light"/>
          <w:color w:val="000000" w:themeColor="text1"/>
        </w:rPr>
        <w:t xml:space="preserve">: </w:t>
      </w:r>
      <w:r w:rsidR="00EA1A21" w:rsidRPr="00480039">
        <w:rPr>
          <w:rFonts w:ascii="Montserrat Light" w:hAnsi="Montserrat Light"/>
          <w:color w:val="000000" w:themeColor="text1"/>
        </w:rPr>
        <w:t xml:space="preserve">6 mil 135 millones de pesos para </w:t>
      </w:r>
      <w:r w:rsidRPr="00480039">
        <w:rPr>
          <w:rFonts w:ascii="Montserrat Light" w:hAnsi="Montserrat Light"/>
          <w:color w:val="000000" w:themeColor="text1"/>
        </w:rPr>
        <w:t xml:space="preserve">mantenimiento </w:t>
      </w:r>
      <w:r w:rsidR="00EA1A21" w:rsidRPr="00480039">
        <w:rPr>
          <w:rFonts w:ascii="Montserrat Light" w:hAnsi="Montserrat Light"/>
          <w:color w:val="000000" w:themeColor="text1"/>
        </w:rPr>
        <w:t xml:space="preserve">y conservación </w:t>
      </w:r>
      <w:r w:rsidRPr="00480039">
        <w:rPr>
          <w:rFonts w:ascii="Montserrat Light" w:hAnsi="Montserrat Light"/>
          <w:color w:val="000000" w:themeColor="text1"/>
        </w:rPr>
        <w:t>de unidades hospitalarias, informó el director general, Maestro Zoé Robledo.</w:t>
      </w:r>
    </w:p>
    <w:p w:rsidR="002A3841" w:rsidRPr="00480039" w:rsidRDefault="002A3841" w:rsidP="00480039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</w:p>
    <w:p w:rsidR="002A3841" w:rsidRPr="00480039" w:rsidRDefault="002A3841" w:rsidP="00480039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  <w:r w:rsidRPr="00480039">
        <w:rPr>
          <w:rFonts w:ascii="Montserrat Light" w:hAnsi="Montserrat Light"/>
          <w:color w:val="000000" w:themeColor="text1"/>
        </w:rPr>
        <w:t xml:space="preserve">Durante su comparecencia </w:t>
      </w:r>
      <w:r w:rsidR="004B1764" w:rsidRPr="00480039">
        <w:rPr>
          <w:rFonts w:ascii="Montserrat Light" w:hAnsi="Montserrat Light"/>
          <w:color w:val="000000" w:themeColor="text1"/>
        </w:rPr>
        <w:t xml:space="preserve">ante el pleno de </w:t>
      </w:r>
      <w:r w:rsidRPr="00480039">
        <w:rPr>
          <w:rFonts w:ascii="Montserrat Light" w:hAnsi="Montserrat Light"/>
          <w:color w:val="000000" w:themeColor="text1"/>
        </w:rPr>
        <w:t xml:space="preserve">la Cámara de Diputados como parte de la Glosa del Segundo Informe de Gobierno, el titular del IMSS señaló </w:t>
      </w:r>
      <w:r w:rsidR="00EA1A21" w:rsidRPr="00480039">
        <w:rPr>
          <w:rFonts w:ascii="Montserrat Light" w:hAnsi="Montserrat Light"/>
          <w:color w:val="000000" w:themeColor="text1"/>
        </w:rPr>
        <w:t xml:space="preserve">este monto permitirá </w:t>
      </w:r>
      <w:r w:rsidRPr="00480039">
        <w:rPr>
          <w:rFonts w:ascii="Montserrat Light" w:hAnsi="Montserrat Light"/>
          <w:color w:val="000000" w:themeColor="text1"/>
        </w:rPr>
        <w:t xml:space="preserve">mejorar en </w:t>
      </w:r>
      <w:r w:rsidR="00EA1A21" w:rsidRPr="00480039">
        <w:rPr>
          <w:rFonts w:ascii="Montserrat Light" w:hAnsi="Montserrat Light"/>
          <w:color w:val="000000" w:themeColor="text1"/>
        </w:rPr>
        <w:t xml:space="preserve">las unidades médicas aspectos como </w:t>
      </w:r>
      <w:r w:rsidRPr="00480039">
        <w:rPr>
          <w:rFonts w:ascii="Montserrat Light" w:hAnsi="Montserrat Light"/>
          <w:color w:val="000000" w:themeColor="text1"/>
        </w:rPr>
        <w:t xml:space="preserve">iluminación, calefacción, aire acondicionado, calderas, sistemas de seguridad, elevadores, </w:t>
      </w:r>
      <w:r w:rsidR="00EA1A21" w:rsidRPr="00480039">
        <w:rPr>
          <w:rFonts w:ascii="Montserrat Light" w:hAnsi="Montserrat Light"/>
          <w:color w:val="000000" w:themeColor="text1"/>
        </w:rPr>
        <w:t>tomas murales de oxígeno y gases medicinales</w:t>
      </w:r>
      <w:r w:rsidRPr="00480039">
        <w:rPr>
          <w:rFonts w:ascii="Montserrat Light" w:hAnsi="Montserrat Light"/>
          <w:color w:val="000000" w:themeColor="text1"/>
        </w:rPr>
        <w:t>, comedores, vestidores y residencias</w:t>
      </w:r>
      <w:r w:rsidR="00EA1A21" w:rsidRPr="00480039">
        <w:rPr>
          <w:rFonts w:ascii="Montserrat Light" w:hAnsi="Montserrat Light"/>
          <w:color w:val="000000" w:themeColor="text1"/>
        </w:rPr>
        <w:t>, entre otros.</w:t>
      </w:r>
    </w:p>
    <w:p w:rsidR="00EA1A21" w:rsidRPr="00480039" w:rsidRDefault="00EA1A21" w:rsidP="00480039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</w:p>
    <w:p w:rsidR="00EA1A21" w:rsidRPr="00AD546C" w:rsidRDefault="00EA1A21" w:rsidP="00480039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  <w:r w:rsidRPr="00AD546C">
        <w:rPr>
          <w:rFonts w:ascii="Montserrat Light" w:hAnsi="Montserrat Light"/>
          <w:color w:val="000000" w:themeColor="text1"/>
        </w:rPr>
        <w:t>“Esto significa espacios seguros, dignos y funcionales para quienes han arriesgado la vida para salvar la vida de los demás”, afirmó.</w:t>
      </w:r>
    </w:p>
    <w:p w:rsidR="00AD546C" w:rsidRDefault="00AD546C" w:rsidP="00480039">
      <w:pPr>
        <w:spacing w:after="0" w:line="240" w:lineRule="atLeast"/>
        <w:jc w:val="both"/>
        <w:rPr>
          <w:rFonts w:ascii="Montserrat Light" w:hAnsi="Montserrat Light"/>
          <w:b/>
          <w:color w:val="000000" w:themeColor="text1"/>
        </w:rPr>
      </w:pPr>
    </w:p>
    <w:p w:rsidR="00EA1A21" w:rsidRPr="00480039" w:rsidRDefault="00EA1A21" w:rsidP="00480039">
      <w:pPr>
        <w:spacing w:after="0" w:line="240" w:lineRule="atLeast"/>
        <w:jc w:val="both"/>
        <w:rPr>
          <w:rFonts w:ascii="Montserrat Light" w:hAnsi="Montserrat Light" w:cs="Times New Roman"/>
          <w:color w:val="000000"/>
          <w:lang w:eastAsia="es-ES_tradnl"/>
        </w:rPr>
      </w:pPr>
      <w:r w:rsidRPr="00480039">
        <w:rPr>
          <w:rFonts w:ascii="Montserrat Light" w:hAnsi="Montserrat Light"/>
        </w:rPr>
        <w:t>Zoé Robledo m</w:t>
      </w:r>
      <w:r w:rsidR="00FE6BBA" w:rsidRPr="00480039">
        <w:rPr>
          <w:rFonts w:ascii="Montserrat Light" w:hAnsi="Montserrat Light"/>
        </w:rPr>
        <w:t xml:space="preserve">encionó que </w:t>
      </w:r>
      <w:r w:rsidRPr="00480039">
        <w:rPr>
          <w:rFonts w:ascii="Montserrat Light" w:hAnsi="Montserrat Light"/>
        </w:rPr>
        <w:t xml:space="preserve">al asumir </w:t>
      </w:r>
      <w:r w:rsidR="00FE6BBA" w:rsidRPr="00480039">
        <w:rPr>
          <w:rFonts w:ascii="Montserrat Light" w:hAnsi="Montserrat Light"/>
        </w:rPr>
        <w:t xml:space="preserve">la dirección general del IMSS en mayo de 2019, tuvo el encargo de </w:t>
      </w:r>
      <w:r w:rsidR="00B57C84" w:rsidRPr="00480039">
        <w:rPr>
          <w:rFonts w:ascii="Montserrat Light" w:hAnsi="Montserrat Light" w:cs="Times New Roman"/>
          <w:color w:val="000000"/>
          <w:lang w:eastAsia="es-ES_tradnl"/>
        </w:rPr>
        <w:t>mejorar</w:t>
      </w:r>
      <w:r w:rsidRPr="00480039">
        <w:rPr>
          <w:rFonts w:ascii="Montserrat Light" w:hAnsi="Montserrat Light" w:cs="Times New Roman"/>
          <w:color w:val="000000"/>
          <w:lang w:eastAsia="es-ES_tradnl"/>
        </w:rPr>
        <w:t xml:space="preserve"> la calidad de la atención, </w:t>
      </w:r>
      <w:r w:rsidR="00B57C84" w:rsidRPr="00480039">
        <w:rPr>
          <w:rFonts w:ascii="Montserrat Light" w:hAnsi="Montserrat Light" w:cs="Times New Roman"/>
          <w:color w:val="000000"/>
          <w:lang w:eastAsia="es-ES_tradnl"/>
        </w:rPr>
        <w:t>hacer más cortos los tiempos de espera para una consulta de especialidad o una cirugía, enfocar</w:t>
      </w:r>
      <w:r w:rsidRPr="00480039">
        <w:rPr>
          <w:rFonts w:ascii="Montserrat Light" w:hAnsi="Montserrat Light" w:cs="Times New Roman"/>
          <w:color w:val="000000"/>
          <w:lang w:eastAsia="es-ES_tradnl"/>
        </w:rPr>
        <w:t xml:space="preserve"> los esfuerzos del Instituto </w:t>
      </w:r>
      <w:r w:rsidR="00B57C84" w:rsidRPr="00480039">
        <w:rPr>
          <w:rFonts w:ascii="Montserrat Light" w:hAnsi="Montserrat Light" w:cs="Times New Roman"/>
          <w:color w:val="000000"/>
          <w:lang w:eastAsia="es-ES_tradnl"/>
        </w:rPr>
        <w:t>en la prevención y disminuir la saturación en el área de urgencias</w:t>
      </w:r>
      <w:r w:rsidRPr="00480039">
        <w:rPr>
          <w:rFonts w:ascii="Montserrat Light" w:hAnsi="Montserrat Light" w:cs="Times New Roman"/>
          <w:color w:val="000000"/>
          <w:lang w:eastAsia="es-ES_tradnl"/>
        </w:rPr>
        <w:t xml:space="preserve">. </w:t>
      </w:r>
    </w:p>
    <w:p w:rsidR="00EA1A21" w:rsidRPr="00480039" w:rsidRDefault="00EA1A21" w:rsidP="00480039">
      <w:pPr>
        <w:spacing w:after="0" w:line="240" w:lineRule="atLeast"/>
        <w:jc w:val="both"/>
        <w:rPr>
          <w:rFonts w:ascii="Montserrat Light" w:hAnsi="Montserrat Light" w:cs="Times New Roman"/>
          <w:color w:val="000000"/>
          <w:lang w:eastAsia="es-ES_tradnl"/>
        </w:rPr>
      </w:pPr>
    </w:p>
    <w:p w:rsidR="00FE6BBA" w:rsidRPr="00480039" w:rsidRDefault="00EA1A21" w:rsidP="00480039">
      <w:pPr>
        <w:spacing w:after="0" w:line="240" w:lineRule="atLeast"/>
        <w:jc w:val="both"/>
        <w:rPr>
          <w:rFonts w:ascii="Montserrat Light" w:hAnsi="Montserrat Light"/>
        </w:rPr>
      </w:pPr>
      <w:r w:rsidRPr="00480039">
        <w:rPr>
          <w:rFonts w:ascii="Montserrat Light" w:hAnsi="Montserrat Light" w:cs="Times New Roman"/>
          <w:color w:val="000000"/>
          <w:lang w:eastAsia="es-ES_tradnl"/>
        </w:rPr>
        <w:t>“Había que cambiar el rumbo, contratar más personal, formar más especialistas e invertir en infraestructura médica”, subrayó</w:t>
      </w:r>
      <w:r w:rsidR="00FE6BBA" w:rsidRPr="00480039">
        <w:rPr>
          <w:rFonts w:ascii="Montserrat Light" w:hAnsi="Montserrat Light"/>
        </w:rPr>
        <w:t>.</w:t>
      </w:r>
    </w:p>
    <w:p w:rsidR="00B57C84" w:rsidRPr="00480039" w:rsidRDefault="00B57C84" w:rsidP="00480039">
      <w:pPr>
        <w:spacing w:after="0" w:line="240" w:lineRule="atLeast"/>
        <w:jc w:val="both"/>
        <w:rPr>
          <w:rFonts w:ascii="Montserrat Light" w:hAnsi="Montserrat Light"/>
        </w:rPr>
      </w:pPr>
    </w:p>
    <w:p w:rsidR="00570A1A" w:rsidRPr="00480039" w:rsidRDefault="0014767E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Verdana" w:hAnsi="Montserrat Light" w:cs="Verdana"/>
        </w:rPr>
      </w:pPr>
      <w:r w:rsidRPr="00480039">
        <w:rPr>
          <w:rFonts w:ascii="Montserrat Light" w:eastAsia="Verdana" w:hAnsi="Montserrat Light" w:cs="Verdana"/>
        </w:rPr>
        <w:lastRenderedPageBreak/>
        <w:t>Por otra parte, Zoé Robledo s</w:t>
      </w:r>
      <w:r w:rsidR="00570A1A" w:rsidRPr="00480039">
        <w:rPr>
          <w:rFonts w:ascii="Montserrat Light" w:eastAsia="Verdana" w:hAnsi="Montserrat Light" w:cs="Verdana"/>
        </w:rPr>
        <w:t xml:space="preserve">eñaló que al conocerse la noticia mundial de la existencia del COVID-19, el IMSS inició varias estrategias para </w:t>
      </w:r>
      <w:r w:rsidRPr="00480039">
        <w:rPr>
          <w:rFonts w:ascii="Montserrat Light" w:eastAsia="Verdana" w:hAnsi="Montserrat Light" w:cs="Verdana"/>
        </w:rPr>
        <w:t>enfrentar</w:t>
      </w:r>
      <w:r w:rsidR="00570A1A" w:rsidRPr="00480039">
        <w:rPr>
          <w:rFonts w:ascii="Montserrat Light" w:eastAsia="Verdana" w:hAnsi="Montserrat Light" w:cs="Verdana"/>
        </w:rPr>
        <w:t xml:space="preserve"> esta enfermedad, entre ellas, la reconversión </w:t>
      </w:r>
      <w:r w:rsidR="00EA1A21" w:rsidRPr="00480039">
        <w:rPr>
          <w:rFonts w:ascii="Montserrat Light" w:eastAsia="Verdana" w:hAnsi="Montserrat Light" w:cs="Verdana"/>
        </w:rPr>
        <w:t xml:space="preserve">de las unidades hospitalarias, </w:t>
      </w:r>
      <w:r w:rsidR="00570A1A" w:rsidRPr="00480039">
        <w:rPr>
          <w:rFonts w:ascii="Montserrat Light" w:eastAsia="Verdana" w:hAnsi="Montserrat Light" w:cs="Verdana"/>
        </w:rPr>
        <w:t>capacitación</w:t>
      </w:r>
      <w:r w:rsidR="00135037" w:rsidRPr="00480039">
        <w:rPr>
          <w:rFonts w:ascii="Montserrat Light" w:eastAsia="Verdana" w:hAnsi="Montserrat Light" w:cs="Verdana"/>
        </w:rPr>
        <w:t xml:space="preserve"> y protección</w:t>
      </w:r>
      <w:r w:rsidR="00570A1A" w:rsidRPr="00480039">
        <w:rPr>
          <w:rFonts w:ascii="Montserrat Light" w:eastAsia="Verdana" w:hAnsi="Montserrat Light" w:cs="Verdana"/>
        </w:rPr>
        <w:t xml:space="preserve"> del personal médico</w:t>
      </w:r>
      <w:r w:rsidR="00AD546C">
        <w:rPr>
          <w:rFonts w:ascii="Montserrat Light" w:eastAsia="Verdana" w:hAnsi="Montserrat Light" w:cs="Verdana"/>
        </w:rPr>
        <w:t>,</w:t>
      </w:r>
      <w:r w:rsidR="00570A1A" w:rsidRPr="00480039">
        <w:rPr>
          <w:rFonts w:ascii="Montserrat Light" w:eastAsia="Verdana" w:hAnsi="Montserrat Light" w:cs="Verdana"/>
        </w:rPr>
        <w:t xml:space="preserve"> </w:t>
      </w:r>
      <w:r w:rsidR="00AD546C" w:rsidRPr="00480039">
        <w:rPr>
          <w:rFonts w:ascii="Montserrat Light" w:eastAsia="Verdana" w:hAnsi="Montserrat Light" w:cs="Verdana"/>
        </w:rPr>
        <w:t>receta resurtible</w:t>
      </w:r>
      <w:r w:rsidR="00AD546C">
        <w:rPr>
          <w:rFonts w:ascii="Montserrat Light" w:eastAsia="Verdana" w:hAnsi="Montserrat Light" w:cs="Verdana"/>
        </w:rPr>
        <w:t xml:space="preserve"> y</w:t>
      </w:r>
      <w:r w:rsidR="00AD546C" w:rsidRPr="00480039">
        <w:rPr>
          <w:rFonts w:ascii="Montserrat Light" w:eastAsia="Verdana" w:hAnsi="Montserrat Light" w:cs="Verdana"/>
        </w:rPr>
        <w:t xml:space="preserve"> </w:t>
      </w:r>
      <w:r w:rsidR="00570A1A" w:rsidRPr="00480039">
        <w:rPr>
          <w:rFonts w:ascii="Montserrat Light" w:eastAsia="Verdana" w:hAnsi="Montserrat Light" w:cs="Verdana"/>
        </w:rPr>
        <w:t>permiso COVID</w:t>
      </w:r>
      <w:r w:rsidR="00AD546C">
        <w:rPr>
          <w:rFonts w:ascii="Montserrat Light" w:eastAsia="Verdana" w:hAnsi="Montserrat Light" w:cs="Verdana"/>
        </w:rPr>
        <w:t>; además,</w:t>
      </w:r>
      <w:r w:rsidR="00570A1A" w:rsidRPr="00480039">
        <w:rPr>
          <w:rFonts w:ascii="Montserrat Light" w:eastAsia="Verdana" w:hAnsi="Montserrat Light" w:cs="Verdana"/>
        </w:rPr>
        <w:t xml:space="preserve"> </w:t>
      </w:r>
      <w:r w:rsidR="00AD546C">
        <w:rPr>
          <w:rFonts w:ascii="Montserrat Light" w:eastAsia="Verdana" w:hAnsi="Montserrat Light" w:cs="Verdana"/>
        </w:rPr>
        <w:t xml:space="preserve">se han otorgado </w:t>
      </w:r>
      <w:r w:rsidR="00570A1A" w:rsidRPr="00480039">
        <w:rPr>
          <w:rFonts w:ascii="Montserrat Light" w:eastAsia="Verdana" w:hAnsi="Montserrat Light" w:cs="Verdana"/>
        </w:rPr>
        <w:t>Notas de Mérito</w:t>
      </w:r>
      <w:r w:rsidR="00AD546C">
        <w:rPr>
          <w:rFonts w:ascii="Montserrat Light" w:eastAsia="Verdana" w:hAnsi="Montserrat Light" w:cs="Verdana"/>
        </w:rPr>
        <w:t xml:space="preserve"> y el Bono COVID que ha beneficiado a 225 mil </w:t>
      </w:r>
      <w:r w:rsidR="00570A1A" w:rsidRPr="00480039">
        <w:rPr>
          <w:rFonts w:ascii="Montserrat Light" w:eastAsia="Verdana" w:hAnsi="Montserrat Light" w:cs="Verdana"/>
        </w:rPr>
        <w:t>trabajadores</w:t>
      </w:r>
      <w:r w:rsidR="00AD546C">
        <w:rPr>
          <w:rFonts w:ascii="Montserrat Light" w:eastAsia="Verdana" w:hAnsi="Montserrat Light" w:cs="Verdana"/>
        </w:rPr>
        <w:t xml:space="preserve"> con un monto de 2 mil 590 millones de pesos</w:t>
      </w:r>
      <w:r w:rsidR="00570A1A" w:rsidRPr="00480039">
        <w:rPr>
          <w:rFonts w:ascii="Montserrat Light" w:eastAsia="Verdana" w:hAnsi="Montserrat Light" w:cs="Verdana"/>
        </w:rPr>
        <w:t>.</w:t>
      </w:r>
    </w:p>
    <w:p w:rsidR="00135037" w:rsidRPr="00480039" w:rsidRDefault="00135037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Verdana" w:hAnsi="Montserrat Light" w:cs="Verdana"/>
        </w:rPr>
      </w:pPr>
    </w:p>
    <w:p w:rsidR="00AF774D" w:rsidRPr="00480039" w:rsidRDefault="00EA1A21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Verdana" w:hAnsi="Montserrat Light" w:cs="Verdana"/>
        </w:rPr>
      </w:pPr>
      <w:r w:rsidRPr="00480039">
        <w:rPr>
          <w:rFonts w:ascii="Montserrat Light" w:eastAsia="Verdana" w:hAnsi="Montserrat Light" w:cs="Verdana"/>
        </w:rPr>
        <w:t xml:space="preserve">Recordó que frente al desafío de esta pandemia, la instrucción del presidente Andrés Manuel López Obrador fue clara: nadie que lo requiriera se iba a quedar sin atención. </w:t>
      </w:r>
    </w:p>
    <w:p w:rsidR="00AF774D" w:rsidRPr="00480039" w:rsidRDefault="00AF774D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Verdana" w:hAnsi="Montserrat Light" w:cs="Verdana"/>
        </w:rPr>
      </w:pPr>
    </w:p>
    <w:p w:rsidR="00EA1A21" w:rsidRPr="00480039" w:rsidRDefault="00EA1A21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Verdana" w:hAnsi="Montserrat Light" w:cs="Verdana"/>
        </w:rPr>
      </w:pPr>
      <w:r w:rsidRPr="00480039">
        <w:rPr>
          <w:rFonts w:ascii="Montserrat Light" w:eastAsia="Verdana" w:hAnsi="Montserrat Light" w:cs="Verdana"/>
        </w:rPr>
        <w:t>Para ello</w:t>
      </w:r>
      <w:r w:rsidR="00AF774D" w:rsidRPr="00480039">
        <w:rPr>
          <w:rFonts w:ascii="Montserrat Light" w:eastAsia="Verdana" w:hAnsi="Montserrat Light" w:cs="Verdana"/>
        </w:rPr>
        <w:t xml:space="preserve">, el Seguro Social diseñó e </w:t>
      </w:r>
      <w:r w:rsidRPr="00480039">
        <w:rPr>
          <w:rFonts w:ascii="Montserrat Light" w:eastAsia="Verdana" w:hAnsi="Montserrat Light" w:cs="Verdana"/>
        </w:rPr>
        <w:t>implement</w:t>
      </w:r>
      <w:r w:rsidR="00AF774D" w:rsidRPr="00480039">
        <w:rPr>
          <w:rFonts w:ascii="Montserrat Light" w:eastAsia="Verdana" w:hAnsi="Montserrat Light" w:cs="Verdana"/>
        </w:rPr>
        <w:t>ó</w:t>
      </w:r>
      <w:r w:rsidRPr="00480039">
        <w:rPr>
          <w:rFonts w:ascii="Montserrat Light" w:eastAsia="Verdana" w:hAnsi="Montserrat Light" w:cs="Verdana"/>
        </w:rPr>
        <w:t xml:space="preserve"> el Plan Estratégico para la atención de la contingencia. </w:t>
      </w:r>
      <w:r w:rsidR="00AF774D" w:rsidRPr="00480039">
        <w:rPr>
          <w:rFonts w:ascii="Montserrat Light" w:eastAsia="Verdana" w:hAnsi="Montserrat Light" w:cs="Verdana"/>
        </w:rPr>
        <w:t>“</w:t>
      </w:r>
      <w:r w:rsidRPr="00480039">
        <w:rPr>
          <w:rFonts w:ascii="Montserrat Light" w:eastAsia="Verdana" w:hAnsi="Montserrat Light" w:cs="Verdana"/>
        </w:rPr>
        <w:t>El IMSS cuenta, en total, con 32</w:t>
      </w:r>
      <w:r w:rsidR="00AF774D" w:rsidRPr="00480039">
        <w:rPr>
          <w:rFonts w:ascii="Montserrat Light" w:eastAsia="Verdana" w:hAnsi="Montserrat Light" w:cs="Verdana"/>
        </w:rPr>
        <w:t xml:space="preserve"> mil </w:t>
      </w:r>
      <w:r w:rsidRPr="00480039">
        <w:rPr>
          <w:rFonts w:ascii="Montserrat Light" w:eastAsia="Verdana" w:hAnsi="Montserrat Light" w:cs="Verdana"/>
        </w:rPr>
        <w:t>947 camas censables en sus hospitales, y necesitábamos reconvertir 16</w:t>
      </w:r>
      <w:r w:rsidR="00AF774D" w:rsidRPr="00480039">
        <w:rPr>
          <w:rFonts w:ascii="Montserrat Light" w:eastAsia="Verdana" w:hAnsi="Montserrat Light" w:cs="Verdana"/>
        </w:rPr>
        <w:t xml:space="preserve"> mil </w:t>
      </w:r>
      <w:r w:rsidRPr="00480039">
        <w:rPr>
          <w:rFonts w:ascii="Montserrat Light" w:eastAsia="Verdana" w:hAnsi="Montserrat Light" w:cs="Verdana"/>
        </w:rPr>
        <w:t>118, casi la mitad, para atender a pacientes con COVID</w:t>
      </w:r>
      <w:r w:rsidR="00AF774D" w:rsidRPr="00480039">
        <w:rPr>
          <w:rFonts w:ascii="Montserrat Light" w:eastAsia="Verdana" w:hAnsi="Montserrat Light" w:cs="Verdana"/>
        </w:rPr>
        <w:t>-</w:t>
      </w:r>
      <w:r w:rsidRPr="00480039">
        <w:rPr>
          <w:rFonts w:ascii="Montserrat Light" w:eastAsia="Verdana" w:hAnsi="Montserrat Light" w:cs="Verdana"/>
        </w:rPr>
        <w:t>19</w:t>
      </w:r>
      <w:r w:rsidR="00AF774D" w:rsidRPr="00480039">
        <w:rPr>
          <w:rFonts w:ascii="Montserrat Light" w:eastAsia="Verdana" w:hAnsi="Montserrat Light" w:cs="Verdana"/>
        </w:rPr>
        <w:t>”.</w:t>
      </w:r>
    </w:p>
    <w:p w:rsidR="00AF774D" w:rsidRPr="00480039" w:rsidRDefault="00AF774D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Verdana" w:hAnsi="Montserrat Light" w:cs="Verdana"/>
        </w:rPr>
      </w:pPr>
    </w:p>
    <w:p w:rsidR="00AF774D" w:rsidRPr="00480039" w:rsidRDefault="00AF774D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hAnsi="Montserrat Light"/>
        </w:rPr>
      </w:pPr>
      <w:r w:rsidRPr="00480039">
        <w:rPr>
          <w:rFonts w:ascii="Montserrat Light" w:eastAsia="Verdana" w:hAnsi="Montserrat Light" w:cs="Verdana"/>
        </w:rPr>
        <w:t xml:space="preserve">Detalló que </w:t>
      </w:r>
      <w:r w:rsidRPr="00480039">
        <w:rPr>
          <w:rFonts w:ascii="Montserrat Light" w:hAnsi="Montserrat Light"/>
        </w:rPr>
        <w:t>se llevó a cabo la apertura anticipada de los Hospitales Generales de Zona (HGZ) de Bahía de Banderas, Nayarit; Tapachula, Chiapas; Atlacomulco, Estado de México; Villa Coapa, Ciudad de México; y Ciudad Acuña, Coahuila, lo que permitió contar con 335 camas más.</w:t>
      </w:r>
    </w:p>
    <w:p w:rsidR="00AF774D" w:rsidRPr="00480039" w:rsidRDefault="00AF774D" w:rsidP="00480039">
      <w:pPr>
        <w:spacing w:after="0" w:line="240" w:lineRule="atLeast"/>
        <w:jc w:val="both"/>
        <w:rPr>
          <w:rFonts w:ascii="Montserrat Light" w:hAnsi="Montserrat Light"/>
        </w:rPr>
      </w:pPr>
    </w:p>
    <w:p w:rsidR="00AF774D" w:rsidRPr="00480039" w:rsidRDefault="00AF774D" w:rsidP="00480039">
      <w:pPr>
        <w:spacing w:after="0" w:line="240" w:lineRule="atLeast"/>
        <w:jc w:val="both"/>
        <w:rPr>
          <w:rFonts w:ascii="Montserrat Light" w:hAnsi="Montserrat Light"/>
        </w:rPr>
      </w:pPr>
      <w:r w:rsidRPr="00480039">
        <w:rPr>
          <w:rFonts w:ascii="Montserrat Light" w:hAnsi="Montserrat Light"/>
        </w:rPr>
        <w:t>De igual forma, agregó que a este esfuerzo se añadió la instalación de unidades temporales en los Centros de Rehabilitación Infantil Teletón (CRIT) para atender a pacientes convalecientes en unidades de 33 camas en Ciudad Nezahualcóyotl, Iztapalapa y en La Paz, Baja California Sur.</w:t>
      </w:r>
    </w:p>
    <w:p w:rsidR="00AF774D" w:rsidRPr="00480039" w:rsidRDefault="00AF774D" w:rsidP="00480039">
      <w:pPr>
        <w:spacing w:after="0" w:line="240" w:lineRule="atLeast"/>
        <w:jc w:val="both"/>
        <w:rPr>
          <w:rFonts w:ascii="Montserrat Light" w:hAnsi="Montserrat Light"/>
        </w:rPr>
      </w:pPr>
    </w:p>
    <w:p w:rsidR="00AF774D" w:rsidRPr="00480039" w:rsidRDefault="00AF774D" w:rsidP="00480039">
      <w:pPr>
        <w:spacing w:after="0" w:line="240" w:lineRule="atLeast"/>
        <w:jc w:val="both"/>
        <w:rPr>
          <w:rFonts w:ascii="Montserrat Light" w:hAnsi="Montserrat Light"/>
        </w:rPr>
      </w:pPr>
      <w:r w:rsidRPr="00480039">
        <w:rPr>
          <w:rFonts w:ascii="Montserrat Light" w:hAnsi="Montserrat Light"/>
        </w:rPr>
        <w:t>Para lograr una mayor expansión se instalaron unidades temporales: Autódromo Hermanos Rodríguez, Lindavista, Oblatos y Apodaca; además de hospitales en comodato como el de Santa Cecilia</w:t>
      </w:r>
      <w:r w:rsidR="00B447D0">
        <w:rPr>
          <w:rFonts w:ascii="Montserrat Light" w:hAnsi="Montserrat Light"/>
        </w:rPr>
        <w:t>,</w:t>
      </w:r>
      <w:r w:rsidRPr="00480039">
        <w:rPr>
          <w:rFonts w:ascii="Montserrat Light" w:hAnsi="Montserrat Light"/>
        </w:rPr>
        <w:t xml:space="preserve"> en Monterrey</w:t>
      </w:r>
      <w:r w:rsidR="00B447D0">
        <w:rPr>
          <w:rFonts w:ascii="Montserrat Light" w:hAnsi="Montserrat Light"/>
        </w:rPr>
        <w:t>;</w:t>
      </w:r>
      <w:r w:rsidRPr="00480039">
        <w:rPr>
          <w:rFonts w:ascii="Montserrat Light" w:hAnsi="Montserrat Light"/>
        </w:rPr>
        <w:t xml:space="preserve"> y en modelos </w:t>
      </w:r>
      <w:proofErr w:type="spellStart"/>
      <w:r w:rsidRPr="00480039">
        <w:rPr>
          <w:rFonts w:ascii="Montserrat Light" w:hAnsi="Montserrat Light"/>
        </w:rPr>
        <w:t>semitemporales</w:t>
      </w:r>
      <w:proofErr w:type="spellEnd"/>
      <w:r w:rsidRPr="00480039">
        <w:rPr>
          <w:rFonts w:ascii="Montserrat Light" w:hAnsi="Montserrat Light"/>
        </w:rPr>
        <w:t xml:space="preserve"> como el de La Margarita, en Puebla, que permitió crecer en 499 camas.</w:t>
      </w:r>
    </w:p>
    <w:p w:rsidR="00EA1A21" w:rsidRPr="00480039" w:rsidRDefault="00EA1A21" w:rsidP="00480039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Montserrat Light" w:eastAsia="Verdana" w:hAnsi="Montserrat Light" w:cs="Verdana"/>
        </w:rPr>
      </w:pPr>
    </w:p>
    <w:p w:rsidR="00135037" w:rsidRPr="00480039" w:rsidRDefault="004124AB" w:rsidP="00480039">
      <w:pPr>
        <w:spacing w:after="0" w:line="240" w:lineRule="atLeast"/>
        <w:jc w:val="both"/>
        <w:rPr>
          <w:rFonts w:ascii="Montserrat Light" w:hAnsi="Montserrat Light" w:cs="Times New Roman"/>
          <w:color w:val="000000"/>
          <w:lang w:eastAsia="es-ES_tradnl"/>
        </w:rPr>
      </w:pPr>
      <w:r>
        <w:rPr>
          <w:rFonts w:ascii="Montserrat Light" w:hAnsi="Montserrat Light" w:cs="Times New Roman"/>
          <w:color w:val="000000"/>
          <w:lang w:eastAsia="es-ES_tradnl"/>
        </w:rPr>
        <w:t>Zoé Robledo señaló que otra</w:t>
      </w:r>
      <w:r w:rsidR="00AF774D" w:rsidRPr="00480039">
        <w:rPr>
          <w:rFonts w:ascii="Montserrat Light" w:hAnsi="Montserrat Light" w:cs="Times New Roman"/>
          <w:color w:val="000000"/>
          <w:lang w:eastAsia="es-ES_tradnl"/>
        </w:rPr>
        <w:t xml:space="preserve"> de las prioridades del IMSS es la protección y seguridad de sus trabajadores, por lo cual cada semana </w:t>
      </w:r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 xml:space="preserve">se distribuye en los hospitales un promedio de 783 mil protectores respiratorios; </w:t>
      </w:r>
      <w:r w:rsidR="00932A8D" w:rsidRPr="00480039">
        <w:rPr>
          <w:rFonts w:ascii="Montserrat Light" w:hAnsi="Montserrat Light" w:cs="Times New Roman"/>
          <w:color w:val="000000"/>
          <w:lang w:eastAsia="es-ES_tradnl"/>
        </w:rPr>
        <w:t>1.1 millones de</w:t>
      </w:r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 xml:space="preserve"> cubrebocas quirúrgicos; 159 mil </w:t>
      </w:r>
      <w:proofErr w:type="spellStart"/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>goggles</w:t>
      </w:r>
      <w:proofErr w:type="spellEnd"/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 xml:space="preserve"> y caretas; </w:t>
      </w:r>
      <w:r w:rsidR="001D1EAB">
        <w:rPr>
          <w:rFonts w:ascii="Montserrat Light" w:hAnsi="Montserrat Light" w:cs="Times New Roman"/>
          <w:color w:val="000000"/>
          <w:lang w:eastAsia="es-ES_tradnl"/>
        </w:rPr>
        <w:t xml:space="preserve">1.2 millones de </w:t>
      </w:r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 xml:space="preserve">guantes y </w:t>
      </w:r>
      <w:r w:rsidR="00932A8D" w:rsidRPr="00480039">
        <w:rPr>
          <w:rFonts w:ascii="Montserrat Light" w:hAnsi="Montserrat Light" w:cs="Times New Roman"/>
          <w:color w:val="000000"/>
          <w:lang w:eastAsia="es-ES_tradnl"/>
        </w:rPr>
        <w:t>1.2</w:t>
      </w:r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 xml:space="preserve"> mil</w:t>
      </w:r>
      <w:r w:rsidR="00932A8D" w:rsidRPr="00480039">
        <w:rPr>
          <w:rFonts w:ascii="Montserrat Light" w:hAnsi="Montserrat Light" w:cs="Times New Roman"/>
          <w:color w:val="000000"/>
          <w:lang w:eastAsia="es-ES_tradnl"/>
        </w:rPr>
        <w:t>lones</w:t>
      </w:r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 xml:space="preserve"> </w:t>
      </w:r>
      <w:r w:rsidR="00932A8D" w:rsidRPr="00480039">
        <w:rPr>
          <w:rFonts w:ascii="Montserrat Light" w:hAnsi="Montserrat Light" w:cs="Times New Roman"/>
          <w:color w:val="000000"/>
          <w:lang w:eastAsia="es-ES_tradnl"/>
        </w:rPr>
        <w:t xml:space="preserve">de </w:t>
      </w:r>
      <w:r w:rsidR="00135037" w:rsidRPr="00480039">
        <w:rPr>
          <w:rFonts w:ascii="Montserrat Light" w:hAnsi="Montserrat Light" w:cs="Times New Roman"/>
          <w:color w:val="000000"/>
          <w:lang w:eastAsia="es-ES_tradnl"/>
        </w:rPr>
        <w:t>batas.</w:t>
      </w:r>
    </w:p>
    <w:p w:rsidR="00135037" w:rsidRPr="00480039" w:rsidRDefault="00135037" w:rsidP="00480039">
      <w:pPr>
        <w:spacing w:after="0" w:line="240" w:lineRule="atLeast"/>
        <w:jc w:val="both"/>
        <w:rPr>
          <w:rFonts w:ascii="Montserrat Light" w:hAnsi="Montserrat Light" w:cs="Times New Roman"/>
          <w:color w:val="FF0000"/>
          <w:lang w:eastAsia="es-ES_tradnl"/>
        </w:rPr>
      </w:pPr>
    </w:p>
    <w:p w:rsidR="00480039" w:rsidRPr="00480039" w:rsidRDefault="00A90C3C" w:rsidP="00480039">
      <w:pPr>
        <w:spacing w:after="0" w:line="240" w:lineRule="atLeast"/>
        <w:jc w:val="both"/>
        <w:rPr>
          <w:rFonts w:ascii="Montserrat Light" w:eastAsia="Times New Roman" w:hAnsi="Montserrat Light" w:cs="Times New Roman"/>
          <w:lang w:eastAsia="es-ES_tradnl"/>
        </w:rPr>
      </w:pPr>
      <w:r w:rsidRPr="00480039">
        <w:rPr>
          <w:rFonts w:ascii="Montserrat Light" w:eastAsia="Times New Roman" w:hAnsi="Montserrat Light" w:cs="Times New Roman"/>
          <w:lang w:eastAsia="es-ES_tradnl"/>
        </w:rPr>
        <w:t xml:space="preserve">Dijo que a la par de </w:t>
      </w:r>
      <w:r w:rsidR="00D73507">
        <w:rPr>
          <w:rFonts w:ascii="Montserrat Light" w:eastAsia="Times New Roman" w:hAnsi="Montserrat Light" w:cs="Times New Roman"/>
          <w:lang w:eastAsia="es-ES_tradnl"/>
        </w:rPr>
        <w:t>cuidar</w:t>
      </w:r>
      <w:r w:rsidRPr="00480039">
        <w:rPr>
          <w:rFonts w:ascii="Montserrat Light" w:eastAsia="Times New Roman" w:hAnsi="Montserrat Light" w:cs="Times New Roman"/>
          <w:lang w:eastAsia="es-ES_tradnl"/>
        </w:rPr>
        <w:t xml:space="preserve"> a los trabajadores con </w:t>
      </w:r>
      <w:r w:rsidR="00480039" w:rsidRPr="00480039">
        <w:rPr>
          <w:rFonts w:ascii="Montserrat Light" w:eastAsia="Times New Roman" w:hAnsi="Montserrat Light" w:cs="Times New Roman"/>
          <w:lang w:eastAsia="es-ES_tradnl"/>
        </w:rPr>
        <w:t xml:space="preserve">estos </w:t>
      </w:r>
      <w:r w:rsidRPr="00480039">
        <w:rPr>
          <w:rFonts w:ascii="Montserrat Light" w:eastAsia="Times New Roman" w:hAnsi="Montserrat Light" w:cs="Times New Roman"/>
          <w:lang w:eastAsia="es-ES_tradnl"/>
        </w:rPr>
        <w:t>Equipos de Protección Personal se fortaleció la capacitación y al 21 de octubre</w:t>
      </w:r>
      <w:r w:rsidR="00D73507">
        <w:rPr>
          <w:rFonts w:ascii="Montserrat Light" w:eastAsia="Times New Roman" w:hAnsi="Montserrat Light" w:cs="Times New Roman"/>
          <w:lang w:eastAsia="es-ES_tradnl"/>
        </w:rPr>
        <w:t>,</w:t>
      </w:r>
      <w:r w:rsidRPr="00480039">
        <w:rPr>
          <w:rFonts w:ascii="Montserrat Light" w:eastAsia="Times New Roman" w:hAnsi="Montserrat Light" w:cs="Times New Roman"/>
          <w:lang w:eastAsia="es-ES_tradnl"/>
        </w:rPr>
        <w:t xml:space="preserve"> 279 mil trabajadores habían </w:t>
      </w:r>
      <w:r w:rsidR="00480039" w:rsidRPr="00480039">
        <w:rPr>
          <w:rFonts w:ascii="Montserrat Light" w:eastAsia="Times New Roman" w:hAnsi="Montserrat Light" w:cs="Times New Roman"/>
          <w:lang w:eastAsia="es-ES_tradnl"/>
        </w:rPr>
        <w:t xml:space="preserve">recibido formación, </w:t>
      </w:r>
      <w:r w:rsidRPr="00480039">
        <w:rPr>
          <w:rFonts w:ascii="Montserrat Light" w:eastAsia="Times New Roman" w:hAnsi="Montserrat Light" w:cs="Times New Roman"/>
          <w:lang w:eastAsia="es-ES_tradnl"/>
        </w:rPr>
        <w:t>entre ellos 95 mil enfermeras y enfermeros</w:t>
      </w:r>
      <w:r w:rsidR="00480039" w:rsidRPr="00480039">
        <w:rPr>
          <w:rFonts w:ascii="Montserrat Light" w:eastAsia="Times New Roman" w:hAnsi="Montserrat Light" w:cs="Times New Roman"/>
          <w:lang w:eastAsia="es-ES_tradnl"/>
        </w:rPr>
        <w:t>,</w:t>
      </w:r>
      <w:r w:rsidRPr="00480039">
        <w:rPr>
          <w:rFonts w:ascii="Montserrat Light" w:eastAsia="Times New Roman" w:hAnsi="Montserrat Light" w:cs="Times New Roman"/>
          <w:lang w:eastAsia="es-ES_tradnl"/>
        </w:rPr>
        <w:t xml:space="preserve"> y 74 mil médicas y </w:t>
      </w:r>
      <w:r w:rsidR="00D73507" w:rsidRPr="00480039">
        <w:rPr>
          <w:rFonts w:ascii="Montserrat Light" w:eastAsia="Times New Roman" w:hAnsi="Montserrat Light" w:cs="Times New Roman"/>
          <w:lang w:eastAsia="es-ES_tradnl"/>
        </w:rPr>
        <w:t>médicos</w:t>
      </w:r>
      <w:r w:rsidRPr="00480039">
        <w:rPr>
          <w:rFonts w:ascii="Montserrat Light" w:eastAsia="Times New Roman" w:hAnsi="Montserrat Light" w:cs="Times New Roman"/>
          <w:lang w:eastAsia="es-ES_tradnl"/>
        </w:rPr>
        <w:t>.</w:t>
      </w:r>
    </w:p>
    <w:p w:rsidR="00480039" w:rsidRPr="00480039" w:rsidRDefault="00480039" w:rsidP="00480039">
      <w:pPr>
        <w:spacing w:after="0" w:line="240" w:lineRule="atLeast"/>
        <w:jc w:val="both"/>
        <w:rPr>
          <w:rFonts w:ascii="Montserrat Light" w:eastAsia="Times New Roman" w:hAnsi="Montserrat Light" w:cs="Times New Roman"/>
          <w:lang w:eastAsia="es-ES_tradnl"/>
        </w:rPr>
      </w:pPr>
    </w:p>
    <w:p w:rsidR="00FE6BBA" w:rsidRPr="00480039" w:rsidRDefault="00570A1A" w:rsidP="00480039">
      <w:pPr>
        <w:spacing w:after="0" w:line="240" w:lineRule="atLeast"/>
        <w:jc w:val="both"/>
        <w:rPr>
          <w:rFonts w:ascii="Montserrat Light" w:hAnsi="Montserrat Light"/>
        </w:rPr>
      </w:pPr>
      <w:r w:rsidRPr="00480039">
        <w:rPr>
          <w:rFonts w:ascii="Montserrat Light" w:hAnsi="Montserrat Light"/>
        </w:rPr>
        <w:t>Derivado de la emergencia sanitaria, Zoé Robledo informó que</w:t>
      </w:r>
      <w:r w:rsidR="003649AC" w:rsidRPr="00480039">
        <w:rPr>
          <w:rFonts w:ascii="Montserrat Light" w:hAnsi="Montserrat Light"/>
        </w:rPr>
        <w:t xml:space="preserve"> en mayo</w:t>
      </w:r>
      <w:r w:rsidRPr="00480039">
        <w:rPr>
          <w:rFonts w:ascii="Montserrat Light" w:hAnsi="Montserrat Light"/>
        </w:rPr>
        <w:t xml:space="preserve"> el H. Consejo Técnico del Instituto aprobó su solicitud para </w:t>
      </w:r>
      <w:r w:rsidR="003649AC" w:rsidRPr="00480039">
        <w:rPr>
          <w:rFonts w:ascii="Montserrat Light" w:hAnsi="Montserrat Light"/>
        </w:rPr>
        <w:t xml:space="preserve">que el Seguro Social </w:t>
      </w:r>
      <w:r w:rsidR="00670E64" w:rsidRPr="00480039">
        <w:rPr>
          <w:rFonts w:ascii="Montserrat Light" w:hAnsi="Montserrat Light"/>
        </w:rPr>
        <w:t>abriera sus puertas</w:t>
      </w:r>
      <w:r w:rsidR="003649AC" w:rsidRPr="00480039">
        <w:rPr>
          <w:rFonts w:ascii="Montserrat Light" w:hAnsi="Montserrat Light"/>
        </w:rPr>
        <w:t xml:space="preserve"> </w:t>
      </w:r>
      <w:r w:rsidRPr="00480039">
        <w:rPr>
          <w:rFonts w:ascii="Montserrat Light" w:hAnsi="Montserrat Light"/>
        </w:rPr>
        <w:lastRenderedPageBreak/>
        <w:t>a población no derechohabiente</w:t>
      </w:r>
      <w:r w:rsidR="003649AC" w:rsidRPr="00480039">
        <w:rPr>
          <w:rFonts w:ascii="Montserrat Light" w:hAnsi="Montserrat Light"/>
        </w:rPr>
        <w:t xml:space="preserve"> con COVID-19, y al </w:t>
      </w:r>
      <w:r w:rsidR="00670E64" w:rsidRPr="00480039">
        <w:rPr>
          <w:rFonts w:ascii="Montserrat Light" w:hAnsi="Montserrat Light"/>
        </w:rPr>
        <w:t>21</w:t>
      </w:r>
      <w:r w:rsidR="003649AC" w:rsidRPr="00480039">
        <w:rPr>
          <w:rFonts w:ascii="Montserrat Light" w:hAnsi="Montserrat Light"/>
        </w:rPr>
        <w:t xml:space="preserve"> de octubre se ha atendido a 3</w:t>
      </w:r>
      <w:r w:rsidR="00670E64" w:rsidRPr="00480039">
        <w:rPr>
          <w:rFonts w:ascii="Montserrat Light" w:hAnsi="Montserrat Light"/>
        </w:rPr>
        <w:t>1</w:t>
      </w:r>
      <w:r w:rsidR="003649AC" w:rsidRPr="00480039">
        <w:rPr>
          <w:rFonts w:ascii="Montserrat Light" w:hAnsi="Montserrat Light"/>
        </w:rPr>
        <w:t xml:space="preserve"> mil </w:t>
      </w:r>
      <w:r w:rsidR="00670E64" w:rsidRPr="00480039">
        <w:rPr>
          <w:rFonts w:ascii="Montserrat Light" w:hAnsi="Montserrat Light"/>
        </w:rPr>
        <w:t>905</w:t>
      </w:r>
      <w:r w:rsidR="00B447D0">
        <w:rPr>
          <w:rFonts w:ascii="Montserrat Light" w:hAnsi="Montserrat Light"/>
        </w:rPr>
        <w:t xml:space="preserve"> personas sin seguridad social.</w:t>
      </w:r>
    </w:p>
    <w:p w:rsidR="00570A1A" w:rsidRPr="00480039" w:rsidRDefault="00570A1A" w:rsidP="00480039">
      <w:pPr>
        <w:spacing w:after="0" w:line="240" w:lineRule="atLeast"/>
        <w:jc w:val="both"/>
        <w:rPr>
          <w:rFonts w:ascii="Montserrat Light" w:hAnsi="Montserrat Light"/>
        </w:rPr>
      </w:pPr>
    </w:p>
    <w:p w:rsidR="003649AC" w:rsidRPr="00480039" w:rsidRDefault="003649AC" w:rsidP="00480039">
      <w:pPr>
        <w:spacing w:after="0" w:line="240" w:lineRule="atLeast"/>
        <w:jc w:val="both"/>
        <w:rPr>
          <w:rFonts w:ascii="Montserrat Light" w:hAnsi="Montserrat Light"/>
        </w:rPr>
      </w:pPr>
    </w:p>
    <w:p w:rsidR="00304365" w:rsidRPr="00480039" w:rsidRDefault="00480039" w:rsidP="00480039">
      <w:pPr>
        <w:spacing w:after="0" w:line="240" w:lineRule="atLeast"/>
        <w:jc w:val="both"/>
        <w:rPr>
          <w:rFonts w:ascii="Montserrat Light" w:hAnsi="Montserrat Light"/>
        </w:rPr>
      </w:pPr>
      <w:r w:rsidRPr="00480039">
        <w:rPr>
          <w:rFonts w:ascii="Montserrat Light" w:hAnsi="Montserrat Light"/>
        </w:rPr>
        <w:t>Refirió que a</w:t>
      </w:r>
      <w:r w:rsidR="00304365" w:rsidRPr="00480039">
        <w:rPr>
          <w:rFonts w:ascii="Montserrat Light" w:hAnsi="Montserrat Light"/>
        </w:rPr>
        <w:t xml:space="preserve">nte el avance de la Nueva Normalidad, </w:t>
      </w:r>
      <w:r w:rsidRPr="00480039">
        <w:rPr>
          <w:rFonts w:ascii="Montserrat Light" w:hAnsi="Montserrat Light"/>
        </w:rPr>
        <w:t xml:space="preserve">se </w:t>
      </w:r>
      <w:r w:rsidR="00304365" w:rsidRPr="00480039">
        <w:rPr>
          <w:rFonts w:ascii="Montserrat Light" w:hAnsi="Montserrat Light"/>
        </w:rPr>
        <w:t>implementó la Guía de continuidad para garantizar l</w:t>
      </w:r>
      <w:r w:rsidR="0014767E" w:rsidRPr="00480039">
        <w:rPr>
          <w:rFonts w:ascii="Montserrat Light" w:hAnsi="Montserrat Light"/>
        </w:rPr>
        <w:t xml:space="preserve">a atención </w:t>
      </w:r>
      <w:r w:rsidR="00304365" w:rsidRPr="00480039">
        <w:rPr>
          <w:rFonts w:ascii="Montserrat Light" w:hAnsi="Montserrat Light"/>
        </w:rPr>
        <w:t>en las unidades médicas</w:t>
      </w:r>
      <w:r w:rsidRPr="00480039">
        <w:rPr>
          <w:rFonts w:ascii="Montserrat Light" w:hAnsi="Montserrat Light"/>
        </w:rPr>
        <w:t xml:space="preserve"> del IMSS</w:t>
      </w:r>
      <w:r w:rsidR="00831A23" w:rsidRPr="00480039">
        <w:rPr>
          <w:rFonts w:ascii="Montserrat Light" w:hAnsi="Montserrat Light"/>
        </w:rPr>
        <w:t>,</w:t>
      </w:r>
      <w:r w:rsidR="00304365" w:rsidRPr="00480039">
        <w:rPr>
          <w:rFonts w:ascii="Montserrat Light" w:hAnsi="Montserrat Light"/>
        </w:rPr>
        <w:t xml:space="preserve"> </w:t>
      </w:r>
      <w:r w:rsidRPr="00480039">
        <w:rPr>
          <w:rFonts w:ascii="Montserrat Light" w:hAnsi="Montserrat Light"/>
        </w:rPr>
        <w:t xml:space="preserve"> a fin de </w:t>
      </w:r>
      <w:r w:rsidR="00304365" w:rsidRPr="00480039">
        <w:rPr>
          <w:rFonts w:ascii="Montserrat Light" w:hAnsi="Montserrat Light"/>
        </w:rPr>
        <w:t>recuperar los servicios diferido</w:t>
      </w:r>
      <w:r w:rsidR="00831A23" w:rsidRPr="00480039">
        <w:rPr>
          <w:rFonts w:ascii="Montserrat Light" w:hAnsi="Montserrat Light"/>
        </w:rPr>
        <w:t xml:space="preserve">s por la </w:t>
      </w:r>
      <w:r w:rsidR="001A5E72">
        <w:rPr>
          <w:rFonts w:ascii="Montserrat Light" w:hAnsi="Montserrat Light"/>
        </w:rPr>
        <w:t>emergencia</w:t>
      </w:r>
      <w:r w:rsidR="00831A23" w:rsidRPr="00480039">
        <w:rPr>
          <w:rFonts w:ascii="Montserrat Light" w:hAnsi="Montserrat Light"/>
        </w:rPr>
        <w:t xml:space="preserve"> sanitaria, fortalecer la orientación médica telefónica</w:t>
      </w:r>
      <w:r w:rsidRPr="00480039">
        <w:rPr>
          <w:rFonts w:ascii="Montserrat Light" w:hAnsi="Montserrat Light"/>
        </w:rPr>
        <w:t xml:space="preserve">, </w:t>
      </w:r>
      <w:r w:rsidR="00831A23" w:rsidRPr="00480039">
        <w:rPr>
          <w:rFonts w:ascii="Montserrat Light" w:hAnsi="Montserrat Light"/>
        </w:rPr>
        <w:t xml:space="preserve">el uso de </w:t>
      </w:r>
      <w:proofErr w:type="spellStart"/>
      <w:r w:rsidR="00831A23" w:rsidRPr="00480039">
        <w:rPr>
          <w:rFonts w:ascii="Montserrat Light" w:hAnsi="Montserrat Light"/>
        </w:rPr>
        <w:t>teleconsulta</w:t>
      </w:r>
      <w:proofErr w:type="spellEnd"/>
      <w:r w:rsidRPr="00480039">
        <w:rPr>
          <w:rFonts w:ascii="Montserrat Light" w:hAnsi="Montserrat Light"/>
        </w:rPr>
        <w:t>, la estrategia de hospitales de tiempo completo y ampliación de las jornadas médicas quirúrgicas</w:t>
      </w:r>
      <w:r w:rsidR="00831A23" w:rsidRPr="00480039">
        <w:rPr>
          <w:rFonts w:ascii="Montserrat Light" w:hAnsi="Montserrat Light"/>
        </w:rPr>
        <w:t>.</w:t>
      </w:r>
    </w:p>
    <w:p w:rsidR="00304365" w:rsidRPr="00480039" w:rsidRDefault="00304365" w:rsidP="00480039">
      <w:pPr>
        <w:spacing w:after="0" w:line="240" w:lineRule="atLeast"/>
        <w:jc w:val="both"/>
        <w:rPr>
          <w:rFonts w:ascii="Montserrat Light" w:hAnsi="Montserrat Light"/>
        </w:rPr>
      </w:pPr>
    </w:p>
    <w:p w:rsidR="00304365" w:rsidRPr="00480039" w:rsidRDefault="00304365" w:rsidP="00480039">
      <w:pPr>
        <w:spacing w:after="0" w:line="240" w:lineRule="atLeast"/>
        <w:jc w:val="both"/>
        <w:rPr>
          <w:rFonts w:ascii="Montserrat Light" w:hAnsi="Montserrat Light"/>
        </w:rPr>
      </w:pPr>
      <w:r w:rsidRPr="00480039">
        <w:rPr>
          <w:rFonts w:ascii="Montserrat Light" w:hAnsi="Montserrat Light"/>
        </w:rPr>
        <w:t>“</w:t>
      </w:r>
      <w:r w:rsidR="00D003BA" w:rsidRPr="00480039">
        <w:rPr>
          <w:rFonts w:ascii="Montserrat Light" w:hAnsi="Montserrat Light"/>
        </w:rPr>
        <w:t>En el IMSS, en lo que va del año, se han otorgado 8.3 millones de consultas de especialidad, 53.4 millones de consultas de medicina familiar, 12.4 millones de consultas en urgencia y 640 mil intervenciones quirúrgicas, lo que equivale a una reducción promedio no mayor al 30 por ciento con respecto al mismo periodo del año anterior</w:t>
      </w:r>
      <w:r w:rsidRPr="00480039">
        <w:rPr>
          <w:rFonts w:ascii="Montserrat Light" w:hAnsi="Montserrat Light"/>
        </w:rPr>
        <w:t>”, expuso.</w:t>
      </w:r>
    </w:p>
    <w:p w:rsidR="00304365" w:rsidRPr="00480039" w:rsidRDefault="00304365" w:rsidP="00480039">
      <w:pPr>
        <w:spacing w:after="0" w:line="240" w:lineRule="atLeast"/>
        <w:jc w:val="both"/>
        <w:rPr>
          <w:rFonts w:ascii="Montserrat Light" w:hAnsi="Montserrat Light"/>
        </w:rPr>
      </w:pPr>
    </w:p>
    <w:p w:rsidR="00480039" w:rsidRPr="00480039" w:rsidRDefault="00480039" w:rsidP="0048003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480039">
        <w:rPr>
          <w:rFonts w:ascii="Montserrat Light" w:eastAsia="Batang" w:hAnsi="Montserrat Light" w:cs="Arial"/>
          <w:color w:val="000000" w:themeColor="text1"/>
        </w:rPr>
        <w:t>El director general del Instituto Mexicano del Seguro Social afirmó que las próximas semanas serán claves para seguir atendiendo a todos los pacientes pediátricos con tratamiento oncológico, garantizar el surtimiento de casi 200 millones de recetas anuales con un nuevo esquema de adquisición y distribución sectorial.</w:t>
      </w:r>
    </w:p>
    <w:p w:rsidR="00480039" w:rsidRPr="00480039" w:rsidRDefault="00480039" w:rsidP="0048003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:rsidR="00480039" w:rsidRPr="00480039" w:rsidRDefault="00480039" w:rsidP="0048003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480039">
        <w:rPr>
          <w:rFonts w:ascii="Montserrat Light" w:eastAsia="Batang" w:hAnsi="Montserrat Light" w:cs="Arial"/>
          <w:color w:val="000000" w:themeColor="text1"/>
        </w:rPr>
        <w:t xml:space="preserve">Además, conseguir la meta de administrar 14.4 millones de vacunas contra la influenza antes de que termine el año, y “prepararnos para la vacuna de COVID </w:t>
      </w:r>
      <w:r w:rsidR="00D73507">
        <w:rPr>
          <w:rFonts w:ascii="Montserrat Light" w:eastAsia="Batang" w:hAnsi="Montserrat Light" w:cs="Arial"/>
          <w:color w:val="000000" w:themeColor="text1"/>
        </w:rPr>
        <w:t>y</w:t>
      </w:r>
      <w:r w:rsidRPr="00480039">
        <w:rPr>
          <w:rFonts w:ascii="Montserrat Light" w:eastAsia="Batang" w:hAnsi="Montserrat Light" w:cs="Arial"/>
          <w:color w:val="000000" w:themeColor="text1"/>
        </w:rPr>
        <w:t xml:space="preserve"> entender y atender las secuelas que deja la enfermedad”. </w:t>
      </w:r>
    </w:p>
    <w:p w:rsidR="00480039" w:rsidRPr="00480039" w:rsidRDefault="00480039" w:rsidP="0048003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:rsidR="00480039" w:rsidRDefault="00480039" w:rsidP="0048003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  <w:r w:rsidRPr="00480039">
        <w:rPr>
          <w:rFonts w:ascii="Montserrat Light" w:eastAsia="Batang" w:hAnsi="Montserrat Light" w:cs="Arial"/>
          <w:color w:val="000000" w:themeColor="text1"/>
        </w:rPr>
        <w:t>Señaló que las condiciones del sistema de salud nos hicieron más vulnerables frente al virus, “de ahí la urgencia de un modelo de atención más preventivo y menos curativo. Uno más comunitario y menos individualista. Más seguro y más social”.</w:t>
      </w:r>
    </w:p>
    <w:p w:rsidR="00414ED5" w:rsidRPr="00480039" w:rsidRDefault="00414ED5" w:rsidP="00480039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:rsidR="00EA4541" w:rsidRPr="00135037" w:rsidRDefault="002A3841" w:rsidP="00135037">
      <w:pPr>
        <w:spacing w:after="0" w:line="240" w:lineRule="atLeast"/>
        <w:jc w:val="center"/>
        <w:rPr>
          <w:rFonts w:ascii="Montserrat Light" w:hAnsi="Montserrat Light"/>
        </w:rPr>
      </w:pPr>
      <w:r w:rsidRPr="00135037">
        <w:rPr>
          <w:rFonts w:ascii="Montserrat Light" w:eastAsia="Batang" w:hAnsi="Montserrat Light" w:cs="Arial"/>
          <w:b/>
          <w:color w:val="000000" w:themeColor="text1"/>
          <w:sz w:val="24"/>
          <w:szCs w:val="24"/>
        </w:rPr>
        <w:t>--- o0o ---</w:t>
      </w:r>
    </w:p>
    <w:sectPr w:rsidR="00EA4541" w:rsidRPr="00135037" w:rsidSect="009F29F0">
      <w:headerReference w:type="default" r:id="rId8"/>
      <w:footerReference w:type="default" r:id="rId9"/>
      <w:pgSz w:w="12240" w:h="15840"/>
      <w:pgMar w:top="2977" w:right="1418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5B" w:rsidRDefault="001D6E5B">
      <w:pPr>
        <w:spacing w:after="0" w:line="240" w:lineRule="auto"/>
      </w:pPr>
      <w:r>
        <w:separator/>
      </w:r>
    </w:p>
  </w:endnote>
  <w:endnote w:type="continuationSeparator" w:id="0">
    <w:p w:rsidR="001D6E5B" w:rsidRDefault="001D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6239F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51B6B4" wp14:editId="08DB08F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5B" w:rsidRDefault="001D6E5B">
      <w:pPr>
        <w:spacing w:after="0" w:line="240" w:lineRule="auto"/>
      </w:pPr>
      <w:r>
        <w:separator/>
      </w:r>
    </w:p>
  </w:footnote>
  <w:footnote w:type="continuationSeparator" w:id="0">
    <w:p w:rsidR="001D6E5B" w:rsidRDefault="001D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6239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F18CB72" wp14:editId="7541DC08">
          <wp:simplePos x="0" y="0"/>
          <wp:positionH relativeFrom="column">
            <wp:posOffset>-939419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37" cy="187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03D8F"/>
    <w:multiLevelType w:val="hybridMultilevel"/>
    <w:tmpl w:val="A3E29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41"/>
    <w:rsid w:val="00113222"/>
    <w:rsid w:val="00135037"/>
    <w:rsid w:val="0014767E"/>
    <w:rsid w:val="001A5E72"/>
    <w:rsid w:val="001D1EAB"/>
    <w:rsid w:val="001D6E5B"/>
    <w:rsid w:val="002A3841"/>
    <w:rsid w:val="00304365"/>
    <w:rsid w:val="003649AC"/>
    <w:rsid w:val="003A1F0C"/>
    <w:rsid w:val="004124AB"/>
    <w:rsid w:val="00414ED5"/>
    <w:rsid w:val="004348E4"/>
    <w:rsid w:val="00480039"/>
    <w:rsid w:val="004B1764"/>
    <w:rsid w:val="004B33A5"/>
    <w:rsid w:val="00570A1A"/>
    <w:rsid w:val="005A5147"/>
    <w:rsid w:val="005E1684"/>
    <w:rsid w:val="0061469C"/>
    <w:rsid w:val="006239F2"/>
    <w:rsid w:val="00670E64"/>
    <w:rsid w:val="006B4BCD"/>
    <w:rsid w:val="00714BB5"/>
    <w:rsid w:val="00831A23"/>
    <w:rsid w:val="008A1C66"/>
    <w:rsid w:val="008B6836"/>
    <w:rsid w:val="00932A8D"/>
    <w:rsid w:val="0099441A"/>
    <w:rsid w:val="00A727DE"/>
    <w:rsid w:val="00A90C3C"/>
    <w:rsid w:val="00A92D7D"/>
    <w:rsid w:val="00AD546C"/>
    <w:rsid w:val="00AF774D"/>
    <w:rsid w:val="00B447D0"/>
    <w:rsid w:val="00B5228A"/>
    <w:rsid w:val="00B57C84"/>
    <w:rsid w:val="00B910D4"/>
    <w:rsid w:val="00C24A4E"/>
    <w:rsid w:val="00C277D0"/>
    <w:rsid w:val="00D003BA"/>
    <w:rsid w:val="00D44B17"/>
    <w:rsid w:val="00D64C92"/>
    <w:rsid w:val="00D73507"/>
    <w:rsid w:val="00DF0D62"/>
    <w:rsid w:val="00E704CE"/>
    <w:rsid w:val="00E71F23"/>
    <w:rsid w:val="00E86439"/>
    <w:rsid w:val="00EA1A21"/>
    <w:rsid w:val="00EA4541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841"/>
  </w:style>
  <w:style w:type="paragraph" w:styleId="Piedepgina">
    <w:name w:val="footer"/>
    <w:basedOn w:val="Normal"/>
    <w:link w:val="Piedepgina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841"/>
  </w:style>
  <w:style w:type="paragraph" w:styleId="Prrafodelista">
    <w:name w:val="List Paragraph"/>
    <w:basedOn w:val="Normal"/>
    <w:uiPriority w:val="34"/>
    <w:qFormat/>
    <w:rsid w:val="002A3841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B1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B1764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841"/>
  </w:style>
  <w:style w:type="paragraph" w:styleId="Piedepgina">
    <w:name w:val="footer"/>
    <w:basedOn w:val="Normal"/>
    <w:link w:val="PiedepginaCar"/>
    <w:uiPriority w:val="99"/>
    <w:unhideWhenUsed/>
    <w:rsid w:val="002A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841"/>
  </w:style>
  <w:style w:type="paragraph" w:styleId="Prrafodelista">
    <w:name w:val="List Paragraph"/>
    <w:basedOn w:val="Normal"/>
    <w:uiPriority w:val="34"/>
    <w:qFormat/>
    <w:rsid w:val="002A3841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B1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B176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cp:lastPrinted>2020-10-22T19:36:00Z</cp:lastPrinted>
  <dcterms:created xsi:type="dcterms:W3CDTF">2020-10-22T19:51:00Z</dcterms:created>
  <dcterms:modified xsi:type="dcterms:W3CDTF">2020-10-22T19:51:00Z</dcterms:modified>
</cp:coreProperties>
</file>