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3CE" w:rsidRDefault="00C253CE" w:rsidP="001311D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1311DC" w:rsidRPr="00C35DE7" w:rsidRDefault="001311DC" w:rsidP="001311D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E06324">
        <w:rPr>
          <w:rFonts w:ascii="Montserrat Light" w:eastAsia="Batang" w:hAnsi="Montserrat Light" w:cs="Arial"/>
          <w:sz w:val="24"/>
          <w:szCs w:val="24"/>
        </w:rPr>
        <w:t>, martes 18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1311DC" w:rsidRDefault="001311DC" w:rsidP="001311D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76273">
        <w:rPr>
          <w:rFonts w:ascii="Montserrat Light" w:eastAsia="Batang" w:hAnsi="Montserrat Light" w:cs="Arial"/>
          <w:sz w:val="24"/>
          <w:szCs w:val="24"/>
        </w:rPr>
        <w:t>572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1311DC" w:rsidRDefault="001311DC" w:rsidP="001311D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1311DC" w:rsidRPr="00C35DE7" w:rsidRDefault="001311DC" w:rsidP="001311D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1311DC" w:rsidRDefault="001311DC" w:rsidP="001311DC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11DC" w:rsidRPr="002C43DD" w:rsidRDefault="00C253CE" w:rsidP="001311DC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Se instaló Cuarta Jornada de Donaciones Itinerantes en Conjunto Colonia del IMSS en la Ciudad de México</w:t>
      </w:r>
    </w:p>
    <w:p w:rsidR="001311DC" w:rsidRDefault="001311DC" w:rsidP="001311DC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C253CE" w:rsidRPr="00376273" w:rsidRDefault="00C253CE" w:rsidP="00376273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  <w:r w:rsidRPr="00376273">
        <w:rPr>
          <w:rFonts w:ascii="Montserrat Light" w:eastAsia="Batang" w:hAnsi="Montserrat Light" w:cs="Arial"/>
          <w:b/>
          <w:szCs w:val="28"/>
        </w:rPr>
        <w:t>Las unidades de sangre que se recolectan son fundamentales para pacientes que requieren cirugías o transfusiones.</w:t>
      </w:r>
    </w:p>
    <w:p w:rsidR="00C253CE" w:rsidRPr="002C43DD" w:rsidRDefault="00C253CE" w:rsidP="001311DC">
      <w:pPr>
        <w:spacing w:after="0" w:line="240" w:lineRule="atLeast"/>
        <w:jc w:val="both"/>
        <w:rPr>
          <w:rFonts w:ascii="Montserrat Light" w:eastAsia="Batang" w:hAnsi="Montserrat Light" w:cs="Arial"/>
          <w:b/>
          <w:sz w:val="28"/>
          <w:szCs w:val="28"/>
        </w:rPr>
      </w:pP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sz w:val="24"/>
          <w:szCs w:val="24"/>
        </w:rPr>
        <w:t xml:space="preserve">Para incrementar las reservas de sangre que se han visto afectadas por la emergencia sanitaria de la COVID-19, el Instituto Mexicano del Seguro Social (IMSS) realiza del 18 al 20 de agosto la Cuarta Jornada de Donaciones Itinerantes en el Conjunto Colonia, en Manuel </w:t>
      </w:r>
      <w:proofErr w:type="spellStart"/>
      <w:r w:rsidRPr="00E06324">
        <w:rPr>
          <w:rFonts w:ascii="Montserrat Light" w:eastAsia="Batang" w:hAnsi="Montserrat Light" w:cs="Arial"/>
          <w:sz w:val="24"/>
          <w:szCs w:val="24"/>
        </w:rPr>
        <w:t>Villalongín</w:t>
      </w:r>
      <w:proofErr w:type="spellEnd"/>
      <w:r w:rsidRPr="00E06324">
        <w:rPr>
          <w:rFonts w:ascii="Montserrat Light" w:eastAsia="Batang" w:hAnsi="Montserrat Light" w:cs="Arial"/>
          <w:sz w:val="24"/>
          <w:szCs w:val="24"/>
        </w:rPr>
        <w:t xml:space="preserve"> No. 117, colonia Cuauhtémoc</w:t>
      </w:r>
      <w:r w:rsidR="00C253CE">
        <w:rPr>
          <w:rFonts w:ascii="Montserrat Light" w:eastAsia="Batang" w:hAnsi="Montserrat Light" w:cs="Arial"/>
          <w:sz w:val="24"/>
          <w:szCs w:val="24"/>
        </w:rPr>
        <w:t>,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253CE">
        <w:rPr>
          <w:rFonts w:ascii="Montserrat Light" w:eastAsia="Batang" w:hAnsi="Montserrat Light" w:cs="Arial"/>
          <w:sz w:val="24"/>
          <w:szCs w:val="24"/>
        </w:rPr>
        <w:t>en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la Ciudad de México.</w:t>
      </w: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sz w:val="24"/>
          <w:szCs w:val="24"/>
        </w:rPr>
        <w:t>Durante los tres días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>,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>de 9:00 a 13</w:t>
      </w:r>
      <w:r w:rsidR="00C253CE">
        <w:rPr>
          <w:rFonts w:ascii="Montserrat Light" w:eastAsia="Batang" w:hAnsi="Montserrat Light" w:cs="Arial"/>
          <w:sz w:val="24"/>
          <w:szCs w:val="24"/>
        </w:rPr>
        <w:t>: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 xml:space="preserve">00 horas, 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el módulo itinerante recibirá a trabajadores del IMSS y población en general 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>que quieran ser donadores voluntarios. Las unidades de sangre que se recolectan son fundamentales para la atención de pacientes que necesitan cirugías o transfusiones.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11DC" w:rsidRPr="00E06324" w:rsidRDefault="00E06324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sz w:val="24"/>
          <w:szCs w:val="24"/>
        </w:rPr>
        <w:t xml:space="preserve">El Instituto impulsa la donación de sangre con la ayuda de un perro llamado Cuco, que se ha convertido en el </w:t>
      </w:r>
      <w:r w:rsidR="001311DC" w:rsidRPr="00E06324">
        <w:rPr>
          <w:rFonts w:ascii="Montserrat Light" w:eastAsia="Batang" w:hAnsi="Montserrat Light" w:cs="Arial"/>
          <w:sz w:val="24"/>
          <w:szCs w:val="24"/>
        </w:rPr>
        <w:t xml:space="preserve">embajador del IMSS </w:t>
      </w:r>
      <w:r w:rsidRPr="00E06324">
        <w:rPr>
          <w:rFonts w:ascii="Montserrat Light" w:eastAsia="Batang" w:hAnsi="Montserrat Light" w:cs="Arial"/>
          <w:sz w:val="24"/>
          <w:szCs w:val="24"/>
        </w:rPr>
        <w:t>para invitar a la gente a sumarse a esta campaña altruista</w:t>
      </w:r>
      <w:r w:rsidR="001311DC" w:rsidRPr="00E06324">
        <w:rPr>
          <w:rFonts w:ascii="Montserrat Light" w:eastAsia="Batang" w:hAnsi="Montserrat Light" w:cs="Arial"/>
          <w:sz w:val="24"/>
          <w:szCs w:val="24"/>
        </w:rPr>
        <w:t>.</w:t>
      </w: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11DC" w:rsidRPr="00E06324" w:rsidRDefault="00E06324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sz w:val="24"/>
          <w:szCs w:val="24"/>
        </w:rPr>
        <w:t xml:space="preserve">El señor </w:t>
      </w:r>
      <w:r w:rsidR="001311DC" w:rsidRPr="00E06324">
        <w:rPr>
          <w:rFonts w:ascii="Montserrat Light" w:eastAsia="Batang" w:hAnsi="Montserrat Light" w:cs="Arial"/>
          <w:sz w:val="24"/>
          <w:szCs w:val="24"/>
        </w:rPr>
        <w:t>Miguel Ángel González Cruz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311DC" w:rsidRPr="00E06324">
        <w:rPr>
          <w:rFonts w:ascii="Montserrat Light" w:eastAsia="Batang" w:hAnsi="Montserrat Light" w:cs="Arial"/>
          <w:sz w:val="24"/>
          <w:szCs w:val="24"/>
        </w:rPr>
        <w:t>desde hace cuatro años es donador altruista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y hoy acudió a las </w:t>
      </w:r>
      <w:r w:rsidR="001311DC" w:rsidRPr="00E06324">
        <w:rPr>
          <w:rFonts w:ascii="Montserrat Light" w:eastAsia="Batang" w:hAnsi="Montserrat Light" w:cs="Arial"/>
          <w:sz w:val="24"/>
          <w:szCs w:val="24"/>
        </w:rPr>
        <w:t xml:space="preserve">09:00 horas </w:t>
      </w:r>
      <w:r w:rsidRPr="00E06324">
        <w:rPr>
          <w:rFonts w:ascii="Montserrat Light" w:eastAsia="Batang" w:hAnsi="Montserrat Light" w:cs="Arial"/>
          <w:sz w:val="24"/>
          <w:szCs w:val="24"/>
        </w:rPr>
        <w:t>a</w:t>
      </w:r>
      <w:r w:rsidR="001311DC" w:rsidRPr="00E06324">
        <w:rPr>
          <w:rFonts w:ascii="Montserrat Light" w:eastAsia="Batang" w:hAnsi="Montserrat Light" w:cs="Arial"/>
          <w:sz w:val="24"/>
          <w:szCs w:val="24"/>
        </w:rPr>
        <w:t>l Conjunto Colonia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:rsidR="00E06324" w:rsidRPr="00E06324" w:rsidRDefault="00E06324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sz w:val="24"/>
          <w:szCs w:val="24"/>
        </w:rPr>
        <w:t>"Lo que me motivó a venir a donar hoy es porque hay muy pocas personas que pueden dar sangre y con estas campañas se está generando ese sentido de la donación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>,</w:t>
      </w:r>
      <w:r w:rsidRPr="00E06324">
        <w:rPr>
          <w:rFonts w:ascii="Montserrat Light" w:eastAsia="Batang" w:hAnsi="Montserrat Light" w:cs="Arial"/>
          <w:sz w:val="24"/>
          <w:szCs w:val="24"/>
        </w:rPr>
        <w:t xml:space="preserve"> tanto de sangre como de órganos", afirmó.</w:t>
      </w: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1311DC" w:rsidRPr="00E06324" w:rsidRDefault="001311DC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sz w:val="24"/>
          <w:szCs w:val="24"/>
        </w:rPr>
        <w:t>El trabajador del sexto piso de este inmueble hizo un lla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>mado a la familia IMSS y a la po</w:t>
      </w:r>
      <w:r w:rsidRPr="00E06324">
        <w:rPr>
          <w:rFonts w:ascii="Montserrat Light" w:eastAsia="Batang" w:hAnsi="Montserrat Light" w:cs="Arial"/>
          <w:sz w:val="24"/>
          <w:szCs w:val="24"/>
        </w:rPr>
        <w:t>blación a regalar vida</w:t>
      </w:r>
      <w:r w:rsidR="00E06324" w:rsidRPr="00E06324">
        <w:rPr>
          <w:rFonts w:ascii="Montserrat Light" w:eastAsia="Batang" w:hAnsi="Montserrat Light" w:cs="Arial"/>
          <w:sz w:val="24"/>
          <w:szCs w:val="24"/>
        </w:rPr>
        <w:t xml:space="preserve">: </w:t>
      </w:r>
      <w:r w:rsidRPr="00E06324">
        <w:rPr>
          <w:rFonts w:ascii="Montserrat Light" w:eastAsia="Batang" w:hAnsi="Montserrat Light" w:cs="Arial"/>
          <w:sz w:val="24"/>
          <w:szCs w:val="24"/>
        </w:rPr>
        <w:t>"acérquense, es una buena campaña, nos están otorgando ser contribuyentes a dar vida y hacer algo bueno por las demás personas".</w:t>
      </w:r>
    </w:p>
    <w:p w:rsidR="00E06324" w:rsidRPr="00E06324" w:rsidRDefault="00E06324" w:rsidP="00E0632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E06324" w:rsidRPr="00E06324" w:rsidRDefault="00E06324" w:rsidP="00E0632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06324">
        <w:rPr>
          <w:rFonts w:ascii="Montserrat Light" w:hAnsi="Montserrat Light"/>
          <w:color w:val="000000"/>
          <w:sz w:val="24"/>
          <w:szCs w:val="24"/>
        </w:rPr>
        <w:t>Un donador de sangre debe cumplir con las siguientes especificaciones:</w:t>
      </w:r>
    </w:p>
    <w:p w:rsidR="00E06324" w:rsidRPr="00E06324" w:rsidRDefault="00E06324" w:rsidP="00E0632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06324">
        <w:rPr>
          <w:rFonts w:ascii="Montserrat Light" w:hAnsi="Montserrat Light"/>
          <w:color w:val="000000"/>
          <w:sz w:val="24"/>
          <w:szCs w:val="24"/>
        </w:rPr>
        <w:t> 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Ser mayor de 18 años y no tener más de 65 años.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Contar con un buen estado de salud.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Pesar más de 50 kilogramos.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Ayuno mínimo de cuatro horas.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No tener factores de riesgo como el empleo de drogas intravenosas o prácticas sexuales de riesgo, ni haber estado enfermo de gripe, tos o diarrea en los últimos 14 días.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Acudir con una identificación oficial el día de la donación.</w:t>
      </w:r>
    </w:p>
    <w:p w:rsidR="00E06324" w:rsidRPr="00E06324" w:rsidRDefault="00E06324" w:rsidP="00E06324">
      <w:pPr>
        <w:pStyle w:val="NormalWeb"/>
        <w:numPr>
          <w:ilvl w:val="0"/>
          <w:numId w:val="1"/>
        </w:numPr>
        <w:spacing w:before="0" w:beforeAutospacing="0" w:after="0" w:afterAutospacing="0" w:line="240" w:lineRule="atLeast"/>
        <w:jc w:val="both"/>
        <w:rPr>
          <w:rFonts w:ascii="Montserrat Light" w:hAnsi="Montserrat Light"/>
        </w:rPr>
      </w:pPr>
      <w:r w:rsidRPr="00E06324">
        <w:rPr>
          <w:rFonts w:ascii="Montserrat Light" w:hAnsi="Montserrat Light"/>
          <w:color w:val="000000"/>
        </w:rPr>
        <w:t>Aquellos que especifica la NOM 253 para la disposición de sangre humana y sus componentes con fines terapéuticos.</w:t>
      </w:r>
    </w:p>
    <w:p w:rsidR="00E06324" w:rsidRPr="00E06324" w:rsidRDefault="00E06324" w:rsidP="00E06324">
      <w:pPr>
        <w:spacing w:after="0" w:line="240" w:lineRule="atLeast"/>
        <w:jc w:val="both"/>
        <w:rPr>
          <w:rFonts w:ascii="Montserrat Light" w:hAnsi="Montserrat Light"/>
          <w:color w:val="000000"/>
          <w:sz w:val="24"/>
          <w:szCs w:val="24"/>
        </w:rPr>
      </w:pPr>
      <w:r w:rsidRPr="00E06324">
        <w:rPr>
          <w:rFonts w:ascii="Montserrat Light" w:hAnsi="Montserrat Light"/>
          <w:color w:val="000000"/>
          <w:sz w:val="24"/>
          <w:szCs w:val="24"/>
        </w:rPr>
        <w:t> </w:t>
      </w:r>
    </w:p>
    <w:p w:rsidR="00E06324" w:rsidRPr="00E06324" w:rsidRDefault="00E06324" w:rsidP="00E0632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E06324">
        <w:rPr>
          <w:rFonts w:ascii="Montserrat Light" w:hAnsi="Montserrat Light"/>
          <w:color w:val="000000"/>
          <w:sz w:val="24"/>
          <w:szCs w:val="24"/>
        </w:rPr>
        <w:t xml:space="preserve">Para mayores informes de requisitos, recomendaciones y el directorio de unidades, se puede consultar el link </w:t>
      </w:r>
      <w:hyperlink r:id="rId8" w:tgtFrame="_blank" w:history="1">
        <w:r w:rsidRPr="00E06324">
          <w:rPr>
            <w:rStyle w:val="Hipervnculo"/>
            <w:rFonts w:ascii="Montserrat Light" w:hAnsi="Montserrat Light"/>
            <w:sz w:val="24"/>
            <w:szCs w:val="24"/>
          </w:rPr>
          <w:t>http://www.imss.gob.mx/bancodesangre</w:t>
        </w:r>
      </w:hyperlink>
    </w:p>
    <w:p w:rsidR="00E06324" w:rsidRDefault="00E06324" w:rsidP="00E0632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1311DC" w:rsidRPr="00E06324" w:rsidRDefault="001311DC" w:rsidP="00E06324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06324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1311DC" w:rsidRPr="00AD1918" w:rsidRDefault="001311DC" w:rsidP="001311DC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5D4C68" w:rsidRDefault="005D4C68">
      <w:bookmarkStart w:id="0" w:name="_GoBack"/>
      <w:bookmarkEnd w:id="0"/>
    </w:p>
    <w:sectPr w:rsidR="005D4C68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997" w:rsidRDefault="00904997">
      <w:pPr>
        <w:spacing w:after="0" w:line="240" w:lineRule="auto"/>
      </w:pPr>
      <w:r>
        <w:separator/>
      </w:r>
    </w:p>
  </w:endnote>
  <w:endnote w:type="continuationSeparator" w:id="0">
    <w:p w:rsidR="00904997" w:rsidRDefault="00904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997" w:rsidRDefault="00904997">
      <w:pPr>
        <w:spacing w:after="0" w:line="240" w:lineRule="auto"/>
      </w:pPr>
      <w:r>
        <w:separator/>
      </w:r>
    </w:p>
  </w:footnote>
  <w:footnote w:type="continuationSeparator" w:id="0">
    <w:p w:rsidR="00904997" w:rsidRDefault="00904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253CE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DB4A567" wp14:editId="063A27C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558B5"/>
    <w:multiLevelType w:val="hybridMultilevel"/>
    <w:tmpl w:val="C958C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95219"/>
    <w:multiLevelType w:val="hybridMultilevel"/>
    <w:tmpl w:val="B2B086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972EC"/>
    <w:multiLevelType w:val="hybridMultilevel"/>
    <w:tmpl w:val="2BCC7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1DC"/>
    <w:rsid w:val="001311DC"/>
    <w:rsid w:val="00376273"/>
    <w:rsid w:val="005D4C68"/>
    <w:rsid w:val="00904997"/>
    <w:rsid w:val="00C253CE"/>
    <w:rsid w:val="00E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1D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1D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1DC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E0632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632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253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1DC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1DC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1DC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E0632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0632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C253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9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ss.gob.mx/bancodesangre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2020-08-18T17:09:00Z</dcterms:created>
  <dcterms:modified xsi:type="dcterms:W3CDTF">2020-08-18T17:09:00Z</dcterms:modified>
</cp:coreProperties>
</file>