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99" w:rsidRPr="00C35DE7" w:rsidRDefault="00C67799" w:rsidP="00C67799">
      <w:pPr>
        <w:spacing w:after="0" w:line="240" w:lineRule="atLeast"/>
        <w:jc w:val="right"/>
        <w:rPr>
          <w:rFonts w:ascii="Montserrat Light" w:hAnsi="Montserrat Light" w:cs="Arial"/>
          <w:sz w:val="24"/>
          <w:szCs w:val="24"/>
        </w:rPr>
      </w:pPr>
    </w:p>
    <w:p w:rsidR="00C67799" w:rsidRPr="00C35DE7" w:rsidRDefault="00C67799" w:rsidP="00C67799">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w:t>
      </w:r>
      <w:r w:rsidR="00883086">
        <w:rPr>
          <w:rFonts w:ascii="Montserrat Light" w:eastAsia="Batang" w:hAnsi="Montserrat Light" w:cs="Arial"/>
          <w:sz w:val="24"/>
          <w:szCs w:val="24"/>
        </w:rPr>
        <w:t>viernes</w:t>
      </w:r>
      <w:r>
        <w:rPr>
          <w:rFonts w:ascii="Montserrat Light" w:eastAsia="Batang" w:hAnsi="Montserrat Light" w:cs="Arial"/>
          <w:sz w:val="24"/>
          <w:szCs w:val="24"/>
        </w:rPr>
        <w:t xml:space="preserve"> 2</w:t>
      </w:r>
      <w:r w:rsidR="00176493">
        <w:rPr>
          <w:rFonts w:ascii="Montserrat Light" w:eastAsia="Batang" w:hAnsi="Montserrat Light" w:cs="Arial"/>
          <w:sz w:val="24"/>
          <w:szCs w:val="24"/>
        </w:rPr>
        <w:t>7</w:t>
      </w:r>
      <w:bookmarkStart w:id="0" w:name="_GoBack"/>
      <w:bookmarkEnd w:id="0"/>
      <w:r>
        <w:rPr>
          <w:rFonts w:ascii="Montserrat Light" w:eastAsia="Batang" w:hAnsi="Montserrat Light" w:cs="Arial"/>
          <w:sz w:val="24"/>
          <w:szCs w:val="24"/>
        </w:rPr>
        <w:t xml:space="preserve"> de septiembre</w:t>
      </w:r>
      <w:r w:rsidRPr="00C35DE7">
        <w:rPr>
          <w:rFonts w:ascii="Montserrat Light" w:eastAsia="Batang" w:hAnsi="Montserrat Light" w:cs="Arial"/>
          <w:sz w:val="24"/>
          <w:szCs w:val="24"/>
        </w:rPr>
        <w:t xml:space="preserve"> de 2019</w:t>
      </w:r>
    </w:p>
    <w:p w:rsidR="00C67799" w:rsidRDefault="00C67799" w:rsidP="00C67799">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B12647">
        <w:rPr>
          <w:rFonts w:ascii="Montserrat Light" w:eastAsia="Batang" w:hAnsi="Montserrat Light" w:cs="Arial"/>
          <w:sz w:val="24"/>
          <w:szCs w:val="24"/>
        </w:rPr>
        <w:t>387</w:t>
      </w:r>
      <w:r w:rsidRPr="000E3B67">
        <w:rPr>
          <w:rFonts w:ascii="Montserrat Light" w:eastAsia="Batang" w:hAnsi="Montserrat Light" w:cs="Arial"/>
          <w:sz w:val="24"/>
          <w:szCs w:val="24"/>
        </w:rPr>
        <w:t>/2019</w:t>
      </w:r>
    </w:p>
    <w:p w:rsidR="00C67799" w:rsidRDefault="00C67799" w:rsidP="00C67799">
      <w:pPr>
        <w:spacing w:after="0" w:line="240" w:lineRule="atLeast"/>
        <w:jc w:val="right"/>
        <w:rPr>
          <w:rFonts w:ascii="Montserrat Light" w:eastAsia="Batang" w:hAnsi="Montserrat Light" w:cs="Arial"/>
          <w:sz w:val="24"/>
          <w:szCs w:val="24"/>
        </w:rPr>
      </w:pPr>
    </w:p>
    <w:p w:rsidR="00C67799" w:rsidRPr="00C35DE7" w:rsidRDefault="00C67799" w:rsidP="00C67799">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C67799" w:rsidRDefault="00C67799" w:rsidP="00C67799">
      <w:pPr>
        <w:spacing w:after="0" w:line="240" w:lineRule="atLeast"/>
        <w:jc w:val="both"/>
        <w:rPr>
          <w:rFonts w:ascii="Montserrat Light" w:eastAsia="Batang" w:hAnsi="Montserrat Light" w:cs="Arial"/>
          <w:sz w:val="24"/>
          <w:szCs w:val="24"/>
        </w:rPr>
      </w:pPr>
    </w:p>
    <w:p w:rsidR="00C67799" w:rsidRDefault="00B81537" w:rsidP="00C67799">
      <w:pPr>
        <w:spacing w:after="0" w:line="240" w:lineRule="atLeast"/>
        <w:jc w:val="center"/>
        <w:rPr>
          <w:rFonts w:ascii="Montserrat Light" w:hAnsi="Montserrat Light" w:cs="Arial"/>
          <w:b/>
          <w:sz w:val="28"/>
          <w:szCs w:val="20"/>
        </w:rPr>
      </w:pPr>
      <w:r>
        <w:rPr>
          <w:rFonts w:ascii="Montserrat Light" w:hAnsi="Montserrat Light" w:cs="Arial"/>
          <w:b/>
          <w:sz w:val="28"/>
          <w:szCs w:val="20"/>
        </w:rPr>
        <w:t>UMAE No</w:t>
      </w:r>
      <w:r w:rsidR="00182565">
        <w:rPr>
          <w:rFonts w:ascii="Montserrat Light" w:hAnsi="Montserrat Light" w:cs="Arial"/>
          <w:b/>
          <w:sz w:val="28"/>
          <w:szCs w:val="20"/>
        </w:rPr>
        <w:t xml:space="preserve">. </w:t>
      </w:r>
      <w:r>
        <w:rPr>
          <w:rFonts w:ascii="Montserrat Light" w:hAnsi="Montserrat Light" w:cs="Arial"/>
          <w:b/>
          <w:sz w:val="28"/>
          <w:szCs w:val="20"/>
        </w:rPr>
        <w:t xml:space="preserve">1 del IMSS en Guanajuato </w:t>
      </w:r>
      <w:r w:rsidR="00182565">
        <w:rPr>
          <w:rFonts w:ascii="Montserrat Light" w:hAnsi="Montserrat Light" w:cs="Arial"/>
          <w:b/>
          <w:sz w:val="28"/>
          <w:szCs w:val="20"/>
        </w:rPr>
        <w:t>realizó sexta procuración multiorgánica del mes de septiembre</w:t>
      </w:r>
    </w:p>
    <w:p w:rsidR="00C67799" w:rsidRPr="00E14BE7" w:rsidRDefault="00C67799" w:rsidP="00C67799">
      <w:pPr>
        <w:spacing w:after="0" w:line="240" w:lineRule="atLeast"/>
        <w:jc w:val="center"/>
        <w:rPr>
          <w:rFonts w:ascii="Montserrat Light" w:hAnsi="Montserrat Light" w:cs="Arial"/>
          <w:b/>
          <w:sz w:val="28"/>
          <w:szCs w:val="20"/>
        </w:rPr>
      </w:pPr>
    </w:p>
    <w:p w:rsidR="00C67799" w:rsidRDefault="00182565" w:rsidP="00C67799">
      <w:pPr>
        <w:pStyle w:val="Prrafodelista"/>
        <w:numPr>
          <w:ilvl w:val="0"/>
          <w:numId w:val="2"/>
        </w:numPr>
        <w:suppressAutoHyphens/>
        <w:spacing w:after="0" w:line="240" w:lineRule="atLeast"/>
        <w:contextualSpacing w:val="0"/>
        <w:jc w:val="both"/>
        <w:rPr>
          <w:rFonts w:ascii="Montserrat Light" w:hAnsi="Montserrat Light" w:cs="Arial"/>
          <w:b/>
          <w:spacing w:val="-2"/>
          <w:szCs w:val="20"/>
        </w:rPr>
      </w:pPr>
      <w:r>
        <w:rPr>
          <w:rFonts w:ascii="Montserrat Light" w:hAnsi="Montserrat Light" w:cs="Arial"/>
          <w:b/>
          <w:spacing w:val="-2"/>
          <w:szCs w:val="20"/>
        </w:rPr>
        <w:t xml:space="preserve">Se </w:t>
      </w:r>
      <w:r w:rsidR="00C67799">
        <w:rPr>
          <w:rFonts w:ascii="Montserrat Light" w:hAnsi="Montserrat Light" w:cs="Arial"/>
          <w:b/>
          <w:spacing w:val="-2"/>
          <w:szCs w:val="20"/>
        </w:rPr>
        <w:t>obtuvieron hígado, dos riñones y dos córneas</w:t>
      </w:r>
      <w:r>
        <w:rPr>
          <w:rFonts w:ascii="Montserrat Light" w:hAnsi="Montserrat Light" w:cs="Arial"/>
          <w:b/>
          <w:spacing w:val="-2"/>
          <w:szCs w:val="20"/>
        </w:rPr>
        <w:t>.</w:t>
      </w:r>
    </w:p>
    <w:p w:rsidR="00182565" w:rsidRPr="00F30886" w:rsidRDefault="00182565" w:rsidP="00182565">
      <w:pPr>
        <w:pStyle w:val="Prrafodelista"/>
        <w:numPr>
          <w:ilvl w:val="0"/>
          <w:numId w:val="2"/>
        </w:numPr>
        <w:suppressAutoHyphens/>
        <w:spacing w:after="0" w:line="240" w:lineRule="atLeast"/>
        <w:contextualSpacing w:val="0"/>
        <w:jc w:val="both"/>
        <w:rPr>
          <w:rFonts w:ascii="Montserrat Light" w:hAnsi="Montserrat Light" w:cs="Arial"/>
          <w:b/>
          <w:spacing w:val="-2"/>
          <w:szCs w:val="20"/>
        </w:rPr>
      </w:pPr>
      <w:r>
        <w:rPr>
          <w:rFonts w:ascii="Montserrat Light" w:hAnsi="Montserrat Light" w:cs="Arial"/>
          <w:b/>
          <w:spacing w:val="-2"/>
          <w:szCs w:val="20"/>
        </w:rPr>
        <w:t xml:space="preserve">El donante fue un hombre de </w:t>
      </w:r>
      <w:r w:rsidRPr="00182565">
        <w:rPr>
          <w:rFonts w:ascii="Montserrat Light" w:hAnsi="Montserrat Light" w:cs="Arial"/>
          <w:b/>
          <w:spacing w:val="-2"/>
          <w:szCs w:val="20"/>
        </w:rPr>
        <w:t>45 años</w:t>
      </w:r>
      <w:r>
        <w:rPr>
          <w:rFonts w:ascii="Montserrat Light" w:hAnsi="Montserrat Light" w:cs="Arial"/>
          <w:b/>
          <w:spacing w:val="-2"/>
          <w:szCs w:val="20"/>
        </w:rPr>
        <w:t xml:space="preserve"> que </w:t>
      </w:r>
      <w:r w:rsidRPr="00182565">
        <w:rPr>
          <w:rFonts w:ascii="Montserrat Light" w:hAnsi="Montserrat Light" w:cs="Arial"/>
          <w:b/>
          <w:spacing w:val="-2"/>
          <w:szCs w:val="20"/>
        </w:rPr>
        <w:t>sufrió un evento vascular cerebral hemorrágico que le causó la muerte.</w:t>
      </w:r>
    </w:p>
    <w:p w:rsidR="00C67799" w:rsidRPr="00C451EA"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lang w:val="es-ES"/>
        </w:rPr>
      </w:pP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Pr>
          <w:rFonts w:ascii="Montserrat Light" w:hAnsi="Montserrat Light" w:cs="Arial"/>
          <w:color w:val="000000" w:themeColor="text1"/>
          <w:spacing w:val="-2"/>
          <w:sz w:val="24"/>
          <w:szCs w:val="24"/>
          <w:shd w:val="clear" w:color="auto" w:fill="FFFFFF"/>
        </w:rPr>
        <w:t>La Unidad Médica de Alta Especialidad (UMAE) No. 1, del Instituto Mexicano del Seguro Social (IMSS), en León, Guanajuato, realizó la sexta procuración multiorgánica del mes de septiembre, de la que se obtuvieron hígado, dos córneas y dos riñones, que beneficiarán a cinco personas.</w:t>
      </w: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Pr>
          <w:rFonts w:ascii="Montserrat Light" w:hAnsi="Montserrat Light" w:cs="Arial"/>
          <w:color w:val="000000" w:themeColor="text1"/>
          <w:spacing w:val="-2"/>
          <w:sz w:val="24"/>
          <w:szCs w:val="24"/>
          <w:shd w:val="clear" w:color="auto" w:fill="FFFFFF"/>
        </w:rPr>
        <w:t>El donador fue un hombre de 45 años de edad, originario de San Miguel de Allende, quien sufrió un evento vascular cerebral hemorrágico que le causó la muerte.</w:t>
      </w: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Pr>
          <w:rFonts w:ascii="Montserrat Light" w:hAnsi="Montserrat Light" w:cs="Arial"/>
          <w:color w:val="000000" w:themeColor="text1"/>
          <w:spacing w:val="-2"/>
          <w:sz w:val="24"/>
          <w:szCs w:val="24"/>
          <w:shd w:val="clear" w:color="auto" w:fill="FFFFFF"/>
        </w:rPr>
        <w:t>Las dos córneas y los dos riñones se quedaron en la UMAE No. 1, para ser trasplantados; y el hígado fue trasladado al Centro Médico Nacional La Raza, detalló Nadia del Carmen Barroso Plata, coordinadora del Programa de Donación de Órganos y Tejidos de la unidad.</w:t>
      </w: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Pr>
          <w:rFonts w:ascii="Montserrat Light" w:hAnsi="Montserrat Light" w:cs="Arial"/>
          <w:color w:val="000000" w:themeColor="text1"/>
          <w:spacing w:val="-2"/>
          <w:sz w:val="24"/>
          <w:szCs w:val="24"/>
          <w:shd w:val="clear" w:color="auto" w:fill="FFFFFF"/>
        </w:rPr>
        <w:t>El hígado fue procurado por un equipo de especialistas del Hospital de La Raza y fue trasladado al Aeropuerto Internacional del Bajío, con el apoyo del Operativo Ola Verde para agilizar el recorrido.</w:t>
      </w: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Pr>
          <w:rFonts w:ascii="Montserrat Light" w:hAnsi="Montserrat Light" w:cs="Arial"/>
          <w:color w:val="000000" w:themeColor="text1"/>
          <w:spacing w:val="-2"/>
          <w:sz w:val="24"/>
          <w:szCs w:val="24"/>
          <w:shd w:val="clear" w:color="auto" w:fill="FFFFFF"/>
        </w:rPr>
        <w:t>La procuración se llevó a cabo gracias a la autorización de los familiares del donador, a quien describieron como una persona cariñosa, amable, buen padre y esposo que siempre le gustó ayudar a los demás.</w:t>
      </w:r>
    </w:p>
    <w:p w:rsidR="00C67799"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p>
    <w:p w:rsidR="00C67799" w:rsidRPr="00CE0237" w:rsidRDefault="00C67799" w:rsidP="00C67799">
      <w:pPr>
        <w:pStyle w:val="Cuerpo"/>
        <w:tabs>
          <w:tab w:val="left" w:pos="7188"/>
        </w:tabs>
        <w:spacing w:line="240" w:lineRule="atLeast"/>
        <w:jc w:val="both"/>
        <w:rPr>
          <w:rFonts w:ascii="Montserrat Light" w:hAnsi="Montserrat Light" w:cs="Arial"/>
          <w:color w:val="000000" w:themeColor="text1"/>
          <w:spacing w:val="-2"/>
          <w:sz w:val="24"/>
          <w:szCs w:val="24"/>
          <w:shd w:val="clear" w:color="auto" w:fill="FFFFFF"/>
        </w:rPr>
      </w:pPr>
      <w:r w:rsidRPr="00760F76">
        <w:rPr>
          <w:rFonts w:ascii="Montserrat Light" w:hAnsi="Montserrat Light" w:cs="Arial"/>
          <w:color w:val="000000" w:themeColor="text1"/>
          <w:spacing w:val="-2"/>
          <w:sz w:val="24"/>
          <w:szCs w:val="24"/>
          <w:shd w:val="clear" w:color="auto" w:fill="FFFFFF"/>
          <w:lang w:val="es-ES"/>
        </w:rPr>
        <w:t xml:space="preserve">Para ser donador voluntario de órganos y tejidos se puede consultar la página de internet del Centro Nacional de Trasplantes: </w:t>
      </w:r>
      <w:hyperlink r:id="rId8" w:history="1">
        <w:r w:rsidRPr="000B36BA">
          <w:rPr>
            <w:rStyle w:val="Hipervnculo"/>
            <w:rFonts w:ascii="Montserrat Light" w:hAnsi="Montserrat Light" w:cs="Arial"/>
            <w:spacing w:val="-2"/>
            <w:sz w:val="24"/>
            <w:szCs w:val="24"/>
            <w:shd w:val="clear" w:color="auto" w:fill="FFFFFF"/>
            <w:lang w:val="es-ES"/>
          </w:rPr>
          <w:t>https://www.gob.mx/cenatra/</w:t>
        </w:r>
      </w:hyperlink>
      <w:r>
        <w:rPr>
          <w:rFonts w:ascii="Montserrat Light" w:hAnsi="Montserrat Light" w:cs="Arial"/>
          <w:color w:val="000000" w:themeColor="text1"/>
          <w:spacing w:val="-2"/>
          <w:sz w:val="24"/>
          <w:szCs w:val="24"/>
          <w:shd w:val="clear" w:color="auto" w:fill="FFFFFF"/>
          <w:lang w:val="es-ES"/>
        </w:rPr>
        <w:t xml:space="preserve"> </w:t>
      </w:r>
      <w:r w:rsidRPr="00760F76">
        <w:rPr>
          <w:rFonts w:ascii="Montserrat Light" w:hAnsi="Montserrat Light" w:cs="Arial"/>
          <w:color w:val="000000" w:themeColor="text1"/>
          <w:spacing w:val="-2"/>
          <w:sz w:val="24"/>
          <w:szCs w:val="24"/>
          <w:shd w:val="clear" w:color="auto" w:fill="FFFFFF"/>
          <w:lang w:val="es-ES"/>
        </w:rPr>
        <w:t xml:space="preserve">o ingresar a </w:t>
      </w:r>
      <w:hyperlink r:id="rId9" w:history="1">
        <w:r w:rsidRPr="000B36BA">
          <w:rPr>
            <w:rStyle w:val="Hipervnculo"/>
            <w:rFonts w:ascii="Montserrat Light" w:hAnsi="Montserrat Light" w:cs="Arial"/>
            <w:spacing w:val="-2"/>
            <w:sz w:val="24"/>
            <w:szCs w:val="24"/>
            <w:shd w:val="clear" w:color="auto" w:fill="FFFFFF"/>
            <w:lang w:val="es-ES"/>
          </w:rPr>
          <w:t>http://www.imss.gob.mx/salud-en-linea/donacion-organos</w:t>
        </w:r>
      </w:hyperlink>
      <w:r>
        <w:rPr>
          <w:rFonts w:ascii="Montserrat Light" w:hAnsi="Montserrat Light" w:cs="Arial"/>
          <w:color w:val="000000" w:themeColor="text1"/>
          <w:spacing w:val="-2"/>
          <w:sz w:val="24"/>
          <w:szCs w:val="24"/>
          <w:shd w:val="clear" w:color="auto" w:fill="FFFFFF"/>
          <w:lang w:val="es-ES"/>
        </w:rPr>
        <w:t xml:space="preserve"> </w:t>
      </w:r>
      <w:r w:rsidRPr="00760F76">
        <w:rPr>
          <w:rFonts w:ascii="Montserrat Light" w:hAnsi="Montserrat Light" w:cs="Arial"/>
          <w:color w:val="000000" w:themeColor="text1"/>
          <w:spacing w:val="-2"/>
          <w:sz w:val="24"/>
          <w:szCs w:val="24"/>
          <w:shd w:val="clear" w:color="auto" w:fill="FFFFFF"/>
          <w:lang w:val="es-ES"/>
        </w:rPr>
        <w:t>donde podrán acreditarse como donadores.</w:t>
      </w:r>
    </w:p>
    <w:p w:rsidR="00C67799" w:rsidRPr="008B2138" w:rsidRDefault="00C67799" w:rsidP="00C67799">
      <w:pPr>
        <w:pStyle w:val="Cuerpo"/>
        <w:spacing w:line="240" w:lineRule="atLeast"/>
        <w:jc w:val="both"/>
        <w:rPr>
          <w:rFonts w:ascii="Montserrat Light" w:hAnsi="Montserrat Light" w:cs="Arial"/>
          <w:color w:val="000000" w:themeColor="text1"/>
          <w:spacing w:val="-2"/>
          <w:sz w:val="28"/>
          <w:szCs w:val="28"/>
          <w:shd w:val="clear" w:color="auto" w:fill="FFFFFF"/>
        </w:rPr>
      </w:pPr>
    </w:p>
    <w:p w:rsidR="00C17193" w:rsidRDefault="00C67799" w:rsidP="00B81537">
      <w:pPr>
        <w:pStyle w:val="Cuerpo"/>
        <w:spacing w:line="240" w:lineRule="atLeast"/>
        <w:jc w:val="center"/>
        <w:rPr>
          <w:rFonts w:hint="eastAsia"/>
        </w:rPr>
      </w:pPr>
      <w:r w:rsidRPr="00DD42E4">
        <w:rPr>
          <w:rFonts w:ascii="Montserrat Light" w:eastAsia="Batang" w:hAnsi="Montserrat Light" w:cs="Arial"/>
          <w:b/>
          <w:sz w:val="24"/>
          <w:szCs w:val="24"/>
        </w:rPr>
        <w:t>--- o0o ---</w:t>
      </w:r>
    </w:p>
    <w:sectPr w:rsidR="00C17193" w:rsidSect="00182565">
      <w:headerReference w:type="default" r:id="rId10"/>
      <w:footerReference w:type="default" r:id="rId11"/>
      <w:pgSz w:w="12240" w:h="15840"/>
      <w:pgMar w:top="22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95" w:rsidRDefault="00613895">
      <w:pPr>
        <w:spacing w:after="0" w:line="240" w:lineRule="auto"/>
      </w:pPr>
      <w:r>
        <w:separator/>
      </w:r>
    </w:p>
  </w:endnote>
  <w:endnote w:type="continuationSeparator" w:id="0">
    <w:p w:rsidR="00613895" w:rsidRDefault="0061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12647">
    <w:pPr>
      <w:pStyle w:val="Piedepgina"/>
    </w:pPr>
    <w:r>
      <w:rPr>
        <w:noProof/>
        <w:lang w:eastAsia="es-MX"/>
      </w:rPr>
      <w:drawing>
        <wp:anchor distT="0" distB="0" distL="114300" distR="114300" simplePos="0" relativeHeight="251660288" behindDoc="1" locked="0" layoutInCell="1" allowOverlap="1" wp14:anchorId="3DEED94A" wp14:editId="0F12AEF2">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95" w:rsidRDefault="00613895">
      <w:pPr>
        <w:spacing w:after="0" w:line="240" w:lineRule="auto"/>
      </w:pPr>
      <w:r>
        <w:separator/>
      </w:r>
    </w:p>
  </w:footnote>
  <w:footnote w:type="continuationSeparator" w:id="0">
    <w:p w:rsidR="00613895" w:rsidRDefault="0061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B12647">
    <w:pPr>
      <w:pStyle w:val="Encabezado"/>
    </w:pPr>
    <w:r>
      <w:rPr>
        <w:noProof/>
        <w:lang w:eastAsia="es-MX"/>
      </w:rPr>
      <w:drawing>
        <wp:anchor distT="0" distB="0" distL="114300" distR="114300" simplePos="0" relativeHeight="251659264" behindDoc="0" locked="0" layoutInCell="1" allowOverlap="1" wp14:anchorId="69B28048" wp14:editId="7FF03A05">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ABE"/>
    <w:multiLevelType w:val="hybridMultilevel"/>
    <w:tmpl w:val="8B24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C65896"/>
    <w:multiLevelType w:val="hybridMultilevel"/>
    <w:tmpl w:val="65083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9"/>
    <w:rsid w:val="000561B0"/>
    <w:rsid w:val="00176493"/>
    <w:rsid w:val="00182565"/>
    <w:rsid w:val="00613895"/>
    <w:rsid w:val="00883086"/>
    <w:rsid w:val="00B12647"/>
    <w:rsid w:val="00B81537"/>
    <w:rsid w:val="00C17193"/>
    <w:rsid w:val="00C67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799"/>
    <w:rPr>
      <w:rFonts w:ascii="Calibri" w:eastAsia="Calibri" w:hAnsi="Calibri" w:cs="Times New Roman"/>
    </w:rPr>
  </w:style>
  <w:style w:type="paragraph" w:styleId="Piedepgina">
    <w:name w:val="footer"/>
    <w:basedOn w:val="Normal"/>
    <w:link w:val="PiedepginaCar"/>
    <w:uiPriority w:val="99"/>
    <w:unhideWhenUsed/>
    <w:rsid w:val="00C67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799"/>
    <w:rPr>
      <w:rFonts w:ascii="Calibri" w:eastAsia="Calibri" w:hAnsi="Calibri" w:cs="Times New Roman"/>
    </w:rPr>
  </w:style>
  <w:style w:type="paragraph" w:styleId="Prrafodelista">
    <w:name w:val="List Paragraph"/>
    <w:basedOn w:val="Normal"/>
    <w:uiPriority w:val="34"/>
    <w:qFormat/>
    <w:rsid w:val="00C67799"/>
    <w:pPr>
      <w:ind w:left="720"/>
      <w:contextualSpacing/>
    </w:pPr>
  </w:style>
  <w:style w:type="paragraph" w:customStyle="1" w:styleId="Cuerpo">
    <w:name w:val="Cuerpo"/>
    <w:rsid w:val="00C677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rsid w:val="00C67799"/>
    <w:rPr>
      <w:strike w:val="0"/>
      <w:dstrike w:val="0"/>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7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799"/>
    <w:rPr>
      <w:rFonts w:ascii="Calibri" w:eastAsia="Calibri" w:hAnsi="Calibri" w:cs="Times New Roman"/>
    </w:rPr>
  </w:style>
  <w:style w:type="paragraph" w:styleId="Piedepgina">
    <w:name w:val="footer"/>
    <w:basedOn w:val="Normal"/>
    <w:link w:val="PiedepginaCar"/>
    <w:uiPriority w:val="99"/>
    <w:unhideWhenUsed/>
    <w:rsid w:val="00C677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799"/>
    <w:rPr>
      <w:rFonts w:ascii="Calibri" w:eastAsia="Calibri" w:hAnsi="Calibri" w:cs="Times New Roman"/>
    </w:rPr>
  </w:style>
  <w:style w:type="paragraph" w:styleId="Prrafodelista">
    <w:name w:val="List Paragraph"/>
    <w:basedOn w:val="Normal"/>
    <w:uiPriority w:val="34"/>
    <w:qFormat/>
    <w:rsid w:val="00C67799"/>
    <w:pPr>
      <w:ind w:left="720"/>
      <w:contextualSpacing/>
    </w:pPr>
  </w:style>
  <w:style w:type="paragraph" w:customStyle="1" w:styleId="Cuerpo">
    <w:name w:val="Cuerpo"/>
    <w:rsid w:val="00C677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rsid w:val="00C67799"/>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dcterms:created xsi:type="dcterms:W3CDTF">2019-09-27T16:06:00Z</dcterms:created>
  <dcterms:modified xsi:type="dcterms:W3CDTF">2019-09-27T17:23:00Z</dcterms:modified>
</cp:coreProperties>
</file>