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2A" w:rsidRPr="00244A6F" w:rsidRDefault="00D4082A" w:rsidP="00B439CE">
      <w:pPr>
        <w:spacing w:after="0" w:line="240" w:lineRule="atLeast"/>
        <w:jc w:val="right"/>
        <w:rPr>
          <w:rFonts w:ascii="Montserrat Light" w:hAnsi="Montserrat Light" w:cs="Arial"/>
          <w:sz w:val="28"/>
          <w:szCs w:val="28"/>
        </w:rPr>
      </w:pPr>
    </w:p>
    <w:p w:rsidR="00D9050B" w:rsidRPr="00244A6F" w:rsidRDefault="00D9050B" w:rsidP="00B439CE">
      <w:pPr>
        <w:spacing w:after="0" w:line="240" w:lineRule="atLeast"/>
        <w:jc w:val="right"/>
        <w:rPr>
          <w:rFonts w:ascii="Montserrat Light" w:hAnsi="Montserrat Light" w:cs="Arial"/>
          <w:sz w:val="28"/>
          <w:szCs w:val="28"/>
        </w:rPr>
      </w:pPr>
      <w:r w:rsidRPr="00244A6F">
        <w:rPr>
          <w:rFonts w:ascii="Montserrat Light" w:hAnsi="Montserrat Light" w:cs="Arial"/>
          <w:sz w:val="28"/>
          <w:szCs w:val="28"/>
        </w:rPr>
        <w:t xml:space="preserve">Ciudad de México, </w:t>
      </w:r>
      <w:r w:rsidR="00DA695B">
        <w:rPr>
          <w:rFonts w:ascii="Montserrat Light" w:hAnsi="Montserrat Light" w:cs="Arial"/>
          <w:sz w:val="28"/>
          <w:szCs w:val="28"/>
        </w:rPr>
        <w:t xml:space="preserve">viernes </w:t>
      </w:r>
      <w:bookmarkStart w:id="0" w:name="_GoBack"/>
      <w:bookmarkEnd w:id="0"/>
      <w:r w:rsidRPr="00244A6F">
        <w:rPr>
          <w:rFonts w:ascii="Montserrat Light" w:hAnsi="Montserrat Light" w:cs="Arial"/>
          <w:sz w:val="28"/>
          <w:szCs w:val="28"/>
        </w:rPr>
        <w:t xml:space="preserve"> </w:t>
      </w:r>
      <w:r w:rsidR="00C716A5">
        <w:rPr>
          <w:rFonts w:ascii="Montserrat Light" w:hAnsi="Montserrat Light" w:cs="Arial"/>
          <w:sz w:val="28"/>
          <w:szCs w:val="28"/>
        </w:rPr>
        <w:t>20</w:t>
      </w:r>
      <w:r w:rsidRPr="00244A6F">
        <w:rPr>
          <w:rFonts w:ascii="Montserrat Light" w:hAnsi="Montserrat Light" w:cs="Arial"/>
          <w:sz w:val="28"/>
          <w:szCs w:val="28"/>
        </w:rPr>
        <w:t xml:space="preserve"> de </w:t>
      </w:r>
      <w:r w:rsidR="0031069F" w:rsidRPr="00244A6F">
        <w:rPr>
          <w:rFonts w:ascii="Montserrat Light" w:hAnsi="Montserrat Light" w:cs="Arial"/>
          <w:sz w:val="28"/>
          <w:szCs w:val="28"/>
        </w:rPr>
        <w:t>septiembre</w:t>
      </w:r>
      <w:r w:rsidRPr="00244A6F">
        <w:rPr>
          <w:rFonts w:ascii="Montserrat Light" w:hAnsi="Montserrat Light" w:cs="Arial"/>
          <w:sz w:val="28"/>
          <w:szCs w:val="28"/>
        </w:rPr>
        <w:t xml:space="preserve"> de 2019.</w:t>
      </w:r>
    </w:p>
    <w:p w:rsidR="00D9050B" w:rsidRDefault="00D9050B" w:rsidP="00B439CE">
      <w:pPr>
        <w:spacing w:after="0" w:line="240" w:lineRule="atLeast"/>
        <w:jc w:val="right"/>
        <w:rPr>
          <w:rFonts w:ascii="Montserrat Light" w:hAnsi="Montserrat Light" w:cs="Arial"/>
          <w:sz w:val="28"/>
          <w:szCs w:val="28"/>
        </w:rPr>
      </w:pPr>
      <w:r w:rsidRPr="00244A6F">
        <w:rPr>
          <w:rFonts w:ascii="Montserrat Light" w:hAnsi="Montserrat Light" w:cs="Arial"/>
          <w:sz w:val="28"/>
          <w:szCs w:val="28"/>
        </w:rPr>
        <w:t xml:space="preserve">No. </w:t>
      </w:r>
      <w:r w:rsidR="000D2988">
        <w:rPr>
          <w:rFonts w:ascii="Montserrat Light" w:hAnsi="Montserrat Light" w:cs="Arial"/>
          <w:sz w:val="28"/>
          <w:szCs w:val="28"/>
        </w:rPr>
        <w:t>366</w:t>
      </w:r>
      <w:r w:rsidRPr="00244A6F">
        <w:rPr>
          <w:rFonts w:ascii="Montserrat Light" w:hAnsi="Montserrat Light" w:cs="Arial"/>
          <w:sz w:val="28"/>
          <w:szCs w:val="28"/>
        </w:rPr>
        <w:t>/2019.</w:t>
      </w:r>
    </w:p>
    <w:p w:rsidR="00D4082A" w:rsidRDefault="00D4082A" w:rsidP="00B439CE">
      <w:pPr>
        <w:spacing w:after="0" w:line="240" w:lineRule="atLeast"/>
        <w:jc w:val="right"/>
        <w:rPr>
          <w:rFonts w:ascii="Montserrat Light" w:hAnsi="Montserrat Light" w:cs="Arial"/>
          <w:sz w:val="28"/>
          <w:szCs w:val="28"/>
        </w:rPr>
      </w:pPr>
    </w:p>
    <w:p w:rsidR="00D4082A" w:rsidRDefault="00D4082A" w:rsidP="00D4082A">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rsidR="00D4082A" w:rsidRPr="00244A6F" w:rsidRDefault="00D4082A" w:rsidP="00B439CE">
      <w:pPr>
        <w:spacing w:after="0" w:line="240" w:lineRule="atLeast"/>
        <w:jc w:val="right"/>
        <w:rPr>
          <w:rFonts w:ascii="Montserrat Light" w:hAnsi="Montserrat Light" w:cs="Arial"/>
          <w:sz w:val="28"/>
          <w:szCs w:val="28"/>
        </w:rPr>
      </w:pPr>
    </w:p>
    <w:p w:rsidR="005151C1" w:rsidRPr="00102676" w:rsidRDefault="00C716A5" w:rsidP="00B439CE">
      <w:pPr>
        <w:spacing w:after="0" w:line="240" w:lineRule="atLeast"/>
        <w:jc w:val="center"/>
        <w:rPr>
          <w:rFonts w:ascii="Montserrat Light" w:hAnsi="Montserrat Light" w:cs="Arial"/>
          <w:b/>
          <w:sz w:val="28"/>
          <w:szCs w:val="28"/>
        </w:rPr>
      </w:pPr>
      <w:r w:rsidRPr="00102676">
        <w:rPr>
          <w:rFonts w:ascii="Montserrat Light" w:hAnsi="Montserrat Light" w:cs="Arial"/>
          <w:b/>
          <w:sz w:val="28"/>
          <w:szCs w:val="28"/>
        </w:rPr>
        <w:t xml:space="preserve">IMSS </w:t>
      </w:r>
      <w:r w:rsidR="00B439CE">
        <w:rPr>
          <w:rFonts w:ascii="Montserrat Light" w:hAnsi="Montserrat Light" w:cs="Arial"/>
          <w:b/>
          <w:sz w:val="28"/>
          <w:szCs w:val="28"/>
        </w:rPr>
        <w:t>cuenta con</w:t>
      </w:r>
      <w:r w:rsidRPr="00102676">
        <w:rPr>
          <w:rFonts w:ascii="Montserrat Light" w:hAnsi="Montserrat Light" w:cs="Arial"/>
          <w:b/>
          <w:sz w:val="28"/>
          <w:szCs w:val="28"/>
        </w:rPr>
        <w:t xml:space="preserve"> una </w:t>
      </w:r>
      <w:r w:rsidR="00205FBE">
        <w:rPr>
          <w:rFonts w:ascii="Montserrat Light" w:hAnsi="Montserrat Light" w:cs="Arial"/>
          <w:b/>
          <w:sz w:val="28"/>
          <w:szCs w:val="28"/>
        </w:rPr>
        <w:t>C</w:t>
      </w:r>
      <w:r w:rsidRPr="00102676">
        <w:rPr>
          <w:rFonts w:ascii="Montserrat Light" w:hAnsi="Montserrat Light" w:cs="Arial"/>
          <w:b/>
          <w:sz w:val="28"/>
          <w:szCs w:val="28"/>
        </w:rPr>
        <w:t xml:space="preserve">línica del </w:t>
      </w:r>
      <w:r w:rsidR="00205FBE">
        <w:rPr>
          <w:rFonts w:ascii="Montserrat Light" w:hAnsi="Montserrat Light" w:cs="Arial"/>
          <w:b/>
          <w:sz w:val="28"/>
          <w:szCs w:val="28"/>
        </w:rPr>
        <w:t>D</w:t>
      </w:r>
      <w:r w:rsidRPr="00102676">
        <w:rPr>
          <w:rFonts w:ascii="Montserrat Light" w:hAnsi="Montserrat Light" w:cs="Arial"/>
          <w:b/>
          <w:sz w:val="28"/>
          <w:szCs w:val="28"/>
        </w:rPr>
        <w:t xml:space="preserve">olor y </w:t>
      </w:r>
      <w:r w:rsidR="00205FBE">
        <w:rPr>
          <w:rFonts w:ascii="Montserrat Light" w:hAnsi="Montserrat Light" w:cs="Arial"/>
          <w:b/>
          <w:sz w:val="28"/>
          <w:szCs w:val="28"/>
        </w:rPr>
        <w:t>C</w:t>
      </w:r>
      <w:r w:rsidRPr="00102676">
        <w:rPr>
          <w:rFonts w:ascii="Montserrat Light" w:hAnsi="Montserrat Light" w:cs="Arial"/>
          <w:b/>
          <w:sz w:val="28"/>
          <w:szCs w:val="28"/>
        </w:rPr>
        <w:t>uidados</w:t>
      </w:r>
      <w:r w:rsidR="00B439CE">
        <w:rPr>
          <w:rFonts w:ascii="Montserrat Light" w:hAnsi="Montserrat Light" w:cs="Arial"/>
          <w:b/>
          <w:sz w:val="28"/>
          <w:szCs w:val="28"/>
        </w:rPr>
        <w:t xml:space="preserve"> </w:t>
      </w:r>
      <w:r w:rsidR="00205FBE">
        <w:rPr>
          <w:rFonts w:ascii="Montserrat Light" w:hAnsi="Montserrat Light" w:cs="Arial"/>
          <w:b/>
          <w:sz w:val="28"/>
          <w:szCs w:val="28"/>
        </w:rPr>
        <w:t>P</w:t>
      </w:r>
      <w:r w:rsidRPr="00102676">
        <w:rPr>
          <w:rFonts w:ascii="Montserrat Light" w:hAnsi="Montserrat Light" w:cs="Arial"/>
          <w:b/>
          <w:sz w:val="28"/>
          <w:szCs w:val="28"/>
        </w:rPr>
        <w:t xml:space="preserve">aliativos </w:t>
      </w:r>
      <w:r w:rsidR="00B439CE">
        <w:rPr>
          <w:rFonts w:ascii="Montserrat Light" w:hAnsi="Montserrat Light" w:cs="Arial"/>
          <w:b/>
          <w:sz w:val="28"/>
          <w:szCs w:val="28"/>
        </w:rPr>
        <w:t>en la zona norte de la Ciudad de México</w:t>
      </w:r>
    </w:p>
    <w:p w:rsidR="005151C1" w:rsidRPr="00102676" w:rsidRDefault="005151C1" w:rsidP="00B439CE">
      <w:pPr>
        <w:spacing w:after="0" w:line="240" w:lineRule="atLeast"/>
        <w:jc w:val="center"/>
        <w:rPr>
          <w:rFonts w:ascii="Montserrat Light" w:hAnsi="Montserrat Light" w:cs="Arial"/>
          <w:sz w:val="24"/>
          <w:szCs w:val="24"/>
        </w:rPr>
      </w:pPr>
    </w:p>
    <w:p w:rsidR="005151C1" w:rsidRPr="00B439CE" w:rsidRDefault="005151C1" w:rsidP="00B439CE">
      <w:pPr>
        <w:numPr>
          <w:ilvl w:val="0"/>
          <w:numId w:val="8"/>
        </w:numPr>
        <w:spacing w:after="0" w:line="240" w:lineRule="atLeast"/>
        <w:jc w:val="both"/>
        <w:rPr>
          <w:rFonts w:ascii="Montserrat Light" w:hAnsi="Montserrat Light" w:cs="Arial"/>
          <w:b/>
          <w:szCs w:val="24"/>
        </w:rPr>
      </w:pPr>
      <w:r w:rsidRPr="00B439CE">
        <w:rPr>
          <w:rFonts w:ascii="Montserrat Light" w:hAnsi="Montserrat Light" w:cs="Arial"/>
          <w:b/>
          <w:szCs w:val="24"/>
        </w:rPr>
        <w:t>Esta clínica ayuda a los derechohabientes a lidiar con el dolor cuando padecen alguna enfermedad que limita su calidad de vida.</w:t>
      </w:r>
    </w:p>
    <w:p w:rsidR="005151C1" w:rsidRPr="00B439CE" w:rsidRDefault="00B439CE" w:rsidP="00B439CE">
      <w:pPr>
        <w:numPr>
          <w:ilvl w:val="0"/>
          <w:numId w:val="8"/>
        </w:numPr>
        <w:spacing w:after="0" w:line="240" w:lineRule="atLeast"/>
        <w:jc w:val="both"/>
        <w:rPr>
          <w:rFonts w:ascii="Montserrat Light" w:hAnsi="Montserrat Light" w:cs="Arial"/>
          <w:b/>
          <w:szCs w:val="24"/>
        </w:rPr>
      </w:pPr>
      <w:r w:rsidRPr="00B439CE">
        <w:rPr>
          <w:rFonts w:ascii="Montserrat Light" w:hAnsi="Montserrat Light" w:cs="Arial"/>
          <w:b/>
          <w:szCs w:val="24"/>
        </w:rPr>
        <w:t>S</w:t>
      </w:r>
      <w:r w:rsidR="005151C1" w:rsidRPr="00B439CE">
        <w:rPr>
          <w:rFonts w:ascii="Montserrat Light" w:hAnsi="Montserrat Light" w:cs="Arial"/>
          <w:b/>
          <w:szCs w:val="24"/>
        </w:rPr>
        <w:t xml:space="preserve">e encuentra ubicada en el Hospital General de Zona No. 48 San Pedro </w:t>
      </w:r>
      <w:proofErr w:type="spellStart"/>
      <w:r w:rsidR="005151C1" w:rsidRPr="00B439CE">
        <w:rPr>
          <w:rFonts w:ascii="Montserrat Light" w:hAnsi="Montserrat Light" w:cs="Arial"/>
          <w:b/>
          <w:szCs w:val="24"/>
        </w:rPr>
        <w:t>Xalpa</w:t>
      </w:r>
      <w:proofErr w:type="spellEnd"/>
      <w:r w:rsidR="005151C1" w:rsidRPr="00B439CE">
        <w:rPr>
          <w:rFonts w:ascii="Montserrat Light" w:hAnsi="Montserrat Light" w:cs="Arial"/>
          <w:b/>
          <w:szCs w:val="24"/>
        </w:rPr>
        <w:t>.</w:t>
      </w:r>
    </w:p>
    <w:p w:rsidR="005151C1" w:rsidRPr="00B439CE" w:rsidRDefault="005151C1" w:rsidP="00B439CE">
      <w:pPr>
        <w:numPr>
          <w:ilvl w:val="0"/>
          <w:numId w:val="8"/>
        </w:numPr>
        <w:spacing w:after="0" w:line="240" w:lineRule="atLeast"/>
        <w:jc w:val="both"/>
        <w:rPr>
          <w:rFonts w:ascii="Montserrat Light" w:hAnsi="Montserrat Light" w:cs="Arial"/>
          <w:b/>
          <w:szCs w:val="24"/>
        </w:rPr>
      </w:pPr>
      <w:r w:rsidRPr="00B439CE">
        <w:rPr>
          <w:rFonts w:ascii="Montserrat Light" w:hAnsi="Montserrat Light" w:cs="Arial"/>
          <w:b/>
          <w:szCs w:val="24"/>
        </w:rPr>
        <w:t xml:space="preserve">En dos años </w:t>
      </w:r>
      <w:r w:rsidR="00B439CE">
        <w:rPr>
          <w:rFonts w:ascii="Montserrat Light" w:hAnsi="Montserrat Light" w:cs="Arial"/>
          <w:b/>
          <w:szCs w:val="24"/>
        </w:rPr>
        <w:t xml:space="preserve">ha atendido </w:t>
      </w:r>
      <w:r w:rsidRPr="00B439CE">
        <w:rPr>
          <w:rFonts w:ascii="Montserrat Light" w:hAnsi="Montserrat Light" w:cs="Arial"/>
          <w:b/>
          <w:szCs w:val="24"/>
        </w:rPr>
        <w:t>1,</w:t>
      </w:r>
      <w:r w:rsidR="00B36E45" w:rsidRPr="00B439CE">
        <w:rPr>
          <w:rFonts w:ascii="Montserrat Light" w:hAnsi="Montserrat Light" w:cs="Arial"/>
          <w:b/>
          <w:szCs w:val="24"/>
        </w:rPr>
        <w:t>534</w:t>
      </w:r>
      <w:r w:rsidRPr="00B439CE">
        <w:rPr>
          <w:rFonts w:ascii="Montserrat Light" w:hAnsi="Montserrat Light" w:cs="Arial"/>
          <w:b/>
          <w:szCs w:val="24"/>
        </w:rPr>
        <w:t xml:space="preserve"> consultas, de las cuales el 53 por ciento corresponde a pacientes oncológicos y el restante a neuralgias por enfermedades benignas.</w:t>
      </w:r>
    </w:p>
    <w:p w:rsidR="00102676" w:rsidRDefault="00102676" w:rsidP="00B439CE">
      <w:pPr>
        <w:spacing w:after="0" w:line="240" w:lineRule="atLeast"/>
        <w:ind w:left="357"/>
        <w:jc w:val="both"/>
        <w:rPr>
          <w:rFonts w:ascii="Montserrat Light" w:hAnsi="Montserrat Light" w:cs="Arial"/>
          <w:sz w:val="24"/>
          <w:szCs w:val="24"/>
        </w:rPr>
      </w:pPr>
    </w:p>
    <w:p w:rsidR="00C716A5" w:rsidRDefault="005151C1" w:rsidP="00B439CE">
      <w:pPr>
        <w:spacing w:after="0" w:line="240" w:lineRule="atLeast"/>
        <w:ind w:left="360"/>
        <w:jc w:val="both"/>
        <w:rPr>
          <w:rFonts w:ascii="Montserrat Light" w:hAnsi="Montserrat Light" w:cs="Arial"/>
          <w:sz w:val="24"/>
          <w:szCs w:val="24"/>
        </w:rPr>
      </w:pPr>
      <w:r w:rsidRPr="00102676">
        <w:rPr>
          <w:rFonts w:ascii="Montserrat Light" w:hAnsi="Montserrat Light" w:cs="Arial"/>
          <w:sz w:val="24"/>
          <w:szCs w:val="24"/>
        </w:rPr>
        <w:t>Con la finalidad de</w:t>
      </w:r>
      <w:r w:rsidR="00C716A5">
        <w:rPr>
          <w:rFonts w:ascii="Montserrat Light" w:hAnsi="Montserrat Light" w:cs="Arial"/>
          <w:sz w:val="24"/>
          <w:szCs w:val="24"/>
        </w:rPr>
        <w:t xml:space="preserve"> ayudar a </w:t>
      </w:r>
      <w:r w:rsidRPr="00102676">
        <w:rPr>
          <w:rFonts w:ascii="Montserrat Light" w:hAnsi="Montserrat Light" w:cs="Arial"/>
          <w:sz w:val="24"/>
          <w:szCs w:val="24"/>
        </w:rPr>
        <w:t>pacientes con cáncer que sufren de dolor crónico y que requieren de un cuidado especializado</w:t>
      </w:r>
      <w:r w:rsidR="00C716A5">
        <w:rPr>
          <w:rFonts w:ascii="Montserrat Light" w:hAnsi="Montserrat Light" w:cs="Arial"/>
          <w:sz w:val="24"/>
          <w:szCs w:val="24"/>
        </w:rPr>
        <w:t>,</w:t>
      </w:r>
      <w:r w:rsidR="00C716A5" w:rsidRPr="00C716A5">
        <w:rPr>
          <w:rFonts w:ascii="Montserrat Light" w:hAnsi="Montserrat Light" w:cs="Arial"/>
          <w:sz w:val="24"/>
          <w:szCs w:val="24"/>
        </w:rPr>
        <w:t xml:space="preserve"> </w:t>
      </w:r>
      <w:r w:rsidR="00C716A5" w:rsidRPr="00102676">
        <w:rPr>
          <w:rFonts w:ascii="Montserrat Light" w:hAnsi="Montserrat Light" w:cs="Arial"/>
          <w:sz w:val="24"/>
          <w:szCs w:val="24"/>
        </w:rPr>
        <w:t>el Hospital General de</w:t>
      </w:r>
      <w:r w:rsidR="00C716A5">
        <w:rPr>
          <w:rFonts w:ascii="Montserrat Light" w:hAnsi="Montserrat Light" w:cs="Arial"/>
          <w:sz w:val="24"/>
          <w:szCs w:val="24"/>
        </w:rPr>
        <w:t xml:space="preserve"> Zona</w:t>
      </w:r>
      <w:r w:rsidR="008D0E6B">
        <w:rPr>
          <w:rFonts w:ascii="Montserrat Light" w:hAnsi="Montserrat Light" w:cs="Arial"/>
          <w:sz w:val="24"/>
          <w:szCs w:val="24"/>
        </w:rPr>
        <w:t xml:space="preserve"> (HGZ)</w:t>
      </w:r>
      <w:r w:rsidR="00C716A5">
        <w:rPr>
          <w:rFonts w:ascii="Montserrat Light" w:hAnsi="Montserrat Light" w:cs="Arial"/>
          <w:sz w:val="24"/>
          <w:szCs w:val="24"/>
        </w:rPr>
        <w:t xml:space="preserve"> No. 48 San Pedro </w:t>
      </w:r>
      <w:proofErr w:type="spellStart"/>
      <w:r w:rsidR="00C716A5">
        <w:rPr>
          <w:rFonts w:ascii="Montserrat Light" w:hAnsi="Montserrat Light" w:cs="Arial"/>
          <w:sz w:val="24"/>
          <w:szCs w:val="24"/>
        </w:rPr>
        <w:t>Xalpa</w:t>
      </w:r>
      <w:proofErr w:type="spellEnd"/>
      <w:r w:rsidR="00C716A5">
        <w:rPr>
          <w:rFonts w:ascii="Montserrat Light" w:hAnsi="Montserrat Light" w:cs="Arial"/>
          <w:sz w:val="24"/>
          <w:szCs w:val="24"/>
        </w:rPr>
        <w:t xml:space="preserve">, en la Ciudad de México, cuenta con una </w:t>
      </w:r>
      <w:r w:rsidR="00C716A5" w:rsidRPr="00102676">
        <w:rPr>
          <w:rFonts w:ascii="Montserrat Light" w:hAnsi="Montserrat Light" w:cs="Arial"/>
          <w:sz w:val="24"/>
          <w:szCs w:val="24"/>
        </w:rPr>
        <w:t>Clínica del Dolor y Cuidados Paliativos</w:t>
      </w:r>
      <w:r w:rsidR="00C716A5">
        <w:rPr>
          <w:rFonts w:ascii="Montserrat Light" w:hAnsi="Montserrat Light" w:cs="Arial"/>
          <w:sz w:val="24"/>
          <w:szCs w:val="24"/>
        </w:rPr>
        <w:t>.</w:t>
      </w:r>
    </w:p>
    <w:p w:rsidR="00C716A5" w:rsidRDefault="00C716A5" w:rsidP="00B439CE">
      <w:pPr>
        <w:spacing w:after="0" w:line="240" w:lineRule="atLeast"/>
        <w:ind w:left="360"/>
        <w:jc w:val="both"/>
        <w:rPr>
          <w:rFonts w:ascii="Montserrat Light" w:hAnsi="Montserrat Light" w:cs="Arial"/>
          <w:b/>
          <w:sz w:val="24"/>
          <w:szCs w:val="24"/>
        </w:rPr>
      </w:pPr>
    </w:p>
    <w:p w:rsidR="00C716A5" w:rsidRPr="00B439CE" w:rsidRDefault="00C716A5" w:rsidP="00B439CE">
      <w:pPr>
        <w:spacing w:after="0" w:line="240" w:lineRule="atLeast"/>
        <w:ind w:left="360"/>
        <w:jc w:val="both"/>
        <w:rPr>
          <w:rFonts w:ascii="Montserrat Light" w:hAnsi="Montserrat Light" w:cs="Arial"/>
          <w:sz w:val="24"/>
          <w:szCs w:val="24"/>
        </w:rPr>
      </w:pPr>
      <w:r w:rsidRPr="00B439CE">
        <w:rPr>
          <w:rFonts w:ascii="Montserrat Light" w:hAnsi="Montserrat Light" w:cs="Arial"/>
          <w:sz w:val="24"/>
          <w:szCs w:val="24"/>
        </w:rPr>
        <w:t xml:space="preserve">Esta Clínica del Dolor surgió en 2017, su objetivo es aligerar los síntomas generados por </w:t>
      </w:r>
      <w:r w:rsidR="008D0E6B" w:rsidRPr="00B439CE">
        <w:rPr>
          <w:rFonts w:ascii="Montserrat Light" w:hAnsi="Montserrat Light" w:cs="Arial"/>
          <w:sz w:val="24"/>
          <w:szCs w:val="24"/>
        </w:rPr>
        <w:t xml:space="preserve">los </w:t>
      </w:r>
      <w:r w:rsidRPr="00B439CE">
        <w:rPr>
          <w:rFonts w:ascii="Montserrat Light" w:hAnsi="Montserrat Light" w:cs="Arial"/>
          <w:sz w:val="24"/>
          <w:szCs w:val="24"/>
        </w:rPr>
        <w:t>tratamientos</w:t>
      </w:r>
      <w:r w:rsidR="008D0E6B" w:rsidRPr="00B439CE">
        <w:rPr>
          <w:rFonts w:ascii="Montserrat Light" w:hAnsi="Montserrat Light" w:cs="Arial"/>
          <w:sz w:val="24"/>
          <w:szCs w:val="24"/>
        </w:rPr>
        <w:t xml:space="preserve"> contra esa enfermedad: </w:t>
      </w:r>
      <w:r w:rsidRPr="00B439CE">
        <w:rPr>
          <w:rFonts w:ascii="Montserrat Light" w:hAnsi="Montserrat Light" w:cs="Arial"/>
          <w:sz w:val="24"/>
          <w:szCs w:val="24"/>
        </w:rPr>
        <w:t>náusea, vómito, estreñimiento, dificultad respiratoria, limitación en la actividad física, insomnio, cirugías, quimioterapias o radioterapias</w:t>
      </w:r>
      <w:r w:rsidR="008D0E6B" w:rsidRPr="00B439CE">
        <w:rPr>
          <w:rFonts w:ascii="Montserrat Light" w:hAnsi="Montserrat Light" w:cs="Arial"/>
          <w:sz w:val="24"/>
          <w:szCs w:val="24"/>
        </w:rPr>
        <w:t>,</w:t>
      </w:r>
      <w:r w:rsidRPr="00B439CE">
        <w:rPr>
          <w:rFonts w:ascii="Montserrat Light" w:hAnsi="Montserrat Light" w:cs="Arial"/>
          <w:sz w:val="24"/>
          <w:szCs w:val="24"/>
        </w:rPr>
        <w:t xml:space="preserve"> agregó la anestesióloga</w:t>
      </w:r>
      <w:r w:rsidR="008D0E6B" w:rsidRPr="00B439CE">
        <w:rPr>
          <w:rFonts w:ascii="Montserrat Light" w:hAnsi="Montserrat Light" w:cs="Arial"/>
          <w:sz w:val="24"/>
          <w:szCs w:val="24"/>
        </w:rPr>
        <w:t xml:space="preserve"> Miriam Rodríguez Cabrera</w:t>
      </w:r>
      <w:r w:rsidRPr="00B439CE">
        <w:rPr>
          <w:rFonts w:ascii="Montserrat Light" w:hAnsi="Montserrat Light" w:cs="Arial"/>
          <w:sz w:val="24"/>
          <w:szCs w:val="24"/>
        </w:rPr>
        <w:t>.</w:t>
      </w:r>
    </w:p>
    <w:p w:rsidR="008D0E6B" w:rsidRDefault="008D0E6B" w:rsidP="00B439CE">
      <w:pPr>
        <w:spacing w:after="0" w:line="240" w:lineRule="atLeast"/>
        <w:ind w:left="360"/>
        <w:jc w:val="both"/>
        <w:rPr>
          <w:rFonts w:ascii="Montserrat Light" w:hAnsi="Montserrat Light" w:cs="Arial"/>
          <w:b/>
          <w:sz w:val="24"/>
          <w:szCs w:val="24"/>
        </w:rPr>
      </w:pPr>
    </w:p>
    <w:p w:rsidR="008D0E6B" w:rsidRPr="00B439CE" w:rsidRDefault="008D0E6B" w:rsidP="00B439CE">
      <w:pPr>
        <w:spacing w:after="0" w:line="240" w:lineRule="atLeast"/>
        <w:ind w:left="360"/>
        <w:jc w:val="both"/>
        <w:rPr>
          <w:rStyle w:val="st1"/>
          <w:rFonts w:ascii="Montserrat Light" w:hAnsi="Montserrat Light" w:cs="Arial"/>
          <w:sz w:val="24"/>
          <w:szCs w:val="24"/>
        </w:rPr>
      </w:pPr>
      <w:r w:rsidRPr="00B439CE">
        <w:rPr>
          <w:rFonts w:ascii="Montserrat Light" w:hAnsi="Montserrat Light" w:cs="Arial"/>
          <w:sz w:val="24"/>
          <w:szCs w:val="24"/>
        </w:rPr>
        <w:t>Asimismo, explicó la especialista, también se atiende a</w:t>
      </w:r>
      <w:r w:rsidR="005151C1" w:rsidRPr="00B439CE">
        <w:rPr>
          <w:rFonts w:ascii="Montserrat Light" w:hAnsi="Montserrat Light" w:cs="Arial"/>
          <w:sz w:val="24"/>
          <w:szCs w:val="24"/>
        </w:rPr>
        <w:t xml:space="preserve"> </w:t>
      </w:r>
      <w:r w:rsidRPr="00B439CE">
        <w:rPr>
          <w:rFonts w:ascii="Montserrat Light" w:hAnsi="Montserrat Light" w:cs="Arial"/>
          <w:sz w:val="24"/>
          <w:szCs w:val="24"/>
        </w:rPr>
        <w:t xml:space="preserve">pacientes </w:t>
      </w:r>
      <w:r w:rsidR="005151C1" w:rsidRPr="00B439CE">
        <w:rPr>
          <w:rFonts w:ascii="Montserrat Light" w:hAnsi="Montserrat Light" w:cs="Arial"/>
          <w:sz w:val="24"/>
          <w:szCs w:val="24"/>
        </w:rPr>
        <w:t>con dolor crónico generado por enfermedades benignas como neuropatía diabética</w:t>
      </w:r>
      <w:r w:rsidRPr="00B439CE">
        <w:rPr>
          <w:rFonts w:ascii="Montserrat Light" w:hAnsi="Montserrat Light" w:cs="Arial"/>
          <w:sz w:val="24"/>
          <w:szCs w:val="24"/>
        </w:rPr>
        <w:t>,</w:t>
      </w:r>
      <w:r w:rsidR="005151C1" w:rsidRPr="00B439CE">
        <w:rPr>
          <w:rFonts w:ascii="Montserrat Light" w:hAnsi="Montserrat Light" w:cs="Arial"/>
          <w:sz w:val="24"/>
          <w:szCs w:val="24"/>
        </w:rPr>
        <w:t xml:space="preserve"> que se da</w:t>
      </w:r>
      <w:r w:rsidRPr="00B439CE">
        <w:rPr>
          <w:rFonts w:ascii="Montserrat Light" w:hAnsi="Montserrat Light" w:cs="Arial"/>
          <w:sz w:val="24"/>
          <w:szCs w:val="24"/>
        </w:rPr>
        <w:t xml:space="preserve"> en los adultos mayores;</w:t>
      </w:r>
      <w:r w:rsidR="005151C1" w:rsidRPr="00B439CE">
        <w:rPr>
          <w:rFonts w:ascii="Montserrat Light" w:hAnsi="Montserrat Light" w:cs="Arial"/>
          <w:sz w:val="24"/>
          <w:szCs w:val="24"/>
        </w:rPr>
        <w:t xml:space="preserve"> o e</w:t>
      </w:r>
      <w:r w:rsidR="005151C1" w:rsidRPr="00B439CE">
        <w:rPr>
          <w:rStyle w:val="st1"/>
          <w:rFonts w:ascii="Montserrat Light" w:hAnsi="Montserrat Light" w:cs="Arial"/>
          <w:sz w:val="24"/>
          <w:szCs w:val="24"/>
        </w:rPr>
        <w:t>l herpes zóster</w:t>
      </w:r>
      <w:r w:rsidRPr="00B439CE">
        <w:rPr>
          <w:rStyle w:val="st1"/>
          <w:rFonts w:ascii="Montserrat Light" w:hAnsi="Montserrat Light" w:cs="Arial"/>
          <w:sz w:val="24"/>
          <w:szCs w:val="24"/>
        </w:rPr>
        <w:t>,</w:t>
      </w:r>
      <w:r w:rsidR="005151C1" w:rsidRPr="00B439CE">
        <w:rPr>
          <w:rStyle w:val="st1"/>
          <w:rFonts w:ascii="Montserrat Light" w:hAnsi="Montserrat Light" w:cs="Arial"/>
          <w:sz w:val="24"/>
          <w:szCs w:val="24"/>
        </w:rPr>
        <w:t xml:space="preserve"> que puede desencadenar dolores invalidantes</w:t>
      </w:r>
      <w:r w:rsidRPr="00B439CE">
        <w:rPr>
          <w:rStyle w:val="st1"/>
          <w:rFonts w:ascii="Montserrat Light" w:hAnsi="Montserrat Light" w:cs="Arial"/>
          <w:sz w:val="24"/>
          <w:szCs w:val="24"/>
        </w:rPr>
        <w:t>.</w:t>
      </w:r>
    </w:p>
    <w:p w:rsidR="008D0E6B" w:rsidRDefault="008D0E6B" w:rsidP="00B439CE">
      <w:pPr>
        <w:spacing w:after="0" w:line="240" w:lineRule="atLeast"/>
        <w:ind w:left="360"/>
        <w:jc w:val="both"/>
        <w:rPr>
          <w:rStyle w:val="st1"/>
          <w:rFonts w:ascii="Montserrat Light" w:hAnsi="Montserrat Light" w:cs="Arial"/>
          <w:sz w:val="24"/>
          <w:szCs w:val="24"/>
        </w:rPr>
      </w:pPr>
    </w:p>
    <w:p w:rsidR="008D0E6B" w:rsidRPr="00B439CE" w:rsidRDefault="005151C1" w:rsidP="00B439CE">
      <w:pPr>
        <w:spacing w:after="0" w:line="240" w:lineRule="atLeast"/>
        <w:ind w:left="360"/>
        <w:jc w:val="both"/>
        <w:rPr>
          <w:rFonts w:ascii="Montserrat Light" w:hAnsi="Montserrat Light" w:cs="Arial"/>
          <w:sz w:val="24"/>
          <w:szCs w:val="24"/>
        </w:rPr>
      </w:pPr>
      <w:r w:rsidRPr="00B439CE">
        <w:rPr>
          <w:rFonts w:ascii="Montserrat Light" w:hAnsi="Montserrat Light" w:cs="Arial"/>
          <w:sz w:val="24"/>
          <w:szCs w:val="24"/>
        </w:rPr>
        <w:t>La doctora con especialidad en Clínica del Dolor</w:t>
      </w:r>
      <w:r w:rsidR="008D0E6B" w:rsidRPr="00B439CE">
        <w:rPr>
          <w:rFonts w:ascii="Montserrat Light" w:hAnsi="Montserrat Light" w:cs="Arial"/>
          <w:sz w:val="24"/>
          <w:szCs w:val="24"/>
        </w:rPr>
        <w:t xml:space="preserve"> refirió que </w:t>
      </w:r>
      <w:r w:rsidRPr="00B439CE">
        <w:rPr>
          <w:rFonts w:ascii="Montserrat Light" w:hAnsi="Montserrat Light" w:cs="Arial"/>
          <w:sz w:val="24"/>
          <w:szCs w:val="24"/>
        </w:rPr>
        <w:t xml:space="preserve">el 40 por ciento de los pacientes con diabetes mellitus que llegan al </w:t>
      </w:r>
      <w:r w:rsidR="008D0E6B" w:rsidRPr="00B439CE">
        <w:rPr>
          <w:rFonts w:ascii="Montserrat Light" w:hAnsi="Montserrat Light" w:cs="Arial"/>
          <w:sz w:val="24"/>
          <w:szCs w:val="24"/>
        </w:rPr>
        <w:t xml:space="preserve">HGZ No. 48 </w:t>
      </w:r>
      <w:r w:rsidRPr="00B439CE">
        <w:rPr>
          <w:rFonts w:ascii="Montserrat Light" w:hAnsi="Montserrat Light" w:cs="Arial"/>
          <w:sz w:val="24"/>
          <w:szCs w:val="24"/>
        </w:rPr>
        <w:t>tienen esta enfermedad mal controlada.</w:t>
      </w:r>
      <w:r w:rsidR="008D0E6B" w:rsidRPr="00B439CE">
        <w:rPr>
          <w:rFonts w:ascii="Montserrat Light" w:hAnsi="Montserrat Light" w:cs="Arial"/>
          <w:sz w:val="24"/>
          <w:szCs w:val="24"/>
        </w:rPr>
        <w:t xml:space="preserve"> </w:t>
      </w:r>
      <w:r w:rsidRPr="00B439CE">
        <w:rPr>
          <w:rFonts w:ascii="Montserrat Light" w:hAnsi="Montserrat Light" w:cs="Arial"/>
          <w:sz w:val="24"/>
          <w:szCs w:val="24"/>
        </w:rPr>
        <w:t xml:space="preserve">Esta condición les genera señales eléctricas que </w:t>
      </w:r>
      <w:r w:rsidR="008D0E6B" w:rsidRPr="00B439CE">
        <w:rPr>
          <w:rFonts w:ascii="Montserrat Light" w:hAnsi="Montserrat Light" w:cs="Arial"/>
          <w:sz w:val="24"/>
          <w:szCs w:val="24"/>
        </w:rPr>
        <w:t xml:space="preserve">les produce </w:t>
      </w:r>
      <w:r w:rsidRPr="00B439CE">
        <w:rPr>
          <w:rFonts w:ascii="Montserrat Light" w:hAnsi="Montserrat Light" w:cs="Arial"/>
          <w:sz w:val="24"/>
          <w:szCs w:val="24"/>
        </w:rPr>
        <w:t>dolor intenso que afecta las terminaciones nerviosas</w:t>
      </w:r>
      <w:r w:rsidR="008D0E6B" w:rsidRPr="00B439CE">
        <w:rPr>
          <w:rFonts w:ascii="Montserrat Light" w:hAnsi="Montserrat Light" w:cs="Arial"/>
          <w:sz w:val="24"/>
          <w:szCs w:val="24"/>
        </w:rPr>
        <w:t xml:space="preserve"> y les imposibilita caminar.</w:t>
      </w:r>
    </w:p>
    <w:p w:rsidR="005151C1" w:rsidRPr="00102676" w:rsidRDefault="005151C1" w:rsidP="00B439CE">
      <w:pPr>
        <w:spacing w:after="0" w:line="240" w:lineRule="atLeast"/>
        <w:ind w:left="360"/>
        <w:jc w:val="both"/>
        <w:rPr>
          <w:rFonts w:ascii="Montserrat Light" w:hAnsi="Montserrat Light" w:cs="Arial"/>
          <w:sz w:val="24"/>
          <w:szCs w:val="24"/>
        </w:rPr>
      </w:pPr>
      <w:r w:rsidRPr="00102676">
        <w:rPr>
          <w:rFonts w:ascii="Montserrat Light" w:hAnsi="Montserrat Light" w:cs="Arial"/>
          <w:sz w:val="24"/>
          <w:szCs w:val="24"/>
        </w:rPr>
        <w:t>.</w:t>
      </w:r>
    </w:p>
    <w:p w:rsidR="005151C1" w:rsidRPr="00B439CE" w:rsidRDefault="005151C1" w:rsidP="00B439CE">
      <w:pPr>
        <w:spacing w:after="0" w:line="240" w:lineRule="atLeast"/>
        <w:ind w:left="360"/>
        <w:jc w:val="both"/>
        <w:rPr>
          <w:rFonts w:ascii="Montserrat Light" w:hAnsi="Montserrat Light" w:cs="Arial"/>
          <w:sz w:val="24"/>
          <w:szCs w:val="24"/>
        </w:rPr>
      </w:pPr>
      <w:r w:rsidRPr="00B439CE">
        <w:rPr>
          <w:rFonts w:ascii="Montserrat Light" w:hAnsi="Montserrat Light" w:cs="Arial"/>
          <w:sz w:val="24"/>
          <w:szCs w:val="24"/>
        </w:rPr>
        <w:lastRenderedPageBreak/>
        <w:t>De ahí que para el personal de este Hospital sea prioridad brindar un t</w:t>
      </w:r>
      <w:r w:rsidR="008D0E6B" w:rsidRPr="00B439CE">
        <w:rPr>
          <w:rFonts w:ascii="Montserrat Light" w:hAnsi="Montserrat Light" w:cs="Arial"/>
          <w:sz w:val="24"/>
          <w:szCs w:val="24"/>
        </w:rPr>
        <w:t xml:space="preserve">ratamiento farmacológico con </w:t>
      </w:r>
      <w:r w:rsidRPr="00B439CE">
        <w:rPr>
          <w:rFonts w:ascii="Montserrat Light" w:hAnsi="Montserrat Light" w:cs="Arial"/>
          <w:sz w:val="24"/>
          <w:szCs w:val="24"/>
        </w:rPr>
        <w:t xml:space="preserve">medicamentos conocidos como </w:t>
      </w:r>
      <w:proofErr w:type="spellStart"/>
      <w:r w:rsidRPr="00B439CE">
        <w:rPr>
          <w:rFonts w:ascii="Montserrat Light" w:hAnsi="Montserrat Light" w:cs="Arial"/>
          <w:sz w:val="24"/>
          <w:szCs w:val="24"/>
        </w:rPr>
        <w:t>neuro</w:t>
      </w:r>
      <w:proofErr w:type="spellEnd"/>
      <w:r w:rsidRPr="00B439CE">
        <w:rPr>
          <w:rFonts w:ascii="Montserrat Light" w:hAnsi="Montserrat Light" w:cs="Arial"/>
          <w:sz w:val="24"/>
          <w:szCs w:val="24"/>
        </w:rPr>
        <w:t xml:space="preserve"> moduladores, </w:t>
      </w:r>
      <w:r w:rsidR="008D0E6B" w:rsidRPr="00B439CE">
        <w:rPr>
          <w:rFonts w:ascii="Montserrat Light" w:hAnsi="Montserrat Light" w:cs="Arial"/>
          <w:sz w:val="24"/>
          <w:szCs w:val="24"/>
        </w:rPr>
        <w:t>q</w:t>
      </w:r>
      <w:r w:rsidRPr="00B439CE">
        <w:rPr>
          <w:rFonts w:ascii="Montserrat Light" w:hAnsi="Montserrat Light" w:cs="Arial"/>
          <w:sz w:val="24"/>
          <w:szCs w:val="24"/>
        </w:rPr>
        <w:t>ue alivian el dolor.</w:t>
      </w:r>
    </w:p>
    <w:p w:rsidR="008D0E6B" w:rsidRDefault="008D0E6B" w:rsidP="00B439CE">
      <w:pPr>
        <w:spacing w:after="0" w:line="240" w:lineRule="atLeast"/>
        <w:ind w:left="360"/>
        <w:jc w:val="both"/>
        <w:rPr>
          <w:rFonts w:ascii="Montserrat Light" w:hAnsi="Montserrat Light" w:cs="Arial"/>
          <w:sz w:val="24"/>
          <w:szCs w:val="24"/>
        </w:rPr>
      </w:pPr>
    </w:p>
    <w:p w:rsidR="00B439CE" w:rsidRDefault="005151C1" w:rsidP="00B439CE">
      <w:pPr>
        <w:spacing w:after="0" w:line="240" w:lineRule="atLeast"/>
        <w:ind w:left="360"/>
        <w:jc w:val="both"/>
        <w:rPr>
          <w:rFonts w:ascii="Montserrat Light" w:hAnsi="Montserrat Light" w:cs="Arial"/>
          <w:b/>
          <w:sz w:val="24"/>
          <w:szCs w:val="24"/>
        </w:rPr>
      </w:pPr>
      <w:r w:rsidRPr="00102676">
        <w:rPr>
          <w:rFonts w:ascii="Montserrat Light" w:hAnsi="Montserrat Light" w:cs="Arial"/>
          <w:sz w:val="24"/>
          <w:szCs w:val="24"/>
        </w:rPr>
        <w:t>Si después de esto no hemos visto ninguna mejoría en el paciente podemos usar terapias un poco más invasivas, aplicando medicamentos endovenosos con algún tipo de bloqueos adicionales, especialmente en pacientes en fases más agudas</w:t>
      </w:r>
      <w:r w:rsidR="008D0E6B">
        <w:rPr>
          <w:rFonts w:ascii="Montserrat Light" w:hAnsi="Montserrat Light" w:cs="Arial"/>
          <w:sz w:val="24"/>
          <w:szCs w:val="24"/>
        </w:rPr>
        <w:t>, explicó la doctora</w:t>
      </w:r>
      <w:r w:rsidR="00B439CE">
        <w:rPr>
          <w:rFonts w:ascii="Montserrat Light" w:hAnsi="Montserrat Light" w:cs="Arial"/>
          <w:sz w:val="24"/>
          <w:szCs w:val="24"/>
        </w:rPr>
        <w:t xml:space="preserve"> </w:t>
      </w:r>
      <w:r w:rsidR="00B439CE" w:rsidRPr="00102676">
        <w:rPr>
          <w:rFonts w:ascii="Montserrat Light" w:hAnsi="Montserrat Light" w:cs="Arial"/>
          <w:sz w:val="24"/>
          <w:szCs w:val="24"/>
        </w:rPr>
        <w:t>Miriam Rodríguez Cabrera</w:t>
      </w:r>
      <w:r w:rsidR="00B439CE" w:rsidRPr="00C716A5">
        <w:rPr>
          <w:rFonts w:ascii="Montserrat Light" w:hAnsi="Montserrat Light" w:cs="Arial"/>
          <w:b/>
          <w:sz w:val="24"/>
          <w:szCs w:val="24"/>
        </w:rPr>
        <w:t>.</w:t>
      </w:r>
    </w:p>
    <w:p w:rsidR="005151C1" w:rsidRPr="00102676" w:rsidRDefault="005151C1" w:rsidP="00B439CE">
      <w:pPr>
        <w:spacing w:after="0" w:line="240" w:lineRule="atLeast"/>
        <w:ind w:left="360"/>
        <w:jc w:val="both"/>
        <w:rPr>
          <w:rFonts w:ascii="Montserrat Light" w:hAnsi="Montserrat Light" w:cs="Arial"/>
          <w:sz w:val="24"/>
          <w:szCs w:val="24"/>
        </w:rPr>
      </w:pPr>
      <w:r w:rsidRPr="00102676">
        <w:rPr>
          <w:rFonts w:ascii="Montserrat Light" w:hAnsi="Montserrat Light" w:cs="Arial"/>
          <w:sz w:val="24"/>
          <w:szCs w:val="24"/>
        </w:rPr>
        <w:t>.</w:t>
      </w:r>
    </w:p>
    <w:p w:rsidR="005151C1" w:rsidRPr="00102676" w:rsidRDefault="00B439CE" w:rsidP="00B439CE">
      <w:pPr>
        <w:spacing w:after="0" w:line="240" w:lineRule="atLeast"/>
        <w:ind w:left="360"/>
        <w:jc w:val="both"/>
        <w:rPr>
          <w:rFonts w:ascii="Montserrat Light" w:hAnsi="Montserrat Light" w:cs="Arial"/>
          <w:sz w:val="24"/>
          <w:szCs w:val="24"/>
        </w:rPr>
      </w:pPr>
      <w:r>
        <w:rPr>
          <w:rFonts w:ascii="Montserrat Light" w:hAnsi="Montserrat Light" w:cs="Arial"/>
          <w:sz w:val="24"/>
          <w:szCs w:val="24"/>
        </w:rPr>
        <w:t>A</w:t>
      </w:r>
      <w:r w:rsidR="005151C1" w:rsidRPr="00102676">
        <w:rPr>
          <w:rFonts w:ascii="Montserrat Light" w:hAnsi="Montserrat Light" w:cs="Arial"/>
          <w:sz w:val="24"/>
          <w:szCs w:val="24"/>
        </w:rPr>
        <w:t>gregó que el dolor crónico afecta muchas facetas del paciente, desde lo emocional, la depresión, irritabilidad, ansiedad.</w:t>
      </w:r>
    </w:p>
    <w:p w:rsidR="00B439CE" w:rsidRDefault="00B439CE" w:rsidP="00B439CE">
      <w:pPr>
        <w:spacing w:after="0" w:line="240" w:lineRule="atLeast"/>
        <w:ind w:left="360"/>
        <w:jc w:val="both"/>
        <w:rPr>
          <w:rFonts w:ascii="Montserrat Light" w:hAnsi="Montserrat Light" w:cs="Arial"/>
          <w:sz w:val="24"/>
          <w:szCs w:val="24"/>
        </w:rPr>
      </w:pPr>
    </w:p>
    <w:p w:rsidR="005151C1" w:rsidRPr="00102676" w:rsidRDefault="00B439CE" w:rsidP="00B439CE">
      <w:pPr>
        <w:spacing w:after="0" w:line="240" w:lineRule="atLeast"/>
        <w:ind w:left="360"/>
        <w:jc w:val="both"/>
        <w:rPr>
          <w:rFonts w:ascii="Montserrat Light" w:hAnsi="Montserrat Light" w:cs="Arial"/>
          <w:sz w:val="24"/>
          <w:szCs w:val="24"/>
        </w:rPr>
      </w:pPr>
      <w:r>
        <w:rPr>
          <w:rFonts w:ascii="Montserrat Light" w:hAnsi="Montserrat Light" w:cs="Arial"/>
          <w:sz w:val="24"/>
          <w:szCs w:val="24"/>
        </w:rPr>
        <w:t xml:space="preserve">A </w:t>
      </w:r>
      <w:r w:rsidR="005151C1" w:rsidRPr="00102676">
        <w:rPr>
          <w:rFonts w:ascii="Montserrat Light" w:hAnsi="Montserrat Light" w:cs="Arial"/>
          <w:sz w:val="24"/>
          <w:szCs w:val="24"/>
        </w:rPr>
        <w:t>dos años de iniciar sus funciones, esta Clínica</w:t>
      </w:r>
      <w:r>
        <w:rPr>
          <w:rFonts w:ascii="Montserrat Light" w:hAnsi="Montserrat Light" w:cs="Arial"/>
          <w:sz w:val="24"/>
          <w:szCs w:val="24"/>
        </w:rPr>
        <w:t xml:space="preserve"> ha atendido </w:t>
      </w:r>
      <w:r w:rsidR="005151C1" w:rsidRPr="00102676">
        <w:rPr>
          <w:rFonts w:ascii="Montserrat Light" w:hAnsi="Montserrat Light" w:cs="Arial"/>
          <w:sz w:val="24"/>
          <w:szCs w:val="24"/>
        </w:rPr>
        <w:t>1,</w:t>
      </w:r>
      <w:r w:rsidR="00B36E45">
        <w:rPr>
          <w:rFonts w:ascii="Montserrat Light" w:hAnsi="Montserrat Light" w:cs="Arial"/>
          <w:sz w:val="24"/>
          <w:szCs w:val="24"/>
        </w:rPr>
        <w:t>534</w:t>
      </w:r>
      <w:r w:rsidR="005151C1" w:rsidRPr="00102676">
        <w:rPr>
          <w:rFonts w:ascii="Montserrat Light" w:hAnsi="Montserrat Light" w:cs="Arial"/>
          <w:sz w:val="24"/>
          <w:szCs w:val="24"/>
        </w:rPr>
        <w:t xml:space="preserve"> consultas, -30 a la semana-, de las cuales el 53 por ciento corresponde a pacientes oncológicos y el restante a neuralgias por enfermedades benignas, concluyó</w:t>
      </w:r>
      <w:r>
        <w:rPr>
          <w:rFonts w:ascii="Montserrat Light" w:hAnsi="Montserrat Light" w:cs="Arial"/>
          <w:sz w:val="24"/>
          <w:szCs w:val="24"/>
        </w:rPr>
        <w:t xml:space="preserve"> la especialista</w:t>
      </w:r>
      <w:r w:rsidR="005151C1" w:rsidRPr="00102676">
        <w:rPr>
          <w:rFonts w:ascii="Montserrat Light" w:hAnsi="Montserrat Light" w:cs="Arial"/>
          <w:sz w:val="24"/>
          <w:szCs w:val="24"/>
        </w:rPr>
        <w:t>.</w:t>
      </w:r>
    </w:p>
    <w:p w:rsidR="00DA47FA" w:rsidRPr="00244A6F" w:rsidRDefault="00DA47FA" w:rsidP="00B439CE">
      <w:pPr>
        <w:spacing w:after="0" w:line="240" w:lineRule="atLeast"/>
        <w:jc w:val="both"/>
        <w:rPr>
          <w:rFonts w:ascii="Montserrat Light" w:hAnsi="Montserrat Light" w:cs="Arial"/>
          <w:sz w:val="28"/>
          <w:szCs w:val="28"/>
        </w:rPr>
      </w:pPr>
    </w:p>
    <w:p w:rsidR="00EB5DAA" w:rsidRPr="00244A6F" w:rsidRDefault="00EB5DAA" w:rsidP="00B439CE">
      <w:pPr>
        <w:spacing w:after="0" w:line="240" w:lineRule="atLeast"/>
        <w:ind w:right="49"/>
        <w:jc w:val="center"/>
        <w:rPr>
          <w:rFonts w:ascii="Montserrat Light" w:hAnsi="Montserrat Light" w:cs="Arial"/>
          <w:sz w:val="28"/>
          <w:szCs w:val="28"/>
        </w:rPr>
      </w:pPr>
      <w:r w:rsidRPr="00244A6F">
        <w:rPr>
          <w:rFonts w:ascii="Montserrat Light" w:hAnsi="Montserrat Light" w:cs="Arial"/>
          <w:b/>
          <w:sz w:val="28"/>
          <w:szCs w:val="28"/>
        </w:rPr>
        <w:t>---ooo0oo---</w:t>
      </w:r>
    </w:p>
    <w:p w:rsidR="00EB5DAA" w:rsidRPr="00244A6F" w:rsidRDefault="00EB5DAA" w:rsidP="00B439CE">
      <w:pPr>
        <w:tabs>
          <w:tab w:val="left" w:pos="3150"/>
          <w:tab w:val="right" w:pos="8789"/>
        </w:tabs>
        <w:spacing w:after="0" w:line="240" w:lineRule="atLeast"/>
        <w:ind w:right="49"/>
        <w:jc w:val="both"/>
        <w:rPr>
          <w:rFonts w:ascii="Montserrat Light" w:hAnsi="Montserrat Light" w:cs="Arial"/>
          <w:sz w:val="28"/>
          <w:szCs w:val="28"/>
        </w:rPr>
      </w:pPr>
    </w:p>
    <w:p w:rsidR="00304844" w:rsidRPr="00244A6F" w:rsidRDefault="00304844" w:rsidP="00B439CE">
      <w:pPr>
        <w:spacing w:after="0" w:line="240" w:lineRule="atLeast"/>
        <w:ind w:right="-376"/>
        <w:jc w:val="right"/>
        <w:rPr>
          <w:rFonts w:ascii="Montserrat Light" w:eastAsia="Batang" w:hAnsi="Montserrat Light" w:cs="Arial"/>
          <w:sz w:val="28"/>
          <w:szCs w:val="28"/>
        </w:rPr>
      </w:pPr>
    </w:p>
    <w:sectPr w:rsidR="00304844" w:rsidRPr="00244A6F" w:rsidSect="003907AE">
      <w:headerReference w:type="default" r:id="rId8"/>
      <w:footerReference w:type="default" r:id="rId9"/>
      <w:pgSz w:w="12240" w:h="15840"/>
      <w:pgMar w:top="2234"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417" w:rsidRDefault="00E22417">
      <w:pPr>
        <w:spacing w:after="0" w:line="240" w:lineRule="auto"/>
      </w:pPr>
      <w:r>
        <w:separator/>
      </w:r>
    </w:p>
  </w:endnote>
  <w:endnote w:type="continuationSeparator" w:id="0">
    <w:p w:rsidR="00E22417" w:rsidRDefault="00E2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304844">
    <w:pPr>
      <w:pStyle w:val="Piedepgina"/>
    </w:pPr>
    <w:r>
      <w:rPr>
        <w:noProof/>
        <w:lang w:eastAsia="es-MX"/>
      </w:rPr>
      <w:drawing>
        <wp:anchor distT="0" distB="0" distL="114300" distR="114300" simplePos="0" relativeHeight="251660288" behindDoc="1" locked="0" layoutInCell="1" allowOverlap="1" wp14:anchorId="64B962E2" wp14:editId="371364AC">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417" w:rsidRDefault="00E22417">
      <w:pPr>
        <w:spacing w:after="0" w:line="240" w:lineRule="auto"/>
      </w:pPr>
      <w:r>
        <w:separator/>
      </w:r>
    </w:p>
  </w:footnote>
  <w:footnote w:type="continuationSeparator" w:id="0">
    <w:p w:rsidR="00E22417" w:rsidRDefault="00E22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304844">
    <w:pPr>
      <w:pStyle w:val="Encabezado"/>
    </w:pPr>
    <w:r>
      <w:rPr>
        <w:noProof/>
        <w:lang w:eastAsia="es-MX"/>
      </w:rPr>
      <w:drawing>
        <wp:anchor distT="0" distB="0" distL="114300" distR="114300" simplePos="0" relativeHeight="251659264" behindDoc="0" locked="0" layoutInCell="1" allowOverlap="1" wp14:anchorId="5F25CAFF" wp14:editId="47E985A8">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8F8"/>
    <w:multiLevelType w:val="hybridMultilevel"/>
    <w:tmpl w:val="9698B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B7415D"/>
    <w:multiLevelType w:val="hybridMultilevel"/>
    <w:tmpl w:val="B4DCF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4D04615D"/>
    <w:multiLevelType w:val="hybridMultilevel"/>
    <w:tmpl w:val="DA7A0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1F55D51"/>
    <w:multiLevelType w:val="hybridMultilevel"/>
    <w:tmpl w:val="559481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5B325CFB"/>
    <w:multiLevelType w:val="hybridMultilevel"/>
    <w:tmpl w:val="89121A2E"/>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nsid w:val="77EF4AD1"/>
    <w:multiLevelType w:val="hybridMultilevel"/>
    <w:tmpl w:val="0E9818C4"/>
    <w:lvl w:ilvl="0" w:tplc="080A0001">
      <w:start w:val="1"/>
      <w:numFmt w:val="bullet"/>
      <w:lvlText w:val=""/>
      <w:lvlJc w:val="left"/>
      <w:pPr>
        <w:ind w:left="5676" w:hanging="360"/>
      </w:pPr>
      <w:rPr>
        <w:rFonts w:ascii="Symbol" w:hAnsi="Symbol" w:hint="default"/>
      </w:rPr>
    </w:lvl>
    <w:lvl w:ilvl="1" w:tplc="080A0003">
      <w:start w:val="1"/>
      <w:numFmt w:val="bullet"/>
      <w:lvlText w:val="o"/>
      <w:lvlJc w:val="left"/>
      <w:pPr>
        <w:ind w:left="6396" w:hanging="360"/>
      </w:pPr>
      <w:rPr>
        <w:rFonts w:ascii="Courier New" w:hAnsi="Courier New" w:cs="Courier New" w:hint="default"/>
      </w:rPr>
    </w:lvl>
    <w:lvl w:ilvl="2" w:tplc="080A0005">
      <w:start w:val="1"/>
      <w:numFmt w:val="bullet"/>
      <w:lvlText w:val=""/>
      <w:lvlJc w:val="left"/>
      <w:pPr>
        <w:ind w:left="7116" w:hanging="360"/>
      </w:pPr>
      <w:rPr>
        <w:rFonts w:ascii="Wingdings" w:hAnsi="Wingdings" w:hint="default"/>
      </w:rPr>
    </w:lvl>
    <w:lvl w:ilvl="3" w:tplc="080A0001">
      <w:start w:val="1"/>
      <w:numFmt w:val="bullet"/>
      <w:lvlText w:val=""/>
      <w:lvlJc w:val="left"/>
      <w:pPr>
        <w:ind w:left="7836" w:hanging="360"/>
      </w:pPr>
      <w:rPr>
        <w:rFonts w:ascii="Symbol" w:hAnsi="Symbol" w:hint="default"/>
      </w:rPr>
    </w:lvl>
    <w:lvl w:ilvl="4" w:tplc="080A0003">
      <w:start w:val="1"/>
      <w:numFmt w:val="bullet"/>
      <w:lvlText w:val="o"/>
      <w:lvlJc w:val="left"/>
      <w:pPr>
        <w:ind w:left="8556" w:hanging="360"/>
      </w:pPr>
      <w:rPr>
        <w:rFonts w:ascii="Courier New" w:hAnsi="Courier New" w:cs="Courier New" w:hint="default"/>
      </w:rPr>
    </w:lvl>
    <w:lvl w:ilvl="5" w:tplc="080A0005">
      <w:start w:val="1"/>
      <w:numFmt w:val="bullet"/>
      <w:lvlText w:val=""/>
      <w:lvlJc w:val="left"/>
      <w:pPr>
        <w:ind w:left="9276" w:hanging="360"/>
      </w:pPr>
      <w:rPr>
        <w:rFonts w:ascii="Wingdings" w:hAnsi="Wingdings" w:hint="default"/>
      </w:rPr>
    </w:lvl>
    <w:lvl w:ilvl="6" w:tplc="080A0001">
      <w:start w:val="1"/>
      <w:numFmt w:val="bullet"/>
      <w:lvlText w:val=""/>
      <w:lvlJc w:val="left"/>
      <w:pPr>
        <w:ind w:left="9996" w:hanging="360"/>
      </w:pPr>
      <w:rPr>
        <w:rFonts w:ascii="Symbol" w:hAnsi="Symbol" w:hint="default"/>
      </w:rPr>
    </w:lvl>
    <w:lvl w:ilvl="7" w:tplc="080A0003">
      <w:start w:val="1"/>
      <w:numFmt w:val="bullet"/>
      <w:lvlText w:val="o"/>
      <w:lvlJc w:val="left"/>
      <w:pPr>
        <w:ind w:left="10716" w:hanging="360"/>
      </w:pPr>
      <w:rPr>
        <w:rFonts w:ascii="Courier New" w:hAnsi="Courier New" w:cs="Courier New" w:hint="default"/>
      </w:rPr>
    </w:lvl>
    <w:lvl w:ilvl="8" w:tplc="080A0005">
      <w:start w:val="1"/>
      <w:numFmt w:val="bullet"/>
      <w:lvlText w:val=""/>
      <w:lvlJc w:val="left"/>
      <w:pPr>
        <w:ind w:left="11436" w:hanging="360"/>
      </w:pPr>
      <w:rPr>
        <w:rFonts w:ascii="Wingdings" w:hAnsi="Wingdings" w:hint="default"/>
      </w:rPr>
    </w:lvl>
  </w:abstractNum>
  <w:abstractNum w:abstractNumId="7">
    <w:nsid w:val="7AED16C0"/>
    <w:multiLevelType w:val="hybridMultilevel"/>
    <w:tmpl w:val="CB10D0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44"/>
    <w:rsid w:val="00017D6E"/>
    <w:rsid w:val="00047570"/>
    <w:rsid w:val="00054AA7"/>
    <w:rsid w:val="00086010"/>
    <w:rsid w:val="000915E0"/>
    <w:rsid w:val="000A124B"/>
    <w:rsid w:val="000A2D0A"/>
    <w:rsid w:val="000A5EA5"/>
    <w:rsid w:val="000D2988"/>
    <w:rsid w:val="000D5757"/>
    <w:rsid w:val="00102676"/>
    <w:rsid w:val="001211E5"/>
    <w:rsid w:val="00156C1E"/>
    <w:rsid w:val="00193348"/>
    <w:rsid w:val="00194770"/>
    <w:rsid w:val="00205FBE"/>
    <w:rsid w:val="00244A6F"/>
    <w:rsid w:val="00251819"/>
    <w:rsid w:val="002541D5"/>
    <w:rsid w:val="002B714F"/>
    <w:rsid w:val="002C1E84"/>
    <w:rsid w:val="002D1730"/>
    <w:rsid w:val="002F7686"/>
    <w:rsid w:val="00304844"/>
    <w:rsid w:val="0031069F"/>
    <w:rsid w:val="00313FE6"/>
    <w:rsid w:val="00321818"/>
    <w:rsid w:val="00321F1E"/>
    <w:rsid w:val="00325A3A"/>
    <w:rsid w:val="003907AE"/>
    <w:rsid w:val="003A0B90"/>
    <w:rsid w:val="003A2C47"/>
    <w:rsid w:val="003B694B"/>
    <w:rsid w:val="003D6E78"/>
    <w:rsid w:val="003E2FA6"/>
    <w:rsid w:val="004B53BA"/>
    <w:rsid w:val="004D1F8A"/>
    <w:rsid w:val="005151C1"/>
    <w:rsid w:val="005D3945"/>
    <w:rsid w:val="006125D8"/>
    <w:rsid w:val="00627F53"/>
    <w:rsid w:val="006333ED"/>
    <w:rsid w:val="006721AF"/>
    <w:rsid w:val="00673915"/>
    <w:rsid w:val="0069221C"/>
    <w:rsid w:val="006D2A5B"/>
    <w:rsid w:val="00711D87"/>
    <w:rsid w:val="007246B9"/>
    <w:rsid w:val="00743ED1"/>
    <w:rsid w:val="00752C31"/>
    <w:rsid w:val="007647FE"/>
    <w:rsid w:val="007819EC"/>
    <w:rsid w:val="00787AB4"/>
    <w:rsid w:val="007A55FB"/>
    <w:rsid w:val="007F2D47"/>
    <w:rsid w:val="00815429"/>
    <w:rsid w:val="00833262"/>
    <w:rsid w:val="008446B3"/>
    <w:rsid w:val="0084707C"/>
    <w:rsid w:val="00863C08"/>
    <w:rsid w:val="008652BA"/>
    <w:rsid w:val="00870961"/>
    <w:rsid w:val="008805FC"/>
    <w:rsid w:val="00885931"/>
    <w:rsid w:val="008877FB"/>
    <w:rsid w:val="00890370"/>
    <w:rsid w:val="0089561A"/>
    <w:rsid w:val="008D0E6B"/>
    <w:rsid w:val="008E71B8"/>
    <w:rsid w:val="008F1FEC"/>
    <w:rsid w:val="00926344"/>
    <w:rsid w:val="00973E05"/>
    <w:rsid w:val="009A0E0C"/>
    <w:rsid w:val="009B2C65"/>
    <w:rsid w:val="009D357F"/>
    <w:rsid w:val="00A122C0"/>
    <w:rsid w:val="00A51413"/>
    <w:rsid w:val="00A57E70"/>
    <w:rsid w:val="00A67DB8"/>
    <w:rsid w:val="00A77086"/>
    <w:rsid w:val="00A87D83"/>
    <w:rsid w:val="00A91544"/>
    <w:rsid w:val="00AB5FA5"/>
    <w:rsid w:val="00AE359F"/>
    <w:rsid w:val="00B03377"/>
    <w:rsid w:val="00B2585A"/>
    <w:rsid w:val="00B2758A"/>
    <w:rsid w:val="00B36E45"/>
    <w:rsid w:val="00B439CE"/>
    <w:rsid w:val="00B6640F"/>
    <w:rsid w:val="00B70FDC"/>
    <w:rsid w:val="00B9295D"/>
    <w:rsid w:val="00B9666B"/>
    <w:rsid w:val="00BA2E82"/>
    <w:rsid w:val="00BB4B00"/>
    <w:rsid w:val="00BB7294"/>
    <w:rsid w:val="00BD2A64"/>
    <w:rsid w:val="00BD74D3"/>
    <w:rsid w:val="00C04243"/>
    <w:rsid w:val="00C15CD1"/>
    <w:rsid w:val="00C16950"/>
    <w:rsid w:val="00C656C7"/>
    <w:rsid w:val="00C716A5"/>
    <w:rsid w:val="00C72433"/>
    <w:rsid w:val="00C74B17"/>
    <w:rsid w:val="00CB4A81"/>
    <w:rsid w:val="00CD0D9D"/>
    <w:rsid w:val="00CE3485"/>
    <w:rsid w:val="00D10F59"/>
    <w:rsid w:val="00D4082A"/>
    <w:rsid w:val="00D85604"/>
    <w:rsid w:val="00D9050B"/>
    <w:rsid w:val="00DA47FA"/>
    <w:rsid w:val="00DA695B"/>
    <w:rsid w:val="00E22417"/>
    <w:rsid w:val="00E349ED"/>
    <w:rsid w:val="00E41AD9"/>
    <w:rsid w:val="00E44091"/>
    <w:rsid w:val="00E52A88"/>
    <w:rsid w:val="00E54FAA"/>
    <w:rsid w:val="00E83BA7"/>
    <w:rsid w:val="00EB5DAA"/>
    <w:rsid w:val="00EC0E93"/>
    <w:rsid w:val="00ED2A58"/>
    <w:rsid w:val="00ED49E1"/>
    <w:rsid w:val="00ED6B7B"/>
    <w:rsid w:val="00EF3620"/>
    <w:rsid w:val="00F20CBC"/>
    <w:rsid w:val="00F43B12"/>
    <w:rsid w:val="00F52E57"/>
    <w:rsid w:val="00FA3CBB"/>
    <w:rsid w:val="00FB5009"/>
    <w:rsid w:val="00FC120A"/>
    <w:rsid w:val="00FE4E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4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8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844"/>
    <w:rPr>
      <w:rFonts w:ascii="Calibri" w:eastAsia="Calibri" w:hAnsi="Calibri" w:cs="Times New Roman"/>
    </w:rPr>
  </w:style>
  <w:style w:type="paragraph" w:styleId="Piedepgina">
    <w:name w:val="footer"/>
    <w:basedOn w:val="Normal"/>
    <w:link w:val="PiedepginaCar"/>
    <w:uiPriority w:val="99"/>
    <w:unhideWhenUsed/>
    <w:rsid w:val="003048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844"/>
    <w:rPr>
      <w:rFonts w:ascii="Calibri" w:eastAsia="Calibri" w:hAnsi="Calibri" w:cs="Times New Roman"/>
    </w:rPr>
  </w:style>
  <w:style w:type="paragraph" w:styleId="Prrafodelista">
    <w:name w:val="List Paragraph"/>
    <w:basedOn w:val="Normal"/>
    <w:uiPriority w:val="34"/>
    <w:qFormat/>
    <w:rsid w:val="00304844"/>
    <w:pPr>
      <w:ind w:left="720"/>
      <w:contextualSpacing/>
    </w:pPr>
  </w:style>
  <w:style w:type="character" w:customStyle="1" w:styleId="e24kjd">
    <w:name w:val="e24kjd"/>
    <w:basedOn w:val="Fuentedeprrafopredeter"/>
    <w:rsid w:val="00ED6B7B"/>
  </w:style>
  <w:style w:type="character" w:customStyle="1" w:styleId="st1">
    <w:name w:val="st1"/>
    <w:rsid w:val="00244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4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8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844"/>
    <w:rPr>
      <w:rFonts w:ascii="Calibri" w:eastAsia="Calibri" w:hAnsi="Calibri" w:cs="Times New Roman"/>
    </w:rPr>
  </w:style>
  <w:style w:type="paragraph" w:styleId="Piedepgina">
    <w:name w:val="footer"/>
    <w:basedOn w:val="Normal"/>
    <w:link w:val="PiedepginaCar"/>
    <w:uiPriority w:val="99"/>
    <w:unhideWhenUsed/>
    <w:rsid w:val="003048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844"/>
    <w:rPr>
      <w:rFonts w:ascii="Calibri" w:eastAsia="Calibri" w:hAnsi="Calibri" w:cs="Times New Roman"/>
    </w:rPr>
  </w:style>
  <w:style w:type="paragraph" w:styleId="Prrafodelista">
    <w:name w:val="List Paragraph"/>
    <w:basedOn w:val="Normal"/>
    <w:uiPriority w:val="34"/>
    <w:qFormat/>
    <w:rsid w:val="00304844"/>
    <w:pPr>
      <w:ind w:left="720"/>
      <w:contextualSpacing/>
    </w:pPr>
  </w:style>
  <w:style w:type="character" w:customStyle="1" w:styleId="e24kjd">
    <w:name w:val="e24kjd"/>
    <w:basedOn w:val="Fuentedeprrafopredeter"/>
    <w:rsid w:val="00ED6B7B"/>
  </w:style>
  <w:style w:type="character" w:customStyle="1" w:styleId="st1">
    <w:name w:val="st1"/>
    <w:rsid w:val="0024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01728">
      <w:bodyDiv w:val="1"/>
      <w:marLeft w:val="0"/>
      <w:marRight w:val="0"/>
      <w:marTop w:val="0"/>
      <w:marBottom w:val="0"/>
      <w:divBdr>
        <w:top w:val="none" w:sz="0" w:space="0" w:color="auto"/>
        <w:left w:val="none" w:sz="0" w:space="0" w:color="auto"/>
        <w:bottom w:val="none" w:sz="0" w:space="0" w:color="auto"/>
        <w:right w:val="none" w:sz="0" w:space="0" w:color="auto"/>
      </w:divBdr>
    </w:div>
    <w:div w:id="1327394729">
      <w:bodyDiv w:val="1"/>
      <w:marLeft w:val="0"/>
      <w:marRight w:val="0"/>
      <w:marTop w:val="0"/>
      <w:marBottom w:val="0"/>
      <w:divBdr>
        <w:top w:val="none" w:sz="0" w:space="0" w:color="auto"/>
        <w:left w:val="none" w:sz="0" w:space="0" w:color="auto"/>
        <w:bottom w:val="none" w:sz="0" w:space="0" w:color="auto"/>
        <w:right w:val="none" w:sz="0" w:space="0" w:color="auto"/>
      </w:divBdr>
    </w:div>
    <w:div w:id="19260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3</cp:revision>
  <cp:lastPrinted>2019-07-20T20:50:00Z</cp:lastPrinted>
  <dcterms:created xsi:type="dcterms:W3CDTF">2019-09-20T14:25:00Z</dcterms:created>
  <dcterms:modified xsi:type="dcterms:W3CDTF">2019-09-20T14:31:00Z</dcterms:modified>
</cp:coreProperties>
</file>