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12" w:rsidRDefault="00E31912" w:rsidP="00E31912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822ADE" w:rsidP="00E31912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822ADE">
        <w:rPr>
          <w:rFonts w:ascii="Montserrat Light" w:eastAsia="Batang" w:hAnsi="Montserrat Light" w:cs="Arial"/>
          <w:sz w:val="24"/>
          <w:szCs w:val="24"/>
        </w:rPr>
        <w:t>Ciudad de México,</w:t>
      </w:r>
      <w:r w:rsidR="006D15AB" w:rsidRPr="00822ADE">
        <w:rPr>
          <w:rFonts w:ascii="Montserrat Light" w:eastAsia="Batang" w:hAnsi="Montserrat Light" w:cs="Arial"/>
          <w:b/>
          <w:sz w:val="24"/>
          <w:szCs w:val="24"/>
        </w:rPr>
        <w:t xml:space="preserve"> </w:t>
      </w:r>
      <w:r w:rsidR="00082609" w:rsidRPr="00082609">
        <w:rPr>
          <w:rFonts w:ascii="Montserrat Light" w:eastAsia="Batang" w:hAnsi="Montserrat Light" w:cs="Arial"/>
          <w:sz w:val="24"/>
          <w:szCs w:val="24"/>
        </w:rPr>
        <w:t xml:space="preserve">jueves </w:t>
      </w:r>
      <w:r w:rsidR="000E144C">
        <w:rPr>
          <w:rFonts w:ascii="Montserrat Light" w:eastAsia="Batang" w:hAnsi="Montserrat Light" w:cs="Arial"/>
          <w:sz w:val="24"/>
          <w:szCs w:val="24"/>
        </w:rPr>
        <w:t>19</w:t>
      </w:r>
      <w:r w:rsidR="008A0CFD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0E144C">
        <w:rPr>
          <w:rFonts w:ascii="Montserrat Light" w:eastAsia="Batang" w:hAnsi="Montserrat Light" w:cs="Arial"/>
          <w:sz w:val="24"/>
          <w:szCs w:val="24"/>
        </w:rPr>
        <w:t>septiembre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Pr="000E3B67" w:rsidRDefault="000E3B67" w:rsidP="00E31912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C51B04">
        <w:rPr>
          <w:rFonts w:ascii="Montserrat Light" w:eastAsia="Batang" w:hAnsi="Montserrat Light" w:cs="Arial"/>
          <w:sz w:val="24"/>
          <w:szCs w:val="24"/>
        </w:rPr>
        <w:t>36</w:t>
      </w:r>
      <w:r w:rsidR="00B96832">
        <w:rPr>
          <w:rFonts w:ascii="Montserrat Light" w:eastAsia="Batang" w:hAnsi="Montserrat Light" w:cs="Arial"/>
          <w:sz w:val="24"/>
          <w:szCs w:val="24"/>
        </w:rPr>
        <w:t>4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E31912" w:rsidRPr="00E31912" w:rsidRDefault="00E31912" w:rsidP="00E31912">
      <w:pPr>
        <w:spacing w:after="0" w:line="240" w:lineRule="atLeast"/>
        <w:jc w:val="center"/>
        <w:rPr>
          <w:rFonts w:ascii="Montserrat Light" w:hAnsi="Montserrat Light"/>
          <w:b/>
          <w:bCs/>
          <w:sz w:val="24"/>
          <w:szCs w:val="24"/>
        </w:rPr>
      </w:pPr>
      <w:bookmarkStart w:id="0" w:name="_GoBack"/>
      <w:bookmarkEnd w:id="0"/>
    </w:p>
    <w:p w:rsidR="00F66C3E" w:rsidRDefault="00F66C3E" w:rsidP="00E31912">
      <w:pPr>
        <w:spacing w:after="0" w:line="240" w:lineRule="atLeast"/>
        <w:jc w:val="center"/>
        <w:rPr>
          <w:rFonts w:ascii="Montserrat Light" w:hAnsi="Montserrat Light"/>
          <w:b/>
          <w:bCs/>
          <w:sz w:val="36"/>
          <w:szCs w:val="36"/>
        </w:rPr>
      </w:pPr>
      <w:r>
        <w:rPr>
          <w:rFonts w:ascii="Montserrat Light" w:hAnsi="Montserrat Light"/>
          <w:b/>
          <w:bCs/>
          <w:sz w:val="36"/>
          <w:szCs w:val="36"/>
        </w:rPr>
        <w:t>BOLETÍN DE PRENSA</w:t>
      </w:r>
    </w:p>
    <w:p w:rsidR="00F66C3E" w:rsidRPr="00F66C3E" w:rsidRDefault="00F66C3E" w:rsidP="00E31912">
      <w:pPr>
        <w:spacing w:after="0" w:line="240" w:lineRule="atLeast"/>
        <w:jc w:val="center"/>
        <w:rPr>
          <w:rFonts w:ascii="Montserrat Light" w:hAnsi="Montserrat Light"/>
          <w:b/>
          <w:bCs/>
          <w:sz w:val="28"/>
          <w:szCs w:val="36"/>
        </w:rPr>
      </w:pPr>
    </w:p>
    <w:p w:rsidR="005147B1" w:rsidRPr="0065683A" w:rsidRDefault="00E31912" w:rsidP="00E31912">
      <w:pPr>
        <w:spacing w:after="0" w:line="240" w:lineRule="atLeast"/>
        <w:jc w:val="center"/>
        <w:rPr>
          <w:rFonts w:ascii="Montserrat Light" w:eastAsia="Batang" w:hAnsi="Montserrat Light" w:cs="Arial"/>
          <w:b/>
          <w:spacing w:val="-4"/>
          <w:sz w:val="28"/>
          <w:szCs w:val="28"/>
        </w:rPr>
      </w:pPr>
      <w:r>
        <w:rPr>
          <w:rFonts w:ascii="Montserrat Light" w:eastAsia="Batang" w:hAnsi="Montserrat Light" w:cs="Arial"/>
          <w:b/>
          <w:spacing w:val="-4"/>
          <w:sz w:val="28"/>
          <w:szCs w:val="28"/>
        </w:rPr>
        <w:t xml:space="preserve">Participa IMSS en el </w:t>
      </w:r>
      <w:proofErr w:type="spellStart"/>
      <w:r>
        <w:rPr>
          <w:rFonts w:ascii="Montserrat Light" w:eastAsia="Batang" w:hAnsi="Montserrat Light" w:cs="Arial"/>
          <w:b/>
          <w:spacing w:val="-4"/>
          <w:sz w:val="28"/>
          <w:szCs w:val="28"/>
        </w:rPr>
        <w:t>macrosimulacro</w:t>
      </w:r>
      <w:proofErr w:type="spellEnd"/>
      <w:r>
        <w:rPr>
          <w:rFonts w:ascii="Montserrat Light" w:eastAsia="Batang" w:hAnsi="Montserrat Light" w:cs="Arial"/>
          <w:b/>
          <w:spacing w:val="-4"/>
          <w:sz w:val="28"/>
          <w:szCs w:val="28"/>
        </w:rPr>
        <w:t xml:space="preserve"> nacional</w:t>
      </w:r>
    </w:p>
    <w:p w:rsidR="00A44F59" w:rsidRPr="00E468B2" w:rsidRDefault="00A44F59" w:rsidP="00E3191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2441B" w:rsidRPr="00E31912" w:rsidRDefault="00D21367" w:rsidP="00E31912">
      <w:pPr>
        <w:pStyle w:val="Prrafodelista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Montserrat Light" w:eastAsia="Batang" w:hAnsi="Montserrat Light" w:cs="Arial"/>
          <w:b/>
        </w:rPr>
      </w:pPr>
      <w:r w:rsidRPr="00E31912">
        <w:rPr>
          <w:rFonts w:ascii="Montserrat Light" w:eastAsia="Batang" w:hAnsi="Montserrat Light" w:cs="Arial"/>
          <w:b/>
        </w:rPr>
        <w:t>Con esta acción se fortalece la cultura de la prevención, además de reforzar y mejorar los protocolos de actuación</w:t>
      </w:r>
      <w:r w:rsidR="00E31912" w:rsidRPr="00E31912">
        <w:rPr>
          <w:rFonts w:ascii="Montserrat Light" w:eastAsia="Batang" w:hAnsi="Montserrat Light" w:cs="Arial"/>
          <w:b/>
        </w:rPr>
        <w:t>.</w:t>
      </w:r>
    </w:p>
    <w:p w:rsidR="0072441B" w:rsidRPr="00E31912" w:rsidRDefault="00E31912" w:rsidP="00E31912">
      <w:pPr>
        <w:pStyle w:val="Prrafodelista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Montserrat Light" w:eastAsia="Batang" w:hAnsi="Montserrat Light" w:cs="Arial"/>
          <w:b/>
        </w:rPr>
      </w:pPr>
      <w:r w:rsidRPr="00E31912">
        <w:rPr>
          <w:rFonts w:ascii="Montserrat Light" w:eastAsia="Batang" w:hAnsi="Montserrat Light" w:cs="Arial"/>
          <w:b/>
        </w:rPr>
        <w:t xml:space="preserve">Dos mil 420 personas </w:t>
      </w:r>
      <w:r w:rsidR="0072441B" w:rsidRPr="00E31912">
        <w:rPr>
          <w:rFonts w:ascii="Montserrat Light" w:eastAsia="Batang" w:hAnsi="Montserrat Light" w:cs="Arial"/>
          <w:b/>
        </w:rPr>
        <w:t xml:space="preserve">desalojaron en cuatro minutos y medio la totalidad </w:t>
      </w:r>
      <w:r>
        <w:rPr>
          <w:rFonts w:ascii="Montserrat Light" w:eastAsia="Batang" w:hAnsi="Montserrat Light" w:cs="Arial"/>
          <w:b/>
        </w:rPr>
        <w:t xml:space="preserve">de </w:t>
      </w:r>
      <w:r w:rsidR="0072441B" w:rsidRPr="00E31912">
        <w:rPr>
          <w:rFonts w:ascii="Montserrat Light" w:eastAsia="Batang" w:hAnsi="Montserrat Light" w:cs="Arial"/>
          <w:b/>
        </w:rPr>
        <w:t>los inmuebles del conjunto Tokio-Toledo-Reforma</w:t>
      </w:r>
      <w:r w:rsidRPr="00E31912">
        <w:rPr>
          <w:rFonts w:ascii="Montserrat Light" w:eastAsia="Batang" w:hAnsi="Montserrat Light" w:cs="Arial"/>
          <w:b/>
        </w:rPr>
        <w:t>.</w:t>
      </w:r>
    </w:p>
    <w:p w:rsidR="00BB3269" w:rsidRPr="00BB3269" w:rsidRDefault="00BB3269" w:rsidP="00E31912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32"/>
          <w:szCs w:val="24"/>
        </w:rPr>
      </w:pPr>
    </w:p>
    <w:p w:rsidR="00383359" w:rsidRDefault="00D21367" w:rsidP="00E3191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Instituto Mexicano del Seguro Social (IMSS) se sumó a las dependencias e instituciones del Gobierno Federal que participaron en el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macrosimulacro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nacional</w:t>
      </w:r>
      <w:r w:rsidR="00E31912">
        <w:rPr>
          <w:rFonts w:ascii="Montserrat Light" w:eastAsia="Batang" w:hAnsi="Montserrat Light" w:cs="Arial"/>
          <w:sz w:val="24"/>
          <w:szCs w:val="24"/>
        </w:rPr>
        <w:t xml:space="preserve"> de este 19 de septiembre</w:t>
      </w:r>
      <w:r>
        <w:rPr>
          <w:rFonts w:ascii="Montserrat Light" w:eastAsia="Batang" w:hAnsi="Montserrat Light" w:cs="Arial"/>
          <w:sz w:val="24"/>
          <w:szCs w:val="24"/>
        </w:rPr>
        <w:t>, con lo que se fortalece la cultura de la prevención, además de reforzar y mejorar los protocolos de actuación.</w:t>
      </w:r>
    </w:p>
    <w:p w:rsidR="00D21367" w:rsidRDefault="00D21367" w:rsidP="00E3191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E1CA6" w:rsidRDefault="00FE1CA6" w:rsidP="00E3191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En total, dos mil 420 personas evacuaron los edificios del conjunto Tokio-Toledo-Reforma</w:t>
      </w:r>
      <w:r w:rsidR="00E31912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del IMSS, ubicado en la colonia Juárez de la Ciudad de México.</w:t>
      </w:r>
    </w:p>
    <w:p w:rsidR="00D275BF" w:rsidRDefault="00D275BF" w:rsidP="00E3191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275BF" w:rsidRDefault="00D275BF" w:rsidP="00E3191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hipótesis fue un sismo de </w:t>
      </w:r>
      <w:r w:rsidR="00FE1CA6">
        <w:rPr>
          <w:rFonts w:ascii="Montserrat Light" w:eastAsia="Batang" w:hAnsi="Montserrat Light" w:cs="Arial"/>
          <w:sz w:val="24"/>
          <w:szCs w:val="24"/>
        </w:rPr>
        <w:t>8</w:t>
      </w:r>
      <w:r>
        <w:rPr>
          <w:rFonts w:ascii="Montserrat Light" w:eastAsia="Batang" w:hAnsi="Montserrat Light" w:cs="Arial"/>
          <w:sz w:val="24"/>
          <w:szCs w:val="24"/>
        </w:rPr>
        <w:t>.</w:t>
      </w:r>
      <w:r w:rsidR="00FE1CA6">
        <w:rPr>
          <w:rFonts w:ascii="Montserrat Light" w:eastAsia="Batang" w:hAnsi="Montserrat Light" w:cs="Arial"/>
          <w:sz w:val="24"/>
          <w:szCs w:val="24"/>
        </w:rPr>
        <w:t>6</w:t>
      </w:r>
      <w:r>
        <w:rPr>
          <w:rFonts w:ascii="Montserrat Light" w:eastAsia="Batang" w:hAnsi="Montserrat Light" w:cs="Arial"/>
          <w:sz w:val="24"/>
          <w:szCs w:val="24"/>
        </w:rPr>
        <w:t xml:space="preserve"> grados </w:t>
      </w:r>
      <w:r w:rsidRPr="00D275BF">
        <w:rPr>
          <w:rFonts w:ascii="Montserrat Light" w:eastAsia="Batang" w:hAnsi="Montserrat Light" w:cs="Arial"/>
          <w:sz w:val="24"/>
          <w:szCs w:val="24"/>
        </w:rPr>
        <w:t>en la escala de Richter</w:t>
      </w:r>
      <w:r w:rsidR="00FE1CA6">
        <w:rPr>
          <w:rFonts w:ascii="Montserrat Light" w:eastAsia="Batang" w:hAnsi="Montserrat Light" w:cs="Arial"/>
          <w:sz w:val="24"/>
          <w:szCs w:val="24"/>
        </w:rPr>
        <w:t xml:space="preserve"> con epicentro en las costas de Oaxaca y Guerrero</w:t>
      </w:r>
      <w:r>
        <w:rPr>
          <w:rFonts w:ascii="Montserrat Light" w:eastAsia="Batang" w:hAnsi="Montserrat Light" w:cs="Arial"/>
          <w:sz w:val="24"/>
          <w:szCs w:val="24"/>
        </w:rPr>
        <w:t>, el desalo</w:t>
      </w:r>
      <w:r w:rsidR="00FE1CA6">
        <w:rPr>
          <w:rFonts w:ascii="Montserrat Light" w:eastAsia="Batang" w:hAnsi="Montserrat Light" w:cs="Arial"/>
          <w:sz w:val="24"/>
          <w:szCs w:val="24"/>
        </w:rPr>
        <w:t>jo</w:t>
      </w:r>
      <w:r>
        <w:rPr>
          <w:rFonts w:ascii="Montserrat Light" w:eastAsia="Batang" w:hAnsi="Montserrat Light" w:cs="Arial"/>
          <w:sz w:val="24"/>
          <w:szCs w:val="24"/>
        </w:rPr>
        <w:t xml:space="preserve"> total de</w:t>
      </w:r>
      <w:r w:rsidR="00FE1CA6">
        <w:rPr>
          <w:rFonts w:ascii="Montserrat Light" w:eastAsia="Batang" w:hAnsi="Montserrat Light" w:cs="Arial"/>
          <w:sz w:val="24"/>
          <w:szCs w:val="24"/>
        </w:rPr>
        <w:t xml:space="preserve"> los edificios </w:t>
      </w:r>
      <w:r>
        <w:rPr>
          <w:rFonts w:ascii="Montserrat Light" w:eastAsia="Batang" w:hAnsi="Montserrat Light" w:cs="Arial"/>
          <w:sz w:val="24"/>
          <w:szCs w:val="24"/>
        </w:rPr>
        <w:t>se logró en</w:t>
      </w:r>
      <w:r w:rsidR="00FE1CA6">
        <w:rPr>
          <w:rFonts w:ascii="Montserrat Light" w:eastAsia="Batang" w:hAnsi="Montserrat Light" w:cs="Arial"/>
          <w:sz w:val="24"/>
          <w:szCs w:val="24"/>
        </w:rPr>
        <w:t xml:space="preserve"> un tiempo de cuatro minutos y medio</w:t>
      </w:r>
      <w:r w:rsidR="00E31912">
        <w:rPr>
          <w:rFonts w:ascii="Montserrat Light" w:eastAsia="Batang" w:hAnsi="Montserrat Light" w:cs="Arial"/>
          <w:sz w:val="24"/>
          <w:szCs w:val="24"/>
        </w:rPr>
        <w:t>,</w:t>
      </w:r>
      <w:r w:rsidR="00FE1CA6">
        <w:rPr>
          <w:rFonts w:ascii="Montserrat Light" w:eastAsia="Batang" w:hAnsi="Montserrat Light" w:cs="Arial"/>
          <w:sz w:val="24"/>
          <w:szCs w:val="24"/>
        </w:rPr>
        <w:t xml:space="preserve"> y </w:t>
      </w:r>
      <w:r w:rsidR="007E6A24">
        <w:rPr>
          <w:rFonts w:ascii="Montserrat Light" w:eastAsia="Batang" w:hAnsi="Montserrat Light" w:cs="Arial"/>
          <w:sz w:val="24"/>
          <w:szCs w:val="24"/>
        </w:rPr>
        <w:t xml:space="preserve">la llegada </w:t>
      </w:r>
      <w:r w:rsidR="004B35F5">
        <w:rPr>
          <w:rFonts w:ascii="Montserrat Light" w:eastAsia="Batang" w:hAnsi="Montserrat Light" w:cs="Arial"/>
          <w:sz w:val="24"/>
          <w:szCs w:val="24"/>
        </w:rPr>
        <w:t>al punto de encuentro</w:t>
      </w:r>
      <w:r w:rsidR="007E6A24">
        <w:rPr>
          <w:rFonts w:ascii="Montserrat Light" w:eastAsia="Batang" w:hAnsi="Montserrat Light" w:cs="Arial"/>
          <w:sz w:val="24"/>
          <w:szCs w:val="24"/>
        </w:rPr>
        <w:t xml:space="preserve"> tomó</w:t>
      </w:r>
      <w:r w:rsidR="004B35F5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FE1CA6">
        <w:rPr>
          <w:rFonts w:ascii="Montserrat Light" w:eastAsia="Batang" w:hAnsi="Montserrat Light" w:cs="Arial"/>
          <w:sz w:val="24"/>
          <w:szCs w:val="24"/>
        </w:rPr>
        <w:t>siete minutos.</w:t>
      </w:r>
    </w:p>
    <w:p w:rsidR="00A82AB0" w:rsidRDefault="00A82AB0" w:rsidP="00E3191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82AB0" w:rsidRDefault="00A82AB0" w:rsidP="00E3191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Para este ejercicio se contó con la participación de</w:t>
      </w:r>
      <w:r w:rsidR="00FE1CA6">
        <w:rPr>
          <w:rFonts w:ascii="Montserrat Light" w:eastAsia="Batang" w:hAnsi="Montserrat Light" w:cs="Arial"/>
          <w:sz w:val="24"/>
          <w:szCs w:val="24"/>
        </w:rPr>
        <w:t xml:space="preserve"> 70 brigadistas institucionales que desarrollan tareas de evacuación, primeros auxilios, </w:t>
      </w:r>
      <w:r w:rsidR="00ED471B">
        <w:rPr>
          <w:rFonts w:ascii="Montserrat Light" w:eastAsia="Batang" w:hAnsi="Montserrat Light" w:cs="Arial"/>
          <w:sz w:val="24"/>
          <w:szCs w:val="24"/>
        </w:rPr>
        <w:t xml:space="preserve">atención y control de </w:t>
      </w:r>
      <w:r w:rsidR="00FE1CA6">
        <w:rPr>
          <w:rFonts w:ascii="Montserrat Light" w:eastAsia="Batang" w:hAnsi="Montserrat Light" w:cs="Arial"/>
          <w:sz w:val="24"/>
          <w:szCs w:val="24"/>
        </w:rPr>
        <w:t>incendios, búsqueda y rescate</w:t>
      </w:r>
      <w:r w:rsidR="007E6A24">
        <w:rPr>
          <w:rFonts w:ascii="Montserrat Light" w:eastAsia="Batang" w:hAnsi="Montserrat Light" w:cs="Arial"/>
          <w:sz w:val="24"/>
          <w:szCs w:val="24"/>
        </w:rPr>
        <w:t>, quienes</w:t>
      </w:r>
      <w:r w:rsidR="0072441B">
        <w:rPr>
          <w:rFonts w:ascii="Montserrat Light" w:eastAsia="Batang" w:hAnsi="Montserrat Light" w:cs="Arial"/>
          <w:sz w:val="24"/>
          <w:szCs w:val="24"/>
        </w:rPr>
        <w:t xml:space="preserve"> reciben capacitación de forma permanente para atender </w:t>
      </w:r>
      <w:r w:rsidR="007E6A24">
        <w:rPr>
          <w:rFonts w:ascii="Montserrat Light" w:eastAsia="Batang" w:hAnsi="Montserrat Light" w:cs="Arial"/>
          <w:sz w:val="24"/>
          <w:szCs w:val="24"/>
        </w:rPr>
        <w:t xml:space="preserve">diversos tipos de </w:t>
      </w:r>
      <w:r w:rsidR="0072441B">
        <w:rPr>
          <w:rFonts w:ascii="Montserrat Light" w:eastAsia="Batang" w:hAnsi="Montserrat Light" w:cs="Arial"/>
          <w:sz w:val="24"/>
          <w:szCs w:val="24"/>
        </w:rPr>
        <w:t>contingencia y brindar apoyo a personas con discapacidad.</w:t>
      </w:r>
    </w:p>
    <w:p w:rsidR="00FE1CA6" w:rsidRDefault="00FE1CA6" w:rsidP="00E3191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21367" w:rsidRDefault="00FE1CA6" w:rsidP="00E3191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También </w:t>
      </w:r>
      <w:r w:rsidR="00E903AC">
        <w:rPr>
          <w:rFonts w:ascii="Montserrat Light" w:eastAsia="Batang" w:hAnsi="Montserrat Light" w:cs="Arial"/>
          <w:sz w:val="24"/>
          <w:szCs w:val="24"/>
        </w:rPr>
        <w:t xml:space="preserve">apoyaron en el </w:t>
      </w:r>
      <w:proofErr w:type="spellStart"/>
      <w:r w:rsidR="00E903AC">
        <w:rPr>
          <w:rFonts w:ascii="Montserrat Light" w:eastAsia="Batang" w:hAnsi="Montserrat Light" w:cs="Arial"/>
          <w:sz w:val="24"/>
          <w:szCs w:val="24"/>
        </w:rPr>
        <w:t>macrosimulacro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cuatro elementos de Protección Civil de la </w:t>
      </w:r>
      <w:r w:rsidR="00466EEB">
        <w:rPr>
          <w:rFonts w:ascii="Montserrat Light" w:eastAsia="Batang" w:hAnsi="Montserrat Light" w:cs="Arial"/>
          <w:sz w:val="24"/>
          <w:szCs w:val="24"/>
        </w:rPr>
        <w:t>Alcaldía Cuauhtémoc</w:t>
      </w:r>
      <w:r>
        <w:rPr>
          <w:rFonts w:ascii="Montserrat Light" w:eastAsia="Batang" w:hAnsi="Montserrat Light" w:cs="Arial"/>
          <w:sz w:val="24"/>
          <w:szCs w:val="24"/>
        </w:rPr>
        <w:t xml:space="preserve">, dos patrullas de tránsito que cerraron la vialidad para facilitar el desalojo del personal </w:t>
      </w:r>
      <w:r w:rsidR="00C9644C">
        <w:rPr>
          <w:rFonts w:ascii="Montserrat Light" w:eastAsia="Batang" w:hAnsi="Montserrat Light" w:cs="Arial"/>
          <w:sz w:val="24"/>
          <w:szCs w:val="24"/>
        </w:rPr>
        <w:t>institucional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466EEB">
        <w:rPr>
          <w:rFonts w:ascii="Montserrat Light" w:eastAsia="Batang" w:hAnsi="Montserrat Light" w:cs="Arial"/>
          <w:sz w:val="24"/>
          <w:szCs w:val="24"/>
        </w:rPr>
        <w:t xml:space="preserve">además de cuatro médicos y dos enfermeras del </w:t>
      </w:r>
      <w:r w:rsidR="00466EEB" w:rsidRPr="00466EEB">
        <w:rPr>
          <w:rFonts w:ascii="Montserrat Light" w:eastAsia="Batang" w:hAnsi="Montserrat Light" w:cs="Arial"/>
          <w:sz w:val="24"/>
          <w:szCs w:val="24"/>
        </w:rPr>
        <w:t>Servicio</w:t>
      </w:r>
      <w:r w:rsidR="00466EE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66EEB" w:rsidRPr="00466EEB">
        <w:rPr>
          <w:rFonts w:ascii="Montserrat Light" w:eastAsia="Batang" w:hAnsi="Montserrat Light" w:cs="Arial"/>
          <w:sz w:val="24"/>
          <w:szCs w:val="24"/>
        </w:rPr>
        <w:t>de Protección y Promoción de la Salud para</w:t>
      </w:r>
      <w:r w:rsidR="00466EE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66EEB" w:rsidRPr="00466EEB">
        <w:rPr>
          <w:rFonts w:ascii="Montserrat Light" w:eastAsia="Batang" w:hAnsi="Montserrat Light" w:cs="Arial"/>
          <w:sz w:val="24"/>
          <w:szCs w:val="24"/>
        </w:rPr>
        <w:t>Trabajadores IMSS</w:t>
      </w:r>
      <w:r w:rsidR="00466EEB">
        <w:rPr>
          <w:rFonts w:ascii="Montserrat Light" w:eastAsia="Batang" w:hAnsi="Montserrat Light" w:cs="Arial"/>
          <w:sz w:val="24"/>
          <w:szCs w:val="24"/>
        </w:rPr>
        <w:t xml:space="preserve"> (</w:t>
      </w:r>
      <w:r w:rsidR="00466EEB" w:rsidRPr="00466EEB">
        <w:rPr>
          <w:rFonts w:ascii="Montserrat Light" w:eastAsia="Batang" w:hAnsi="Montserrat Light" w:cs="Arial"/>
          <w:sz w:val="24"/>
          <w:szCs w:val="24"/>
        </w:rPr>
        <w:t>SPPSTIMSS</w:t>
      </w:r>
      <w:r w:rsidR="00466EEB">
        <w:rPr>
          <w:rFonts w:ascii="Montserrat Light" w:eastAsia="Batang" w:hAnsi="Montserrat Light" w:cs="Arial"/>
          <w:sz w:val="24"/>
          <w:szCs w:val="24"/>
        </w:rPr>
        <w:t>)</w:t>
      </w:r>
      <w:r w:rsidR="007E6A24">
        <w:rPr>
          <w:rFonts w:ascii="Montserrat Light" w:eastAsia="Batang" w:hAnsi="Montserrat Light" w:cs="Arial"/>
          <w:sz w:val="24"/>
          <w:szCs w:val="24"/>
        </w:rPr>
        <w:t xml:space="preserve"> para atender posibles crisis</w:t>
      </w:r>
      <w:r w:rsidR="004B35F5">
        <w:rPr>
          <w:rFonts w:ascii="Montserrat Light" w:eastAsia="Batang" w:hAnsi="Montserrat Light" w:cs="Arial"/>
          <w:sz w:val="24"/>
          <w:szCs w:val="24"/>
        </w:rPr>
        <w:t>.</w:t>
      </w:r>
    </w:p>
    <w:p w:rsidR="00E31912" w:rsidRDefault="00E31912" w:rsidP="00E3191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A0CFD" w:rsidRDefault="00B120B0" w:rsidP="00E31912">
      <w:pPr>
        <w:tabs>
          <w:tab w:val="left" w:pos="864"/>
          <w:tab w:val="center" w:pos="4536"/>
        </w:tabs>
        <w:spacing w:after="0" w:line="240" w:lineRule="atLeas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ab/>
      </w:r>
      <w:r>
        <w:rPr>
          <w:rFonts w:ascii="Montserrat Light" w:eastAsia="Batang" w:hAnsi="Montserrat Light" w:cs="Arial"/>
          <w:b/>
          <w:sz w:val="24"/>
          <w:szCs w:val="24"/>
        </w:rPr>
        <w:tab/>
      </w:r>
      <w:r w:rsidR="008A0CFD" w:rsidRPr="008A0CFD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8A0CFD" w:rsidSect="00E31912">
      <w:headerReference w:type="default" r:id="rId8"/>
      <w:footerReference w:type="default" r:id="rId9"/>
      <w:pgSz w:w="12240" w:h="15840"/>
      <w:pgMar w:top="2227" w:right="14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1C" w:rsidRDefault="00E6761C" w:rsidP="00F20117">
      <w:pPr>
        <w:spacing w:after="0" w:line="240" w:lineRule="auto"/>
      </w:pPr>
      <w:r>
        <w:separator/>
      </w:r>
    </w:p>
  </w:endnote>
  <w:endnote w:type="continuationSeparator" w:id="0">
    <w:p w:rsidR="00E6761C" w:rsidRDefault="00E6761C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5FCC4A9" wp14:editId="7D118F50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1C" w:rsidRDefault="00E6761C" w:rsidP="00F20117">
      <w:pPr>
        <w:spacing w:after="0" w:line="240" w:lineRule="auto"/>
      </w:pPr>
      <w:r>
        <w:separator/>
      </w:r>
    </w:p>
  </w:footnote>
  <w:footnote w:type="continuationSeparator" w:id="0">
    <w:p w:rsidR="00E6761C" w:rsidRDefault="00E6761C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0B4927A4" wp14:editId="108268D7">
          <wp:simplePos x="0" y="0"/>
          <wp:positionH relativeFrom="column">
            <wp:posOffset>-983170</wp:posOffset>
          </wp:positionH>
          <wp:positionV relativeFrom="paragraph">
            <wp:posOffset>-449580</wp:posOffset>
          </wp:positionV>
          <wp:extent cx="7885216" cy="1389413"/>
          <wp:effectExtent l="0" t="0" r="1905" b="127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885216" cy="138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57B81"/>
    <w:multiLevelType w:val="hybridMultilevel"/>
    <w:tmpl w:val="E75C7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FD"/>
    <w:rsid w:val="00004A2A"/>
    <w:rsid w:val="00007DAE"/>
    <w:rsid w:val="00045033"/>
    <w:rsid w:val="000464A5"/>
    <w:rsid w:val="000469B2"/>
    <w:rsid w:val="00054DC7"/>
    <w:rsid w:val="00075119"/>
    <w:rsid w:val="00082609"/>
    <w:rsid w:val="0008379E"/>
    <w:rsid w:val="000912F9"/>
    <w:rsid w:val="000A3E9D"/>
    <w:rsid w:val="000C7495"/>
    <w:rsid w:val="000D3133"/>
    <w:rsid w:val="000E0AD3"/>
    <w:rsid w:val="000E140F"/>
    <w:rsid w:val="000E144C"/>
    <w:rsid w:val="000E3B67"/>
    <w:rsid w:val="000E4B86"/>
    <w:rsid w:val="000E652E"/>
    <w:rsid w:val="00116ECE"/>
    <w:rsid w:val="00121DD7"/>
    <w:rsid w:val="00122216"/>
    <w:rsid w:val="001442F0"/>
    <w:rsid w:val="00150861"/>
    <w:rsid w:val="001568A5"/>
    <w:rsid w:val="00160391"/>
    <w:rsid w:val="00183F19"/>
    <w:rsid w:val="001D6FAF"/>
    <w:rsid w:val="001E1F35"/>
    <w:rsid w:val="001E3AD3"/>
    <w:rsid w:val="001E403E"/>
    <w:rsid w:val="001F6DEB"/>
    <w:rsid w:val="002108FC"/>
    <w:rsid w:val="00211010"/>
    <w:rsid w:val="00213341"/>
    <w:rsid w:val="00216424"/>
    <w:rsid w:val="00260477"/>
    <w:rsid w:val="00261F36"/>
    <w:rsid w:val="0027551E"/>
    <w:rsid w:val="0029186A"/>
    <w:rsid w:val="002919C0"/>
    <w:rsid w:val="002A41C3"/>
    <w:rsid w:val="002D504F"/>
    <w:rsid w:val="002D5887"/>
    <w:rsid w:val="002E0D53"/>
    <w:rsid w:val="00301152"/>
    <w:rsid w:val="00304C24"/>
    <w:rsid w:val="00335B71"/>
    <w:rsid w:val="00344A8C"/>
    <w:rsid w:val="0035322F"/>
    <w:rsid w:val="00353DB3"/>
    <w:rsid w:val="0035520C"/>
    <w:rsid w:val="00370427"/>
    <w:rsid w:val="00380DF2"/>
    <w:rsid w:val="00383359"/>
    <w:rsid w:val="00395A58"/>
    <w:rsid w:val="003A178D"/>
    <w:rsid w:val="003B74FF"/>
    <w:rsid w:val="003C3586"/>
    <w:rsid w:val="003D0242"/>
    <w:rsid w:val="003F1AAA"/>
    <w:rsid w:val="003F6F6C"/>
    <w:rsid w:val="003F70D8"/>
    <w:rsid w:val="0040639E"/>
    <w:rsid w:val="0041303A"/>
    <w:rsid w:val="00421E7B"/>
    <w:rsid w:val="0043570E"/>
    <w:rsid w:val="00465F2E"/>
    <w:rsid w:val="00466EEB"/>
    <w:rsid w:val="004B0038"/>
    <w:rsid w:val="004B35F5"/>
    <w:rsid w:val="004B6CB6"/>
    <w:rsid w:val="004F6648"/>
    <w:rsid w:val="005067C0"/>
    <w:rsid w:val="00513A23"/>
    <w:rsid w:val="00513CCD"/>
    <w:rsid w:val="005147B1"/>
    <w:rsid w:val="00515913"/>
    <w:rsid w:val="0053172D"/>
    <w:rsid w:val="00560FC5"/>
    <w:rsid w:val="00576750"/>
    <w:rsid w:val="005808B7"/>
    <w:rsid w:val="00582B1A"/>
    <w:rsid w:val="005D5A74"/>
    <w:rsid w:val="005E0F1D"/>
    <w:rsid w:val="005F3837"/>
    <w:rsid w:val="005F4D3B"/>
    <w:rsid w:val="005F5DC5"/>
    <w:rsid w:val="006076D9"/>
    <w:rsid w:val="00612BD0"/>
    <w:rsid w:val="00615ABF"/>
    <w:rsid w:val="0061746E"/>
    <w:rsid w:val="006237BE"/>
    <w:rsid w:val="00633177"/>
    <w:rsid w:val="00647ABF"/>
    <w:rsid w:val="00652ABD"/>
    <w:rsid w:val="00654D8C"/>
    <w:rsid w:val="0065683A"/>
    <w:rsid w:val="00657068"/>
    <w:rsid w:val="006666A6"/>
    <w:rsid w:val="00667F7C"/>
    <w:rsid w:val="00672E7A"/>
    <w:rsid w:val="0068186E"/>
    <w:rsid w:val="00681D22"/>
    <w:rsid w:val="006B3466"/>
    <w:rsid w:val="006C599C"/>
    <w:rsid w:val="006D15AB"/>
    <w:rsid w:val="006D6241"/>
    <w:rsid w:val="006E5145"/>
    <w:rsid w:val="006F6610"/>
    <w:rsid w:val="0072441B"/>
    <w:rsid w:val="00736271"/>
    <w:rsid w:val="00742ADE"/>
    <w:rsid w:val="00743782"/>
    <w:rsid w:val="00751C60"/>
    <w:rsid w:val="00755395"/>
    <w:rsid w:val="00756BE7"/>
    <w:rsid w:val="00761C5D"/>
    <w:rsid w:val="00767DB6"/>
    <w:rsid w:val="0077291E"/>
    <w:rsid w:val="0077356E"/>
    <w:rsid w:val="00781307"/>
    <w:rsid w:val="007932A7"/>
    <w:rsid w:val="007A6226"/>
    <w:rsid w:val="007A7642"/>
    <w:rsid w:val="007B6275"/>
    <w:rsid w:val="007D44D6"/>
    <w:rsid w:val="007E17E2"/>
    <w:rsid w:val="007E486E"/>
    <w:rsid w:val="007E6A24"/>
    <w:rsid w:val="0081047A"/>
    <w:rsid w:val="00812266"/>
    <w:rsid w:val="00822ADE"/>
    <w:rsid w:val="008406F8"/>
    <w:rsid w:val="00840F43"/>
    <w:rsid w:val="008521DB"/>
    <w:rsid w:val="00852550"/>
    <w:rsid w:val="00856944"/>
    <w:rsid w:val="00857799"/>
    <w:rsid w:val="008601A7"/>
    <w:rsid w:val="008620C5"/>
    <w:rsid w:val="00863E68"/>
    <w:rsid w:val="008719E7"/>
    <w:rsid w:val="00880329"/>
    <w:rsid w:val="00883504"/>
    <w:rsid w:val="008875FA"/>
    <w:rsid w:val="008902A4"/>
    <w:rsid w:val="008A0CFD"/>
    <w:rsid w:val="008A441F"/>
    <w:rsid w:val="008B7756"/>
    <w:rsid w:val="008D1BA3"/>
    <w:rsid w:val="008D70D0"/>
    <w:rsid w:val="008E27BC"/>
    <w:rsid w:val="008E337C"/>
    <w:rsid w:val="008F297F"/>
    <w:rsid w:val="008F535A"/>
    <w:rsid w:val="00904112"/>
    <w:rsid w:val="00904325"/>
    <w:rsid w:val="009130FE"/>
    <w:rsid w:val="00926FA4"/>
    <w:rsid w:val="009275D1"/>
    <w:rsid w:val="00946E36"/>
    <w:rsid w:val="00952540"/>
    <w:rsid w:val="00957A95"/>
    <w:rsid w:val="0096241A"/>
    <w:rsid w:val="00962440"/>
    <w:rsid w:val="009634C4"/>
    <w:rsid w:val="0099436D"/>
    <w:rsid w:val="0099479F"/>
    <w:rsid w:val="009A03E9"/>
    <w:rsid w:val="009B5908"/>
    <w:rsid w:val="009C532A"/>
    <w:rsid w:val="009D1F2D"/>
    <w:rsid w:val="009E54F8"/>
    <w:rsid w:val="009E69B6"/>
    <w:rsid w:val="009F5F45"/>
    <w:rsid w:val="00A03099"/>
    <w:rsid w:val="00A25941"/>
    <w:rsid w:val="00A44F59"/>
    <w:rsid w:val="00A46A8B"/>
    <w:rsid w:val="00A56A07"/>
    <w:rsid w:val="00A64E92"/>
    <w:rsid w:val="00A74194"/>
    <w:rsid w:val="00A75F5B"/>
    <w:rsid w:val="00A82AB0"/>
    <w:rsid w:val="00A82F70"/>
    <w:rsid w:val="00A8338F"/>
    <w:rsid w:val="00A93F9E"/>
    <w:rsid w:val="00AB76A3"/>
    <w:rsid w:val="00AC6B49"/>
    <w:rsid w:val="00AD57A9"/>
    <w:rsid w:val="00AD60BA"/>
    <w:rsid w:val="00AD6107"/>
    <w:rsid w:val="00AE77EA"/>
    <w:rsid w:val="00B000A3"/>
    <w:rsid w:val="00B03C3F"/>
    <w:rsid w:val="00B069F1"/>
    <w:rsid w:val="00B11865"/>
    <w:rsid w:val="00B11E0C"/>
    <w:rsid w:val="00B120B0"/>
    <w:rsid w:val="00B2340E"/>
    <w:rsid w:val="00B30EC3"/>
    <w:rsid w:val="00B3124B"/>
    <w:rsid w:val="00B601B1"/>
    <w:rsid w:val="00B6043D"/>
    <w:rsid w:val="00B67F8B"/>
    <w:rsid w:val="00B7416F"/>
    <w:rsid w:val="00B75E2E"/>
    <w:rsid w:val="00B85054"/>
    <w:rsid w:val="00B92525"/>
    <w:rsid w:val="00B96832"/>
    <w:rsid w:val="00BA456B"/>
    <w:rsid w:val="00BB23D1"/>
    <w:rsid w:val="00BB3269"/>
    <w:rsid w:val="00BD1B19"/>
    <w:rsid w:val="00BD7E73"/>
    <w:rsid w:val="00C10FBF"/>
    <w:rsid w:val="00C1645A"/>
    <w:rsid w:val="00C21F9A"/>
    <w:rsid w:val="00C31F9D"/>
    <w:rsid w:val="00C327C0"/>
    <w:rsid w:val="00C32CC0"/>
    <w:rsid w:val="00C35DE7"/>
    <w:rsid w:val="00C51B04"/>
    <w:rsid w:val="00C52BF4"/>
    <w:rsid w:val="00C6247F"/>
    <w:rsid w:val="00C7136F"/>
    <w:rsid w:val="00C85E4D"/>
    <w:rsid w:val="00C86A43"/>
    <w:rsid w:val="00C911FF"/>
    <w:rsid w:val="00C91547"/>
    <w:rsid w:val="00C945D7"/>
    <w:rsid w:val="00C9644C"/>
    <w:rsid w:val="00CA2B76"/>
    <w:rsid w:val="00CA3D54"/>
    <w:rsid w:val="00CA732A"/>
    <w:rsid w:val="00CB212B"/>
    <w:rsid w:val="00CB66FD"/>
    <w:rsid w:val="00CB6FAB"/>
    <w:rsid w:val="00CC45E1"/>
    <w:rsid w:val="00CE1709"/>
    <w:rsid w:val="00CF1100"/>
    <w:rsid w:val="00CF5176"/>
    <w:rsid w:val="00D15C31"/>
    <w:rsid w:val="00D21367"/>
    <w:rsid w:val="00D24DAE"/>
    <w:rsid w:val="00D275BF"/>
    <w:rsid w:val="00D27DD9"/>
    <w:rsid w:val="00D32A18"/>
    <w:rsid w:val="00D34D59"/>
    <w:rsid w:val="00D361A2"/>
    <w:rsid w:val="00D4520F"/>
    <w:rsid w:val="00D47FBA"/>
    <w:rsid w:val="00D6099D"/>
    <w:rsid w:val="00D648AB"/>
    <w:rsid w:val="00D77309"/>
    <w:rsid w:val="00D77923"/>
    <w:rsid w:val="00D87077"/>
    <w:rsid w:val="00D9057E"/>
    <w:rsid w:val="00D9180B"/>
    <w:rsid w:val="00DB46F8"/>
    <w:rsid w:val="00DD3E3E"/>
    <w:rsid w:val="00DD6511"/>
    <w:rsid w:val="00DE16F4"/>
    <w:rsid w:val="00DE1A8A"/>
    <w:rsid w:val="00DE2F6D"/>
    <w:rsid w:val="00E020D6"/>
    <w:rsid w:val="00E162BE"/>
    <w:rsid w:val="00E16447"/>
    <w:rsid w:val="00E218EE"/>
    <w:rsid w:val="00E241B7"/>
    <w:rsid w:val="00E31912"/>
    <w:rsid w:val="00E3255B"/>
    <w:rsid w:val="00E468B2"/>
    <w:rsid w:val="00E47292"/>
    <w:rsid w:val="00E52531"/>
    <w:rsid w:val="00E575AB"/>
    <w:rsid w:val="00E61806"/>
    <w:rsid w:val="00E6761C"/>
    <w:rsid w:val="00E70970"/>
    <w:rsid w:val="00E71671"/>
    <w:rsid w:val="00E71813"/>
    <w:rsid w:val="00E81AA1"/>
    <w:rsid w:val="00E903AC"/>
    <w:rsid w:val="00E930E8"/>
    <w:rsid w:val="00EC492B"/>
    <w:rsid w:val="00ED471B"/>
    <w:rsid w:val="00ED5299"/>
    <w:rsid w:val="00ED6E98"/>
    <w:rsid w:val="00ED79A5"/>
    <w:rsid w:val="00EF075D"/>
    <w:rsid w:val="00EF07C3"/>
    <w:rsid w:val="00EF0E77"/>
    <w:rsid w:val="00EF3452"/>
    <w:rsid w:val="00F134BA"/>
    <w:rsid w:val="00F20117"/>
    <w:rsid w:val="00F27739"/>
    <w:rsid w:val="00F43979"/>
    <w:rsid w:val="00F52413"/>
    <w:rsid w:val="00F6275E"/>
    <w:rsid w:val="00F66C3E"/>
    <w:rsid w:val="00F70D04"/>
    <w:rsid w:val="00F71897"/>
    <w:rsid w:val="00F83C6F"/>
    <w:rsid w:val="00F868E4"/>
    <w:rsid w:val="00F96494"/>
    <w:rsid w:val="00FB3175"/>
    <w:rsid w:val="00FD0EF5"/>
    <w:rsid w:val="00FE1CA6"/>
    <w:rsid w:val="00FE3CC6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.vences\Desktop\Plantilla%20boleti&#769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boletín 2019</Template>
  <TotalTime>14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Sarai Barrientos Esquivel</cp:lastModifiedBy>
  <cp:revision>7</cp:revision>
  <cp:lastPrinted>2019-06-27T02:59:00Z</cp:lastPrinted>
  <dcterms:created xsi:type="dcterms:W3CDTF">2019-09-19T15:42:00Z</dcterms:created>
  <dcterms:modified xsi:type="dcterms:W3CDTF">2019-09-19T18:27:00Z</dcterms:modified>
</cp:coreProperties>
</file>