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Default="00506035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24779DA1" w14:textId="080386AF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0D0318">
        <w:rPr>
          <w:rFonts w:ascii="Montserrat Light" w:eastAsia="Batang" w:hAnsi="Montserrat Light" w:cs="Arial"/>
          <w:sz w:val="24"/>
          <w:szCs w:val="24"/>
        </w:rPr>
        <w:t>,</w:t>
      </w:r>
      <w:r w:rsidR="003312E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0D0318">
        <w:rPr>
          <w:rFonts w:ascii="Montserrat Light" w:eastAsia="Batang" w:hAnsi="Montserrat Light" w:cs="Arial"/>
          <w:sz w:val="24"/>
          <w:szCs w:val="24"/>
        </w:rPr>
        <w:t>martes 03 de marzo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3B46AE9E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EF7706">
        <w:rPr>
          <w:rFonts w:ascii="Montserrat Light" w:eastAsia="Batang" w:hAnsi="Montserrat Light" w:cs="Arial"/>
          <w:sz w:val="24"/>
          <w:szCs w:val="24"/>
        </w:rPr>
        <w:t>109</w:t>
      </w:r>
      <w:r w:rsidR="0019356A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7E67A36" w14:textId="77777777" w:rsidR="00A034FE" w:rsidRPr="00C35DE7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6FEB3272" w14:textId="77777777" w:rsidR="00A034FE" w:rsidRDefault="00A034FE" w:rsidP="00A034F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CFB2E89" w14:textId="691FA006" w:rsidR="00A034FE" w:rsidRDefault="000C6856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Lanza </w:t>
      </w:r>
      <w:r w:rsidR="00680077">
        <w:rPr>
          <w:rFonts w:ascii="Montserrat Light" w:eastAsia="Batang" w:hAnsi="Montserrat Light" w:cs="Arial"/>
          <w:b/>
          <w:sz w:val="28"/>
          <w:szCs w:val="28"/>
        </w:rPr>
        <w:t>Seguro Social la plataforma CLIMSS</w:t>
      </w:r>
      <w:r w:rsidR="00EF7706">
        <w:rPr>
          <w:rFonts w:ascii="Montserrat Light" w:eastAsia="Batang" w:hAnsi="Montserrat Light" w:cs="Arial"/>
          <w:b/>
          <w:sz w:val="28"/>
          <w:szCs w:val="28"/>
        </w:rPr>
        <w:t>,</w:t>
      </w:r>
      <w:r w:rsidR="00680077">
        <w:rPr>
          <w:rFonts w:ascii="Montserrat Light" w:eastAsia="Batang" w:hAnsi="Montserrat Light" w:cs="Arial"/>
          <w:b/>
          <w:sz w:val="28"/>
          <w:szCs w:val="28"/>
        </w:rPr>
        <w:t xml:space="preserve"> cursos en línea para derechohabientes y población en general</w:t>
      </w:r>
    </w:p>
    <w:p w14:paraId="3B34FFA2" w14:textId="77777777" w:rsidR="00A034FE" w:rsidRDefault="00A034FE" w:rsidP="00A034FE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DEBD8A9" w14:textId="03F919E1" w:rsidR="005D560B" w:rsidRDefault="00680077" w:rsidP="005D4F52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Actualmente cuenta con siete cursos enfocados en temas de </w:t>
      </w:r>
      <w:r w:rsidR="005D560B">
        <w:rPr>
          <w:rFonts w:ascii="Montserrat Light" w:eastAsia="Batang" w:hAnsi="Montserrat Light"/>
          <w:b/>
        </w:rPr>
        <w:t>prevención, salud, cuidado del adulto mayor</w:t>
      </w:r>
      <w:r>
        <w:rPr>
          <w:rFonts w:ascii="Montserrat Light" w:eastAsia="Batang" w:hAnsi="Montserrat Light"/>
          <w:b/>
        </w:rPr>
        <w:t xml:space="preserve"> y</w:t>
      </w:r>
      <w:r w:rsidR="005D560B">
        <w:rPr>
          <w:rFonts w:ascii="Montserrat Light" w:eastAsia="Batang" w:hAnsi="Montserrat Light"/>
          <w:b/>
        </w:rPr>
        <w:t xml:space="preserve"> preparación para el retiro laboral.</w:t>
      </w:r>
    </w:p>
    <w:p w14:paraId="33689BD1" w14:textId="43722699" w:rsidR="00A86E09" w:rsidRPr="00D92B40" w:rsidRDefault="005D560B" w:rsidP="00A86E09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D</w:t>
      </w:r>
      <w:r w:rsidR="00680077">
        <w:rPr>
          <w:rFonts w:ascii="Montserrat Light" w:eastAsia="Batang" w:hAnsi="Montserrat Light"/>
          <w:b/>
        </w:rPr>
        <w:t xml:space="preserve">urante el primer semestre del año, se </w:t>
      </w:r>
      <w:r>
        <w:rPr>
          <w:rFonts w:ascii="Montserrat Light" w:eastAsia="Batang" w:hAnsi="Montserrat Light"/>
          <w:b/>
        </w:rPr>
        <w:t xml:space="preserve">tiene </w:t>
      </w:r>
      <w:r w:rsidR="00CC4CDA">
        <w:rPr>
          <w:rFonts w:ascii="Montserrat Light" w:eastAsia="Batang" w:hAnsi="Montserrat Light"/>
          <w:b/>
        </w:rPr>
        <w:t xml:space="preserve">previsto </w:t>
      </w:r>
      <w:r w:rsidR="009C6D1B">
        <w:rPr>
          <w:rFonts w:ascii="Montserrat Light" w:eastAsia="Batang" w:hAnsi="Montserrat Light"/>
          <w:b/>
        </w:rPr>
        <w:t>abrir</w:t>
      </w:r>
      <w:r w:rsidR="00CC4CDA">
        <w:rPr>
          <w:rFonts w:ascii="Montserrat Light" w:eastAsia="Batang" w:hAnsi="Montserrat Light"/>
          <w:b/>
        </w:rPr>
        <w:t xml:space="preserve"> </w:t>
      </w:r>
      <w:r w:rsidR="00680077">
        <w:rPr>
          <w:rFonts w:ascii="Montserrat Light" w:eastAsia="Batang" w:hAnsi="Montserrat Light"/>
          <w:b/>
        </w:rPr>
        <w:t xml:space="preserve">cinco </w:t>
      </w:r>
      <w:r w:rsidR="00CC4CDA">
        <w:rPr>
          <w:rFonts w:ascii="Montserrat Light" w:eastAsia="Batang" w:hAnsi="Montserrat Light"/>
          <w:b/>
        </w:rPr>
        <w:t xml:space="preserve">o </w:t>
      </w:r>
      <w:r w:rsidR="00680077">
        <w:rPr>
          <w:rFonts w:ascii="Montserrat Light" w:eastAsia="Batang" w:hAnsi="Montserrat Light"/>
          <w:b/>
        </w:rPr>
        <w:t>más</w:t>
      </w:r>
      <w:r w:rsidR="00CC4CDA">
        <w:rPr>
          <w:rFonts w:ascii="Montserrat Light" w:eastAsia="Batang" w:hAnsi="Montserrat Light"/>
          <w:b/>
        </w:rPr>
        <w:t xml:space="preserve"> cursos</w:t>
      </w:r>
      <w:r w:rsidR="00680077">
        <w:rPr>
          <w:rFonts w:ascii="Montserrat Light" w:eastAsia="Batang" w:hAnsi="Montserrat Light"/>
          <w:b/>
        </w:rPr>
        <w:t>.</w:t>
      </w:r>
      <w:r w:rsidR="00A86E09">
        <w:rPr>
          <w:rFonts w:ascii="Montserrat Light" w:eastAsia="Batang" w:hAnsi="Montserrat Light"/>
          <w:b/>
        </w:rPr>
        <w:t xml:space="preserve"> Cuenta con capacidad para dar soporte a un millón de personas.</w:t>
      </w:r>
    </w:p>
    <w:p w14:paraId="1ED850D7" w14:textId="6C636041" w:rsidR="00A034FE" w:rsidRPr="0013387E" w:rsidRDefault="00A034FE" w:rsidP="0013387E">
      <w:pPr>
        <w:pStyle w:val="Prrafodelista"/>
        <w:spacing w:after="0" w:line="240" w:lineRule="atLeast"/>
        <w:jc w:val="both"/>
        <w:rPr>
          <w:rFonts w:ascii="Montserrat Light" w:eastAsia="Batang" w:hAnsi="Montserrat Light"/>
          <w:b/>
          <w:sz w:val="32"/>
        </w:rPr>
      </w:pPr>
    </w:p>
    <w:p w14:paraId="75D41A0E" w14:textId="0F194859" w:rsidR="00C07553" w:rsidRDefault="006C4E36" w:rsidP="00C075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015E1D">
        <w:rPr>
          <w:rFonts w:ascii="Montserrat Light" w:eastAsia="Batang" w:hAnsi="Montserrat Light" w:cs="Arial"/>
          <w:sz w:val="24"/>
          <w:szCs w:val="24"/>
        </w:rPr>
        <w:t>C</w:t>
      </w:r>
      <w:r w:rsidR="00C07553">
        <w:rPr>
          <w:rFonts w:ascii="Montserrat Light" w:eastAsia="Batang" w:hAnsi="Montserrat Light" w:cs="Arial"/>
          <w:sz w:val="24"/>
          <w:szCs w:val="24"/>
        </w:rPr>
        <w:t>on la finalidad de promover la adopción de hábitos saludables, colaborar con el primer nivel de atención en la prevención de enfermedades y de accidentes en el entorno laboral</w:t>
      </w:r>
      <w:r w:rsidR="00882039">
        <w:rPr>
          <w:rFonts w:ascii="Montserrat Light" w:eastAsia="Batang" w:hAnsi="Montserrat Light" w:cs="Arial"/>
          <w:sz w:val="24"/>
          <w:szCs w:val="24"/>
        </w:rPr>
        <w:t xml:space="preserve"> con evidencia científica</w:t>
      </w:r>
      <w:r w:rsidR="00C07553">
        <w:rPr>
          <w:rFonts w:ascii="Montserrat Light" w:eastAsia="Batang" w:hAnsi="Montserrat Light" w:cs="Arial"/>
          <w:sz w:val="24"/>
          <w:szCs w:val="24"/>
        </w:rPr>
        <w:t xml:space="preserve">, el Seguro Social creó la plataforma </w:t>
      </w:r>
      <w:r w:rsidR="007E2710">
        <w:rPr>
          <w:rFonts w:ascii="Montserrat Light" w:eastAsia="Batang" w:hAnsi="Montserrat Light" w:cs="Arial"/>
          <w:sz w:val="24"/>
          <w:szCs w:val="24"/>
        </w:rPr>
        <w:t>de Cursos en Línea Masivos del IMSS</w:t>
      </w:r>
      <w:r w:rsidR="009E69D3">
        <w:rPr>
          <w:rFonts w:ascii="Montserrat Light" w:eastAsia="Batang" w:hAnsi="Montserrat Light" w:cs="Arial"/>
          <w:sz w:val="24"/>
          <w:szCs w:val="24"/>
        </w:rPr>
        <w:t xml:space="preserve"> (CLIMSS)</w:t>
      </w:r>
      <w:r w:rsidR="00386DB7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F5F2D">
        <w:rPr>
          <w:rFonts w:ascii="Montserrat Light" w:eastAsia="Batang" w:hAnsi="Montserrat Light" w:cs="Arial"/>
          <w:sz w:val="24"/>
          <w:szCs w:val="24"/>
        </w:rPr>
        <w:t>que promuev</w:t>
      </w:r>
      <w:r w:rsidR="00CA5151">
        <w:rPr>
          <w:rFonts w:ascii="Montserrat Light" w:eastAsia="Batang" w:hAnsi="Montserrat Light" w:cs="Arial"/>
          <w:sz w:val="24"/>
          <w:szCs w:val="24"/>
        </w:rPr>
        <w:t>e</w:t>
      </w:r>
      <w:r w:rsidR="002F5F2D">
        <w:rPr>
          <w:rFonts w:ascii="Montserrat Light" w:eastAsia="Batang" w:hAnsi="Montserrat Light" w:cs="Arial"/>
          <w:sz w:val="24"/>
          <w:szCs w:val="24"/>
        </w:rPr>
        <w:t xml:space="preserve"> estrategias de educación masiva en </w:t>
      </w:r>
      <w:r w:rsidR="00386DB7">
        <w:rPr>
          <w:rFonts w:ascii="Montserrat Light" w:eastAsia="Batang" w:hAnsi="Montserrat Light" w:cs="Arial"/>
          <w:sz w:val="24"/>
          <w:szCs w:val="24"/>
        </w:rPr>
        <w:t>línea</w:t>
      </w:r>
      <w:r w:rsidR="005849A3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86DB7">
        <w:rPr>
          <w:rFonts w:ascii="Montserrat Light" w:eastAsia="Batang" w:hAnsi="Montserrat Light" w:cs="Arial"/>
          <w:sz w:val="24"/>
          <w:szCs w:val="24"/>
        </w:rPr>
        <w:t>para derechohabientes y población en general.</w:t>
      </w:r>
    </w:p>
    <w:p w14:paraId="2189A5C9" w14:textId="77777777" w:rsidR="00386DB7" w:rsidRDefault="00386DB7" w:rsidP="00C075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1EA4354" w14:textId="7615A7FD" w:rsidR="004D6B10" w:rsidRDefault="00386DB7" w:rsidP="00C075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titular de la División de Capacitación y Adiestramiento del IMSS, Cynthia Rosas Magallanes, </w:t>
      </w:r>
      <w:r w:rsidR="002F5F2D">
        <w:rPr>
          <w:rFonts w:ascii="Montserrat Light" w:eastAsia="Batang" w:hAnsi="Montserrat Light" w:cs="Arial"/>
          <w:sz w:val="24"/>
          <w:szCs w:val="24"/>
        </w:rPr>
        <w:t xml:space="preserve">destacó que </w:t>
      </w:r>
      <w:r w:rsidR="006311E2">
        <w:rPr>
          <w:rFonts w:ascii="Montserrat Light" w:eastAsia="Batang" w:hAnsi="Montserrat Light" w:cs="Arial"/>
          <w:sz w:val="24"/>
          <w:szCs w:val="24"/>
        </w:rPr>
        <w:t xml:space="preserve">en su </w:t>
      </w:r>
      <w:r w:rsidR="007C0FE5">
        <w:rPr>
          <w:rFonts w:ascii="Montserrat Light" w:eastAsia="Batang" w:hAnsi="Montserrat Light" w:cs="Arial"/>
          <w:sz w:val="24"/>
          <w:szCs w:val="24"/>
        </w:rPr>
        <w:t>lanzamiento</w:t>
      </w:r>
      <w:r w:rsidR="006311E2">
        <w:rPr>
          <w:rFonts w:ascii="Montserrat Light" w:eastAsia="Batang" w:hAnsi="Montserrat Light" w:cs="Arial"/>
          <w:sz w:val="24"/>
          <w:szCs w:val="24"/>
        </w:rPr>
        <w:t xml:space="preserve"> la plataforma </w:t>
      </w:r>
      <w:r w:rsidR="00EE51FC">
        <w:rPr>
          <w:rFonts w:ascii="Montserrat Light" w:eastAsia="Batang" w:hAnsi="Montserrat Light" w:cs="Arial"/>
          <w:sz w:val="24"/>
          <w:szCs w:val="24"/>
        </w:rPr>
        <w:t>tiene capacidad para dar soporte a un millón de usuarios</w:t>
      </w:r>
      <w:r w:rsidR="00975ED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D6B10">
        <w:rPr>
          <w:rFonts w:ascii="Montserrat Light" w:eastAsia="Batang" w:hAnsi="Montserrat Light" w:cs="Arial"/>
          <w:sz w:val="24"/>
          <w:szCs w:val="24"/>
        </w:rPr>
        <w:t xml:space="preserve">en el primer año </w:t>
      </w:r>
      <w:r w:rsidR="00975ED9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0D0318">
        <w:rPr>
          <w:rFonts w:ascii="Montserrat Light" w:eastAsia="Batang" w:hAnsi="Montserrat Light" w:cs="Arial"/>
          <w:sz w:val="24"/>
          <w:szCs w:val="24"/>
        </w:rPr>
        <w:t xml:space="preserve">ésta </w:t>
      </w:r>
      <w:r w:rsidR="00975ED9">
        <w:rPr>
          <w:rFonts w:ascii="Montserrat Light" w:eastAsia="Batang" w:hAnsi="Montserrat Light" w:cs="Arial"/>
          <w:sz w:val="24"/>
          <w:szCs w:val="24"/>
        </w:rPr>
        <w:t>aumentar</w:t>
      </w:r>
      <w:r w:rsidR="004D6B10">
        <w:rPr>
          <w:rFonts w:ascii="Montserrat Light" w:eastAsia="Batang" w:hAnsi="Montserrat Light" w:cs="Arial"/>
          <w:sz w:val="24"/>
          <w:szCs w:val="24"/>
        </w:rPr>
        <w:t>á</w:t>
      </w:r>
      <w:r w:rsidR="00975ED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D6B10">
        <w:rPr>
          <w:rFonts w:ascii="Montserrat Light" w:eastAsia="Batang" w:hAnsi="Montserrat Light" w:cs="Arial"/>
          <w:sz w:val="24"/>
          <w:szCs w:val="24"/>
        </w:rPr>
        <w:t xml:space="preserve">para ser un motor </w:t>
      </w:r>
      <w:r w:rsidR="000D0318">
        <w:rPr>
          <w:rFonts w:ascii="Montserrat Light" w:eastAsia="Batang" w:hAnsi="Montserrat Light" w:cs="Arial"/>
          <w:sz w:val="24"/>
          <w:szCs w:val="24"/>
        </w:rPr>
        <w:t xml:space="preserve">y </w:t>
      </w:r>
      <w:r w:rsidR="002E0E0B">
        <w:rPr>
          <w:rFonts w:ascii="Montserrat Light" w:eastAsia="Batang" w:hAnsi="Montserrat Light" w:cs="Arial"/>
          <w:sz w:val="24"/>
          <w:szCs w:val="24"/>
        </w:rPr>
        <w:t>que el IMSS logre la</w:t>
      </w:r>
      <w:r w:rsidR="004D6B10">
        <w:rPr>
          <w:rFonts w:ascii="Montserrat Light" w:eastAsia="Batang" w:hAnsi="Montserrat Light" w:cs="Arial"/>
          <w:sz w:val="24"/>
          <w:szCs w:val="24"/>
        </w:rPr>
        <w:t xml:space="preserve"> incorporación a la </w:t>
      </w:r>
      <w:r w:rsidR="000D0318">
        <w:rPr>
          <w:rFonts w:ascii="Montserrat Light" w:eastAsia="Batang" w:hAnsi="Montserrat Light" w:cs="Arial"/>
          <w:sz w:val="24"/>
          <w:szCs w:val="24"/>
        </w:rPr>
        <w:t xml:space="preserve">cuarta </w:t>
      </w:r>
      <w:r w:rsidR="004D6B10">
        <w:rPr>
          <w:rFonts w:ascii="Montserrat Light" w:eastAsia="Batang" w:hAnsi="Montserrat Light" w:cs="Arial"/>
          <w:sz w:val="24"/>
          <w:szCs w:val="24"/>
        </w:rPr>
        <w:t>revolución digital</w:t>
      </w:r>
      <w:r w:rsidR="002E0E0B">
        <w:rPr>
          <w:rFonts w:ascii="Montserrat Light" w:eastAsia="Batang" w:hAnsi="Montserrat Light" w:cs="Arial"/>
          <w:sz w:val="24"/>
          <w:szCs w:val="24"/>
        </w:rPr>
        <w:t>, la cual busca dar cobertura a 60 millones de personas a través de tecnologías de la información y la comunicación.</w:t>
      </w:r>
    </w:p>
    <w:p w14:paraId="6B3E2127" w14:textId="48D3A99C" w:rsidR="004D6B10" w:rsidRDefault="004D6B10" w:rsidP="00C075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55C3C1B" w14:textId="37DA7C63" w:rsidR="002E0E0B" w:rsidRDefault="002E0E0B" w:rsidP="00C075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CLIMSS contribuye en la generación de estrategias que desarrollan competencias para el autocuidado de la salud en contingencias epidemiológicas. Un ejemplo de ello es el curso en línea masivo: Todos contra el coronavirus COVID-19, el cual tiene como propósito brindar elementos teórico prácticos que permitan a la población implementar estrategias de prevención, la identificación de factores de riesgo y </w:t>
      </w:r>
      <w:r w:rsidR="00E61CA9">
        <w:rPr>
          <w:rFonts w:ascii="Montserrat Light" w:eastAsia="Batang" w:hAnsi="Montserrat Light" w:cs="Arial"/>
          <w:sz w:val="24"/>
          <w:szCs w:val="24"/>
        </w:rPr>
        <w:t>la eliminación de</w:t>
      </w:r>
      <w:r>
        <w:rPr>
          <w:rFonts w:ascii="Montserrat Light" w:eastAsia="Batang" w:hAnsi="Montserrat Light" w:cs="Arial"/>
          <w:sz w:val="24"/>
          <w:szCs w:val="24"/>
        </w:rPr>
        <w:t xml:space="preserve"> los mitos que existen sobre </w:t>
      </w:r>
      <w:r w:rsidR="00E61CA9">
        <w:rPr>
          <w:rFonts w:ascii="Montserrat Light" w:eastAsia="Batang" w:hAnsi="Montserrat Light" w:cs="Arial"/>
          <w:sz w:val="24"/>
          <w:szCs w:val="24"/>
        </w:rPr>
        <w:t>el</w:t>
      </w:r>
      <w:r>
        <w:rPr>
          <w:rFonts w:ascii="Montserrat Light" w:eastAsia="Batang" w:hAnsi="Montserrat Light" w:cs="Arial"/>
          <w:sz w:val="24"/>
          <w:szCs w:val="24"/>
        </w:rPr>
        <w:t xml:space="preserve"> coronavirus.</w:t>
      </w:r>
    </w:p>
    <w:p w14:paraId="0DABA7CA" w14:textId="77777777" w:rsidR="002E0E0B" w:rsidRDefault="002E0E0B" w:rsidP="00C075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0C6EFD1" w14:textId="53E2B5F5" w:rsidR="00CF3626" w:rsidRDefault="00E61CA9" w:rsidP="00C075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Además de éste, oferta otros </w:t>
      </w:r>
      <w:r w:rsidR="007C0FE5">
        <w:rPr>
          <w:rFonts w:ascii="Montserrat Light" w:eastAsia="Batang" w:hAnsi="Montserrat Light" w:cs="Arial"/>
          <w:sz w:val="24"/>
          <w:szCs w:val="24"/>
        </w:rPr>
        <w:t xml:space="preserve">siete </w:t>
      </w:r>
      <w:r w:rsidR="006311E2">
        <w:rPr>
          <w:rFonts w:ascii="Montserrat Light" w:eastAsia="Batang" w:hAnsi="Montserrat Light" w:cs="Arial"/>
          <w:sz w:val="24"/>
          <w:szCs w:val="24"/>
        </w:rPr>
        <w:t xml:space="preserve">cursos </w:t>
      </w:r>
      <w:r w:rsidR="00E23954">
        <w:rPr>
          <w:rFonts w:ascii="Montserrat Light" w:eastAsia="Batang" w:hAnsi="Montserrat Light" w:cs="Arial"/>
          <w:sz w:val="24"/>
          <w:szCs w:val="24"/>
        </w:rPr>
        <w:t xml:space="preserve">gratuitos </w:t>
      </w:r>
      <w:r w:rsidR="00CF3626">
        <w:rPr>
          <w:rFonts w:ascii="Montserrat Light" w:eastAsia="Batang" w:hAnsi="Montserrat Light" w:cs="Arial"/>
          <w:sz w:val="24"/>
          <w:szCs w:val="24"/>
        </w:rPr>
        <w:t>que ya están disponibles:</w:t>
      </w:r>
    </w:p>
    <w:p w14:paraId="3B6B6999" w14:textId="77777777" w:rsidR="000D0318" w:rsidRDefault="000D0318" w:rsidP="00C0755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2F8A882" w14:textId="0167FF0D" w:rsidR="00F12D0F" w:rsidRDefault="00F12D0F" w:rsidP="00F12D0F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</w:rPr>
      </w:pPr>
      <w:r>
        <w:rPr>
          <w:rFonts w:ascii="Montserrat Light" w:eastAsia="Batang" w:hAnsi="Montserrat Light"/>
          <w:b/>
        </w:rPr>
        <w:lastRenderedPageBreak/>
        <w:t xml:space="preserve">Cuidando tu corazón: hipertensión. </w:t>
      </w:r>
      <w:r>
        <w:rPr>
          <w:rFonts w:ascii="Montserrat Light" w:eastAsia="Batang" w:hAnsi="Montserrat Light"/>
        </w:rPr>
        <w:t>Curso dirigido a la prevención de la presión alta</w:t>
      </w:r>
      <w:r w:rsidR="006C1D09">
        <w:rPr>
          <w:rFonts w:ascii="Montserrat Light" w:eastAsia="Batang" w:hAnsi="Montserrat Light"/>
        </w:rPr>
        <w:t xml:space="preserve"> y</w:t>
      </w:r>
      <w:r>
        <w:rPr>
          <w:rFonts w:ascii="Montserrat Light" w:eastAsia="Batang" w:hAnsi="Montserrat Light"/>
        </w:rPr>
        <w:t xml:space="preserve"> </w:t>
      </w:r>
      <w:r w:rsidR="006C1D09">
        <w:rPr>
          <w:rFonts w:ascii="Montserrat Light" w:eastAsia="Batang" w:hAnsi="Montserrat Light"/>
        </w:rPr>
        <w:t xml:space="preserve">quienes </w:t>
      </w:r>
      <w:r>
        <w:rPr>
          <w:rFonts w:ascii="Montserrat Light" w:eastAsia="Batang" w:hAnsi="Montserrat Light"/>
        </w:rPr>
        <w:t xml:space="preserve">ya viven con esta enfermedad crónica; se busca mejorar la calidad de vida mediante acciones que permitan </w:t>
      </w:r>
      <w:r w:rsidR="006C1D09">
        <w:rPr>
          <w:rFonts w:ascii="Montserrat Light" w:eastAsia="Batang" w:hAnsi="Montserrat Light"/>
        </w:rPr>
        <w:t xml:space="preserve">el </w:t>
      </w:r>
      <w:r>
        <w:rPr>
          <w:rFonts w:ascii="Montserrat Light" w:eastAsia="Batang" w:hAnsi="Montserrat Light"/>
        </w:rPr>
        <w:t xml:space="preserve">control </w:t>
      </w:r>
      <w:r w:rsidR="006C1D09">
        <w:rPr>
          <w:rFonts w:ascii="Montserrat Light" w:eastAsia="Batang" w:hAnsi="Montserrat Light"/>
        </w:rPr>
        <w:t>de la presión arterial</w:t>
      </w:r>
      <w:r>
        <w:rPr>
          <w:rFonts w:ascii="Montserrat Light" w:eastAsia="Batang" w:hAnsi="Montserrat Light"/>
        </w:rPr>
        <w:t>.</w:t>
      </w:r>
    </w:p>
    <w:p w14:paraId="09937352" w14:textId="18132379" w:rsidR="00F12D0F" w:rsidRPr="00F12D0F" w:rsidRDefault="00F12D0F" w:rsidP="00CF3626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</w:rPr>
      </w:pPr>
      <w:r>
        <w:rPr>
          <w:rFonts w:ascii="Montserrat Light" w:eastAsia="Batang" w:hAnsi="Montserrat Light"/>
          <w:b/>
        </w:rPr>
        <w:t xml:space="preserve">ABC de la obesidad. </w:t>
      </w:r>
      <w:r w:rsidR="00043B0C">
        <w:rPr>
          <w:rFonts w:ascii="Montserrat Light" w:eastAsia="Batang" w:hAnsi="Montserrat Light"/>
        </w:rPr>
        <w:t xml:space="preserve">Para </w:t>
      </w:r>
      <w:r>
        <w:rPr>
          <w:rFonts w:ascii="Montserrat Light" w:eastAsia="Batang" w:hAnsi="Montserrat Light"/>
        </w:rPr>
        <w:t xml:space="preserve">personas </w:t>
      </w:r>
      <w:r w:rsidR="00CA7D7A">
        <w:rPr>
          <w:rFonts w:ascii="Montserrat Light" w:eastAsia="Batang" w:hAnsi="Montserrat Light"/>
        </w:rPr>
        <w:t>interesadas en obtener un autodiagnóstico de su índice de masa corporal y, a partir de éste, implementar acciones para el contr</w:t>
      </w:r>
      <w:r w:rsidR="00D44C73">
        <w:rPr>
          <w:rFonts w:ascii="Montserrat Light" w:eastAsia="Batang" w:hAnsi="Montserrat Light"/>
        </w:rPr>
        <w:t>o</w:t>
      </w:r>
      <w:r w:rsidR="00CA7D7A">
        <w:rPr>
          <w:rFonts w:ascii="Montserrat Light" w:eastAsia="Batang" w:hAnsi="Montserrat Light"/>
        </w:rPr>
        <w:t>l y manejo de la obesidad.</w:t>
      </w:r>
    </w:p>
    <w:p w14:paraId="10563AAC" w14:textId="26598BC7" w:rsidR="00CF3626" w:rsidRDefault="003C0B34" w:rsidP="00CF3626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</w:rPr>
      </w:pPr>
      <w:r>
        <w:rPr>
          <w:rFonts w:ascii="Montserrat Light" w:eastAsia="Batang" w:hAnsi="Montserrat Light"/>
          <w:b/>
        </w:rPr>
        <w:t xml:space="preserve">Salud bucal en diabetes. </w:t>
      </w:r>
      <w:r>
        <w:rPr>
          <w:rFonts w:ascii="Montserrat Light" w:eastAsia="Batang" w:hAnsi="Montserrat Light"/>
        </w:rPr>
        <w:t>Dirigido a personas que viven con este padecimiento crónico y que buscan mejorar su calidad de vida y estado de salud.</w:t>
      </w:r>
    </w:p>
    <w:p w14:paraId="5642693B" w14:textId="77777777" w:rsidR="00F12D0F" w:rsidRPr="00CF3626" w:rsidRDefault="00F12D0F" w:rsidP="00F12D0F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</w:rPr>
      </w:pPr>
      <w:r w:rsidRPr="00CF3626">
        <w:rPr>
          <w:rFonts w:ascii="Montserrat Light" w:eastAsia="Batang" w:hAnsi="Montserrat Light"/>
          <w:b/>
        </w:rPr>
        <w:t>Preparación para el retiro laboral.</w:t>
      </w:r>
      <w:r w:rsidRPr="00CF3626">
        <w:rPr>
          <w:rFonts w:ascii="Montserrat Light" w:eastAsia="Batang" w:hAnsi="Montserrat Light"/>
        </w:rPr>
        <w:t xml:space="preserve"> Diseñado para personas o familiares próximas a iniciar el proceso administrativo que les permita acceder a las prestaciones económicas y sociales que brinda el Seguro Social en esta etapa de la vida.</w:t>
      </w:r>
    </w:p>
    <w:p w14:paraId="4524135E" w14:textId="2D73BA0C" w:rsidR="00F12D0F" w:rsidRDefault="00F12D0F" w:rsidP="00F12D0F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</w:rPr>
      </w:pPr>
      <w:r>
        <w:rPr>
          <w:rFonts w:ascii="Montserrat Light" w:eastAsia="Batang" w:hAnsi="Montserrat Light"/>
          <w:b/>
        </w:rPr>
        <w:t>Tomando las riendas de tu embarazo.</w:t>
      </w:r>
      <w:r>
        <w:rPr>
          <w:rFonts w:ascii="Montserrat Light" w:eastAsia="Batang" w:hAnsi="Montserrat Light"/>
        </w:rPr>
        <w:t xml:space="preserve"> Enfocado a mujeres y sus parejas</w:t>
      </w:r>
      <w:r w:rsidR="007545F9">
        <w:rPr>
          <w:rFonts w:ascii="Montserrat Light" w:eastAsia="Batang" w:hAnsi="Montserrat Light"/>
        </w:rPr>
        <w:t>,</w:t>
      </w:r>
      <w:r>
        <w:rPr>
          <w:rFonts w:ascii="Montserrat Light" w:eastAsia="Batang" w:hAnsi="Montserrat Light"/>
        </w:rPr>
        <w:t xml:space="preserve"> con información para participar en la toma de decisiones durante el periodo que reciben atención médica.</w:t>
      </w:r>
    </w:p>
    <w:p w14:paraId="545422BD" w14:textId="04AAE1D2" w:rsidR="003C0B34" w:rsidRDefault="003C0B34" w:rsidP="00CF3626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</w:rPr>
      </w:pPr>
      <w:r>
        <w:rPr>
          <w:rFonts w:ascii="Montserrat Light" w:eastAsia="Batang" w:hAnsi="Montserrat Light"/>
          <w:b/>
        </w:rPr>
        <w:t>Personas cuidadoras de población adulta mayor</w:t>
      </w:r>
      <w:r w:rsidR="00074230">
        <w:rPr>
          <w:rFonts w:ascii="Montserrat Light" w:eastAsia="Batang" w:hAnsi="Montserrat Light"/>
        </w:rPr>
        <w:t>. Para personas a cargo del cuidado de adultos mayores en domicilio</w:t>
      </w:r>
      <w:r w:rsidR="006C7910">
        <w:rPr>
          <w:rFonts w:ascii="Montserrat Light" w:eastAsia="Batang" w:hAnsi="Montserrat Light"/>
        </w:rPr>
        <w:t>;</w:t>
      </w:r>
      <w:r w:rsidR="00074230">
        <w:rPr>
          <w:rFonts w:ascii="Montserrat Light" w:eastAsia="Batang" w:hAnsi="Montserrat Light"/>
        </w:rPr>
        <w:t xml:space="preserve"> curso alineado al estándar de competencia propuesto por el Consejo Nacional de Normalización y Certificación de Competencias Laborales.</w:t>
      </w:r>
    </w:p>
    <w:p w14:paraId="2632E8D6" w14:textId="64B1B2B7" w:rsidR="00F12D0F" w:rsidRPr="00CF3626" w:rsidRDefault="00F12D0F" w:rsidP="00CF3626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</w:rPr>
      </w:pPr>
      <w:r>
        <w:rPr>
          <w:rFonts w:ascii="Montserrat Light" w:eastAsia="Batang" w:hAnsi="Montserrat Light"/>
          <w:b/>
        </w:rPr>
        <w:t xml:space="preserve">Todos por una movilidad segura. </w:t>
      </w:r>
      <w:r w:rsidR="006C7910">
        <w:rPr>
          <w:rFonts w:ascii="Montserrat Light" w:eastAsia="Batang" w:hAnsi="Montserrat Light"/>
        </w:rPr>
        <w:t>B</w:t>
      </w:r>
      <w:r>
        <w:rPr>
          <w:rFonts w:ascii="Montserrat Light" w:eastAsia="Batang" w:hAnsi="Montserrat Light"/>
        </w:rPr>
        <w:t xml:space="preserve">usca traslados seguros en distintas opciones de medios de transporte. </w:t>
      </w:r>
    </w:p>
    <w:p w14:paraId="033E7980" w14:textId="07ED91A9" w:rsidR="004D6B10" w:rsidRDefault="00D92B40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2A6C66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1D5A0A61" w14:textId="55B080D4" w:rsidR="00CF347F" w:rsidRDefault="00CA23F3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Rosas Magallanes indicó que </w:t>
      </w:r>
      <w:r w:rsidR="009256B7">
        <w:rPr>
          <w:rFonts w:ascii="Montserrat Light" w:eastAsia="Batang" w:hAnsi="Montserrat Light" w:cs="Arial"/>
          <w:sz w:val="24"/>
          <w:szCs w:val="24"/>
        </w:rPr>
        <w:t>cada curso tiene</w:t>
      </w:r>
      <w:r>
        <w:rPr>
          <w:rFonts w:ascii="Montserrat Light" w:eastAsia="Batang" w:hAnsi="Montserrat Light" w:cs="Arial"/>
          <w:sz w:val="24"/>
          <w:szCs w:val="24"/>
        </w:rPr>
        <w:t xml:space="preserve"> una duración </w:t>
      </w:r>
      <w:r w:rsidR="009256B7">
        <w:rPr>
          <w:rFonts w:ascii="Montserrat Light" w:eastAsia="Batang" w:hAnsi="Montserrat Light" w:cs="Arial"/>
          <w:sz w:val="24"/>
          <w:szCs w:val="24"/>
        </w:rPr>
        <w:t xml:space="preserve">distinta, </w:t>
      </w:r>
      <w:r>
        <w:rPr>
          <w:rFonts w:ascii="Montserrat Light" w:eastAsia="Batang" w:hAnsi="Montserrat Light" w:cs="Arial"/>
          <w:sz w:val="24"/>
          <w:szCs w:val="24"/>
        </w:rPr>
        <w:t xml:space="preserve">que va de las 10 hasta </w:t>
      </w:r>
      <w:r w:rsidR="00FD22AF">
        <w:rPr>
          <w:rFonts w:ascii="Montserrat Light" w:eastAsia="Batang" w:hAnsi="Montserrat Light" w:cs="Arial"/>
          <w:sz w:val="24"/>
          <w:szCs w:val="24"/>
        </w:rPr>
        <w:t xml:space="preserve">a </w:t>
      </w:r>
      <w:bookmarkStart w:id="0" w:name="_GoBack"/>
      <w:bookmarkEnd w:id="0"/>
      <w:r>
        <w:rPr>
          <w:rFonts w:ascii="Montserrat Light" w:eastAsia="Batang" w:hAnsi="Montserrat Light" w:cs="Arial"/>
          <w:sz w:val="24"/>
          <w:szCs w:val="24"/>
        </w:rPr>
        <w:t>las 40 horas</w:t>
      </w:r>
      <w:r w:rsidR="009256B7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227418">
        <w:rPr>
          <w:rFonts w:ascii="Montserrat Light" w:eastAsia="Batang" w:hAnsi="Montserrat Light" w:cs="Arial"/>
          <w:sz w:val="24"/>
          <w:szCs w:val="24"/>
        </w:rPr>
        <w:t xml:space="preserve">pues </w:t>
      </w:r>
      <w:r w:rsidR="009256B7">
        <w:rPr>
          <w:rFonts w:ascii="Montserrat Light" w:eastAsia="Batang" w:hAnsi="Montserrat Light" w:cs="Arial"/>
          <w:sz w:val="24"/>
          <w:szCs w:val="24"/>
        </w:rPr>
        <w:t xml:space="preserve">depende de la complejidad de las competencias que se buscan desarrollar; agregó que </w:t>
      </w:r>
      <w:r w:rsidR="00CF347F">
        <w:rPr>
          <w:rFonts w:ascii="Montserrat Light" w:eastAsia="Batang" w:hAnsi="Montserrat Light" w:cs="Arial"/>
          <w:sz w:val="24"/>
          <w:szCs w:val="24"/>
        </w:rPr>
        <w:t xml:space="preserve">no hay un periodo específico </w:t>
      </w:r>
      <w:r w:rsidR="009256B7">
        <w:rPr>
          <w:rFonts w:ascii="Montserrat Light" w:eastAsia="Batang" w:hAnsi="Montserrat Light" w:cs="Arial"/>
          <w:sz w:val="24"/>
          <w:szCs w:val="24"/>
        </w:rPr>
        <w:t>para concluirlo</w:t>
      </w:r>
      <w:r w:rsidR="00CF347F">
        <w:rPr>
          <w:rFonts w:ascii="Montserrat Light" w:eastAsia="Batang" w:hAnsi="Montserrat Light" w:cs="Arial"/>
          <w:sz w:val="24"/>
          <w:szCs w:val="24"/>
        </w:rPr>
        <w:t>, a fin de que cada persona avance conforme a sus posibilidades de tiempo.</w:t>
      </w:r>
    </w:p>
    <w:p w14:paraId="7B30F6D4" w14:textId="77777777" w:rsidR="00CF347F" w:rsidRDefault="00CF347F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EAAF70A" w14:textId="277CF6BE" w:rsidR="00120250" w:rsidRDefault="00F84EDE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“Al ser cursos automatizados, la gestión, seguimiento y retroalimentación se da mediante la plataforma y se tiene un equipo de soporte técnico que da respuesta a los problemas tecnológicos que pudieran tener los participantes”, enfatizó.</w:t>
      </w:r>
    </w:p>
    <w:p w14:paraId="2ABCC922" w14:textId="77777777" w:rsidR="00F84EDE" w:rsidRDefault="00F84EDE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012A541" w14:textId="46E63FE0" w:rsidR="00F84EDE" w:rsidRDefault="00F84EDE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Dijo que se está trabajando para lanzar durante el primer semestre del año cinco cursos más: “Estilos de vida y diabetes”, “Saludablemente: cuidando tu salud mental”, “Salud en el Trabajo en el IMSS”, “Desarrollo Infantil Temprano I y II”, estos dos últimos vinculados a mostrar el trabajo que se realiza en las guarderías del Seguro Social, así como acciones pedagógicas  para lograr el desarrollo infantil.</w:t>
      </w:r>
    </w:p>
    <w:p w14:paraId="111DFFAD" w14:textId="77777777" w:rsidR="00F84EDE" w:rsidRDefault="00F84EDE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6883891" w14:textId="6C404BC8" w:rsidR="003F59BD" w:rsidRDefault="00356EF5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356EF5">
        <w:rPr>
          <w:rFonts w:ascii="Montserrat Light" w:eastAsia="Batang" w:hAnsi="Montserrat Light" w:cs="Arial"/>
          <w:sz w:val="24"/>
          <w:szCs w:val="24"/>
        </w:rPr>
        <w:t xml:space="preserve">Los interesados en inscribirse, deben acceder a la página de internet </w:t>
      </w:r>
      <w:hyperlink r:id="rId9" w:history="1">
        <w:r w:rsidRPr="004F5D07">
          <w:rPr>
            <w:rStyle w:val="Hipervnculo"/>
            <w:rFonts w:ascii="Montserrat Light" w:eastAsia="Batang" w:hAnsi="Montserrat Light" w:cs="Arial"/>
            <w:sz w:val="24"/>
            <w:szCs w:val="24"/>
          </w:rPr>
          <w:t>http://climss.imss.gob.mx/</w:t>
        </w:r>
      </w:hyperlink>
      <w:r w:rsidRPr="00356EF5">
        <w:rPr>
          <w:rFonts w:ascii="Montserrat Light" w:eastAsia="Batang" w:hAnsi="Montserrat Light" w:cs="Arial"/>
          <w:sz w:val="24"/>
          <w:szCs w:val="24"/>
        </w:rPr>
        <w:t xml:space="preserve"> seleccionar la opción de registro y llenar el formulario en los que se pedirán algunos datos personales; cualquier persona con una cuenta de correo electrónic</w:t>
      </w:r>
      <w:r w:rsidR="00B358DD">
        <w:rPr>
          <w:rFonts w:ascii="Montserrat Light" w:eastAsia="Batang" w:hAnsi="Montserrat Light" w:cs="Arial"/>
          <w:sz w:val="24"/>
          <w:szCs w:val="24"/>
        </w:rPr>
        <w:t>o</w:t>
      </w:r>
      <w:r w:rsidRPr="00356EF5">
        <w:rPr>
          <w:rFonts w:ascii="Montserrat Light" w:eastAsia="Batang" w:hAnsi="Montserrat Light" w:cs="Arial"/>
          <w:sz w:val="24"/>
          <w:szCs w:val="24"/>
        </w:rPr>
        <w:t xml:space="preserve"> activa puede registrarse al curso o cursos que sean de su interés.</w:t>
      </w:r>
    </w:p>
    <w:p w14:paraId="410F879A" w14:textId="77777777" w:rsidR="00356EF5" w:rsidRDefault="00356EF5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4AB63E1" w14:textId="0DDD66D0" w:rsidR="00044409" w:rsidRDefault="00975ED9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 xml:space="preserve">Una vez que se finaliza el curso completo y de aprobar las evaluaciones respectivas, CLIMSS activa la opción para descargar la constancia de término; “se tiene contemplado conseguir aval académico para algunos de éstos, situación que se logrará en este año”, afirmó </w:t>
      </w:r>
      <w:r w:rsidRPr="00975ED9">
        <w:rPr>
          <w:rFonts w:ascii="Montserrat Light" w:eastAsia="Batang" w:hAnsi="Montserrat Light" w:cs="Arial"/>
          <w:sz w:val="24"/>
          <w:szCs w:val="24"/>
        </w:rPr>
        <w:t xml:space="preserve">titular de la División de Capacitación y Adiestramiento del </w:t>
      </w:r>
      <w:r w:rsidR="00A44C9A">
        <w:rPr>
          <w:rFonts w:ascii="Montserrat Light" w:eastAsia="Batang" w:hAnsi="Montserrat Light" w:cs="Arial"/>
          <w:sz w:val="24"/>
          <w:szCs w:val="24"/>
        </w:rPr>
        <w:t>Seguro Social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01BDE51A" w14:textId="77777777" w:rsidR="000D0318" w:rsidRDefault="000D0318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763B116" w14:textId="5F18EA8E" w:rsidR="00B63D51" w:rsidRPr="004836C5" w:rsidRDefault="004836C5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4836C5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4836C5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RPr="004836C5" w:rsidSect="001670DD">
      <w:headerReference w:type="default" r:id="rId10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8DCA0F" w14:textId="77777777" w:rsidR="004D7597" w:rsidRDefault="004D7597" w:rsidP="00B4228A">
      <w:r>
        <w:separator/>
      </w:r>
    </w:p>
  </w:endnote>
  <w:endnote w:type="continuationSeparator" w:id="0">
    <w:p w14:paraId="2CFF573E" w14:textId="77777777" w:rsidR="004D7597" w:rsidRDefault="004D7597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103437" w14:textId="77777777" w:rsidR="004D7597" w:rsidRDefault="004D7597" w:rsidP="00B4228A">
      <w:r>
        <w:separator/>
      </w:r>
    </w:p>
  </w:footnote>
  <w:footnote w:type="continuationSeparator" w:id="0">
    <w:p w14:paraId="7E9192B6" w14:textId="77777777" w:rsidR="004D7597" w:rsidRDefault="004D7597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FB435D"/>
    <w:multiLevelType w:val="hybridMultilevel"/>
    <w:tmpl w:val="2B4A1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ynthia rosas">
    <w15:presenceInfo w15:providerId="Windows Live" w15:userId="c0945ebefc60629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4B3A"/>
    <w:rsid w:val="00015E1D"/>
    <w:rsid w:val="0001624F"/>
    <w:rsid w:val="0003214C"/>
    <w:rsid w:val="0003448A"/>
    <w:rsid w:val="00036DAA"/>
    <w:rsid w:val="00041CB1"/>
    <w:rsid w:val="00043B0C"/>
    <w:rsid w:val="000442D3"/>
    <w:rsid w:val="00044409"/>
    <w:rsid w:val="000444AF"/>
    <w:rsid w:val="00070294"/>
    <w:rsid w:val="00071C46"/>
    <w:rsid w:val="00074230"/>
    <w:rsid w:val="00083DD4"/>
    <w:rsid w:val="00094AC7"/>
    <w:rsid w:val="00096C93"/>
    <w:rsid w:val="00097699"/>
    <w:rsid w:val="000A0B32"/>
    <w:rsid w:val="000A1383"/>
    <w:rsid w:val="000A1BAC"/>
    <w:rsid w:val="000B029E"/>
    <w:rsid w:val="000B2218"/>
    <w:rsid w:val="000C1776"/>
    <w:rsid w:val="000C3F24"/>
    <w:rsid w:val="000C3F67"/>
    <w:rsid w:val="000C53C1"/>
    <w:rsid w:val="000C55AD"/>
    <w:rsid w:val="000C6856"/>
    <w:rsid w:val="000D0318"/>
    <w:rsid w:val="000D2355"/>
    <w:rsid w:val="000D499F"/>
    <w:rsid w:val="000E7A92"/>
    <w:rsid w:val="000F56BB"/>
    <w:rsid w:val="000F6EF2"/>
    <w:rsid w:val="00117B35"/>
    <w:rsid w:val="00117D13"/>
    <w:rsid w:val="00120250"/>
    <w:rsid w:val="0013387E"/>
    <w:rsid w:val="00143325"/>
    <w:rsid w:val="00144B99"/>
    <w:rsid w:val="00147A69"/>
    <w:rsid w:val="0015296E"/>
    <w:rsid w:val="001539CD"/>
    <w:rsid w:val="00153E61"/>
    <w:rsid w:val="00156AFD"/>
    <w:rsid w:val="0016387A"/>
    <w:rsid w:val="001652D7"/>
    <w:rsid w:val="001665A5"/>
    <w:rsid w:val="001670DD"/>
    <w:rsid w:val="00167B0F"/>
    <w:rsid w:val="00174198"/>
    <w:rsid w:val="00174D49"/>
    <w:rsid w:val="00176AE3"/>
    <w:rsid w:val="001810C4"/>
    <w:rsid w:val="001861DB"/>
    <w:rsid w:val="0019356A"/>
    <w:rsid w:val="00195DA6"/>
    <w:rsid w:val="001A3589"/>
    <w:rsid w:val="001A6846"/>
    <w:rsid w:val="001A7315"/>
    <w:rsid w:val="001B6AD6"/>
    <w:rsid w:val="001B6E1B"/>
    <w:rsid w:val="001B6FFE"/>
    <w:rsid w:val="001C2F1F"/>
    <w:rsid w:val="001D0FFF"/>
    <w:rsid w:val="001D3D29"/>
    <w:rsid w:val="001D5D38"/>
    <w:rsid w:val="001F1B12"/>
    <w:rsid w:val="001F466F"/>
    <w:rsid w:val="001F6114"/>
    <w:rsid w:val="001F6E11"/>
    <w:rsid w:val="00201555"/>
    <w:rsid w:val="00201937"/>
    <w:rsid w:val="00206D94"/>
    <w:rsid w:val="00211013"/>
    <w:rsid w:val="0021199C"/>
    <w:rsid w:val="002120D5"/>
    <w:rsid w:val="00215374"/>
    <w:rsid w:val="0021560F"/>
    <w:rsid w:val="00216478"/>
    <w:rsid w:val="00220C51"/>
    <w:rsid w:val="002230EF"/>
    <w:rsid w:val="00223B06"/>
    <w:rsid w:val="00225A59"/>
    <w:rsid w:val="002267F4"/>
    <w:rsid w:val="00227418"/>
    <w:rsid w:val="0024150A"/>
    <w:rsid w:val="00245589"/>
    <w:rsid w:val="00246E5D"/>
    <w:rsid w:val="0025041D"/>
    <w:rsid w:val="00252514"/>
    <w:rsid w:val="002527B4"/>
    <w:rsid w:val="0025755E"/>
    <w:rsid w:val="0026365C"/>
    <w:rsid w:val="00272862"/>
    <w:rsid w:val="0027717D"/>
    <w:rsid w:val="0028472E"/>
    <w:rsid w:val="002877E9"/>
    <w:rsid w:val="002913E0"/>
    <w:rsid w:val="00293194"/>
    <w:rsid w:val="00294E7B"/>
    <w:rsid w:val="002A06DF"/>
    <w:rsid w:val="002A5BC9"/>
    <w:rsid w:val="002A6B4D"/>
    <w:rsid w:val="002A6C66"/>
    <w:rsid w:val="002A7014"/>
    <w:rsid w:val="002A7F41"/>
    <w:rsid w:val="002B35F3"/>
    <w:rsid w:val="002B3D6D"/>
    <w:rsid w:val="002B5CA3"/>
    <w:rsid w:val="002C3AA0"/>
    <w:rsid w:val="002C6CCD"/>
    <w:rsid w:val="002D1F5C"/>
    <w:rsid w:val="002D7F1F"/>
    <w:rsid w:val="002E0E0B"/>
    <w:rsid w:val="002E3FC3"/>
    <w:rsid w:val="002E619C"/>
    <w:rsid w:val="002F5F2D"/>
    <w:rsid w:val="0030059B"/>
    <w:rsid w:val="003138B6"/>
    <w:rsid w:val="0031393D"/>
    <w:rsid w:val="003234F0"/>
    <w:rsid w:val="003312E9"/>
    <w:rsid w:val="00336A20"/>
    <w:rsid w:val="00344337"/>
    <w:rsid w:val="003466EF"/>
    <w:rsid w:val="0035396B"/>
    <w:rsid w:val="00356EF5"/>
    <w:rsid w:val="00362352"/>
    <w:rsid w:val="00364DDB"/>
    <w:rsid w:val="00364E4C"/>
    <w:rsid w:val="003748AF"/>
    <w:rsid w:val="003767FC"/>
    <w:rsid w:val="00386DB7"/>
    <w:rsid w:val="003A2929"/>
    <w:rsid w:val="003B4FB5"/>
    <w:rsid w:val="003B63D1"/>
    <w:rsid w:val="003C0B34"/>
    <w:rsid w:val="003C4E1C"/>
    <w:rsid w:val="003C52F5"/>
    <w:rsid w:val="003D3404"/>
    <w:rsid w:val="003E4AA6"/>
    <w:rsid w:val="003E5B30"/>
    <w:rsid w:val="003F59BD"/>
    <w:rsid w:val="00401C6C"/>
    <w:rsid w:val="00402086"/>
    <w:rsid w:val="004045BF"/>
    <w:rsid w:val="00420119"/>
    <w:rsid w:val="00420C05"/>
    <w:rsid w:val="00421F78"/>
    <w:rsid w:val="00426A0A"/>
    <w:rsid w:val="00427666"/>
    <w:rsid w:val="00432B29"/>
    <w:rsid w:val="00433616"/>
    <w:rsid w:val="0043535D"/>
    <w:rsid w:val="004373C4"/>
    <w:rsid w:val="00442A29"/>
    <w:rsid w:val="00445E2C"/>
    <w:rsid w:val="00450716"/>
    <w:rsid w:val="00455B35"/>
    <w:rsid w:val="00473757"/>
    <w:rsid w:val="0047478D"/>
    <w:rsid w:val="00474988"/>
    <w:rsid w:val="004836C5"/>
    <w:rsid w:val="004876F4"/>
    <w:rsid w:val="00492AA4"/>
    <w:rsid w:val="00492BA9"/>
    <w:rsid w:val="004A686E"/>
    <w:rsid w:val="004B30BD"/>
    <w:rsid w:val="004B6DA5"/>
    <w:rsid w:val="004B6F47"/>
    <w:rsid w:val="004C4288"/>
    <w:rsid w:val="004C4E2A"/>
    <w:rsid w:val="004C5C42"/>
    <w:rsid w:val="004D49F2"/>
    <w:rsid w:val="004D6B10"/>
    <w:rsid w:val="004D7597"/>
    <w:rsid w:val="004E1D8B"/>
    <w:rsid w:val="004E262F"/>
    <w:rsid w:val="004E7898"/>
    <w:rsid w:val="004F5A1D"/>
    <w:rsid w:val="00502956"/>
    <w:rsid w:val="0050313C"/>
    <w:rsid w:val="00506035"/>
    <w:rsid w:val="005250C3"/>
    <w:rsid w:val="005350AA"/>
    <w:rsid w:val="00537975"/>
    <w:rsid w:val="0054125C"/>
    <w:rsid w:val="0055570A"/>
    <w:rsid w:val="00560C8A"/>
    <w:rsid w:val="00563AB9"/>
    <w:rsid w:val="0056581B"/>
    <w:rsid w:val="005658E6"/>
    <w:rsid w:val="005673E6"/>
    <w:rsid w:val="00575162"/>
    <w:rsid w:val="00575575"/>
    <w:rsid w:val="00580614"/>
    <w:rsid w:val="005849A3"/>
    <w:rsid w:val="00584E1D"/>
    <w:rsid w:val="00584F64"/>
    <w:rsid w:val="005929CE"/>
    <w:rsid w:val="005A52FC"/>
    <w:rsid w:val="005A6742"/>
    <w:rsid w:val="005B1625"/>
    <w:rsid w:val="005B4477"/>
    <w:rsid w:val="005C0A2E"/>
    <w:rsid w:val="005D06EF"/>
    <w:rsid w:val="005D178C"/>
    <w:rsid w:val="005D4F52"/>
    <w:rsid w:val="005D560B"/>
    <w:rsid w:val="005E30A0"/>
    <w:rsid w:val="005E4339"/>
    <w:rsid w:val="005E48D8"/>
    <w:rsid w:val="005F0EF1"/>
    <w:rsid w:val="005F47DA"/>
    <w:rsid w:val="006027FE"/>
    <w:rsid w:val="00604871"/>
    <w:rsid w:val="00606977"/>
    <w:rsid w:val="00607C51"/>
    <w:rsid w:val="00610E27"/>
    <w:rsid w:val="00611B54"/>
    <w:rsid w:val="00612188"/>
    <w:rsid w:val="00615033"/>
    <w:rsid w:val="00615BE8"/>
    <w:rsid w:val="00621C19"/>
    <w:rsid w:val="006233DB"/>
    <w:rsid w:val="00623791"/>
    <w:rsid w:val="0062526C"/>
    <w:rsid w:val="00630BE4"/>
    <w:rsid w:val="006311E2"/>
    <w:rsid w:val="0063430F"/>
    <w:rsid w:val="00636855"/>
    <w:rsid w:val="00653C1D"/>
    <w:rsid w:val="006601C4"/>
    <w:rsid w:val="00680077"/>
    <w:rsid w:val="006912DD"/>
    <w:rsid w:val="00692578"/>
    <w:rsid w:val="006926B2"/>
    <w:rsid w:val="00693A47"/>
    <w:rsid w:val="00694A64"/>
    <w:rsid w:val="006A7A90"/>
    <w:rsid w:val="006B1723"/>
    <w:rsid w:val="006C0592"/>
    <w:rsid w:val="006C1D09"/>
    <w:rsid w:val="006C4B47"/>
    <w:rsid w:val="006C4E36"/>
    <w:rsid w:val="006C5D60"/>
    <w:rsid w:val="006C7910"/>
    <w:rsid w:val="006D467B"/>
    <w:rsid w:val="006D58A8"/>
    <w:rsid w:val="006E459C"/>
    <w:rsid w:val="006E5706"/>
    <w:rsid w:val="006E5755"/>
    <w:rsid w:val="006F09FC"/>
    <w:rsid w:val="006F6486"/>
    <w:rsid w:val="006F757B"/>
    <w:rsid w:val="00714FA4"/>
    <w:rsid w:val="00716BEC"/>
    <w:rsid w:val="00722CD1"/>
    <w:rsid w:val="0072532E"/>
    <w:rsid w:val="0072794A"/>
    <w:rsid w:val="007367C8"/>
    <w:rsid w:val="007402FB"/>
    <w:rsid w:val="00740836"/>
    <w:rsid w:val="0074178F"/>
    <w:rsid w:val="00742C63"/>
    <w:rsid w:val="007439F4"/>
    <w:rsid w:val="00744012"/>
    <w:rsid w:val="007545F9"/>
    <w:rsid w:val="007567E3"/>
    <w:rsid w:val="00761FA7"/>
    <w:rsid w:val="00762CDD"/>
    <w:rsid w:val="00763D53"/>
    <w:rsid w:val="007643CA"/>
    <w:rsid w:val="007676A5"/>
    <w:rsid w:val="00771626"/>
    <w:rsid w:val="007745E3"/>
    <w:rsid w:val="00783756"/>
    <w:rsid w:val="007A1397"/>
    <w:rsid w:val="007A5463"/>
    <w:rsid w:val="007A7915"/>
    <w:rsid w:val="007B402C"/>
    <w:rsid w:val="007B5578"/>
    <w:rsid w:val="007C0FE5"/>
    <w:rsid w:val="007C5451"/>
    <w:rsid w:val="007D0B8C"/>
    <w:rsid w:val="007D115D"/>
    <w:rsid w:val="007D1259"/>
    <w:rsid w:val="007D5800"/>
    <w:rsid w:val="007E2710"/>
    <w:rsid w:val="007E279F"/>
    <w:rsid w:val="007E6751"/>
    <w:rsid w:val="00810A12"/>
    <w:rsid w:val="00811389"/>
    <w:rsid w:val="00813A70"/>
    <w:rsid w:val="00835BF3"/>
    <w:rsid w:val="008418B9"/>
    <w:rsid w:val="008500ED"/>
    <w:rsid w:val="0085159A"/>
    <w:rsid w:val="008548CA"/>
    <w:rsid w:val="00860892"/>
    <w:rsid w:val="00860966"/>
    <w:rsid w:val="00860C75"/>
    <w:rsid w:val="0086171F"/>
    <w:rsid w:val="00866DDD"/>
    <w:rsid w:val="00870635"/>
    <w:rsid w:val="008805D1"/>
    <w:rsid w:val="00881817"/>
    <w:rsid w:val="00882039"/>
    <w:rsid w:val="0088203C"/>
    <w:rsid w:val="00882AED"/>
    <w:rsid w:val="00886477"/>
    <w:rsid w:val="008902BA"/>
    <w:rsid w:val="008A4B83"/>
    <w:rsid w:val="008A70D7"/>
    <w:rsid w:val="008B0DF5"/>
    <w:rsid w:val="008C3994"/>
    <w:rsid w:val="008C66D4"/>
    <w:rsid w:val="008D45C3"/>
    <w:rsid w:val="008D656C"/>
    <w:rsid w:val="008D6BA0"/>
    <w:rsid w:val="008E07F6"/>
    <w:rsid w:val="008F111F"/>
    <w:rsid w:val="0090668B"/>
    <w:rsid w:val="00910387"/>
    <w:rsid w:val="00910BD1"/>
    <w:rsid w:val="00913D44"/>
    <w:rsid w:val="00915FE3"/>
    <w:rsid w:val="0091732C"/>
    <w:rsid w:val="00924A98"/>
    <w:rsid w:val="009256B7"/>
    <w:rsid w:val="009346C0"/>
    <w:rsid w:val="00942F0E"/>
    <w:rsid w:val="00951849"/>
    <w:rsid w:val="0095310B"/>
    <w:rsid w:val="00957C5E"/>
    <w:rsid w:val="00960528"/>
    <w:rsid w:val="00962161"/>
    <w:rsid w:val="00972EC9"/>
    <w:rsid w:val="00975810"/>
    <w:rsid w:val="00975ED9"/>
    <w:rsid w:val="0098165E"/>
    <w:rsid w:val="009876B3"/>
    <w:rsid w:val="00990C80"/>
    <w:rsid w:val="00993976"/>
    <w:rsid w:val="009A26EE"/>
    <w:rsid w:val="009B0897"/>
    <w:rsid w:val="009B0D79"/>
    <w:rsid w:val="009B304E"/>
    <w:rsid w:val="009C6D1B"/>
    <w:rsid w:val="009E1A49"/>
    <w:rsid w:val="009E69D3"/>
    <w:rsid w:val="00A013CA"/>
    <w:rsid w:val="00A034FE"/>
    <w:rsid w:val="00A159FD"/>
    <w:rsid w:val="00A21473"/>
    <w:rsid w:val="00A23650"/>
    <w:rsid w:val="00A256B1"/>
    <w:rsid w:val="00A261FE"/>
    <w:rsid w:val="00A3161F"/>
    <w:rsid w:val="00A31BAB"/>
    <w:rsid w:val="00A33AE3"/>
    <w:rsid w:val="00A40DD0"/>
    <w:rsid w:val="00A44C9A"/>
    <w:rsid w:val="00A456DE"/>
    <w:rsid w:val="00A500E4"/>
    <w:rsid w:val="00A534A3"/>
    <w:rsid w:val="00A53FE4"/>
    <w:rsid w:val="00A553F1"/>
    <w:rsid w:val="00A571EE"/>
    <w:rsid w:val="00A63E03"/>
    <w:rsid w:val="00A649F8"/>
    <w:rsid w:val="00A7661F"/>
    <w:rsid w:val="00A86CDC"/>
    <w:rsid w:val="00A86E09"/>
    <w:rsid w:val="00AA39D3"/>
    <w:rsid w:val="00AA6892"/>
    <w:rsid w:val="00AB11F7"/>
    <w:rsid w:val="00AB501B"/>
    <w:rsid w:val="00AB596B"/>
    <w:rsid w:val="00AC3C4E"/>
    <w:rsid w:val="00AC5CAF"/>
    <w:rsid w:val="00AD1918"/>
    <w:rsid w:val="00AE407C"/>
    <w:rsid w:val="00AE4F68"/>
    <w:rsid w:val="00AF6EEA"/>
    <w:rsid w:val="00B02BCE"/>
    <w:rsid w:val="00B06710"/>
    <w:rsid w:val="00B119F3"/>
    <w:rsid w:val="00B13FAC"/>
    <w:rsid w:val="00B2623C"/>
    <w:rsid w:val="00B301E7"/>
    <w:rsid w:val="00B317AF"/>
    <w:rsid w:val="00B34085"/>
    <w:rsid w:val="00B358DD"/>
    <w:rsid w:val="00B36B0F"/>
    <w:rsid w:val="00B404F1"/>
    <w:rsid w:val="00B4228A"/>
    <w:rsid w:val="00B46350"/>
    <w:rsid w:val="00B50123"/>
    <w:rsid w:val="00B537A6"/>
    <w:rsid w:val="00B57FC8"/>
    <w:rsid w:val="00B62C77"/>
    <w:rsid w:val="00B62FA9"/>
    <w:rsid w:val="00B63D51"/>
    <w:rsid w:val="00B66515"/>
    <w:rsid w:val="00B71901"/>
    <w:rsid w:val="00B73894"/>
    <w:rsid w:val="00B73EF5"/>
    <w:rsid w:val="00B90B50"/>
    <w:rsid w:val="00B94A2A"/>
    <w:rsid w:val="00B96B66"/>
    <w:rsid w:val="00BB61C7"/>
    <w:rsid w:val="00BC065B"/>
    <w:rsid w:val="00BC2AB7"/>
    <w:rsid w:val="00BC469B"/>
    <w:rsid w:val="00BC63A8"/>
    <w:rsid w:val="00BD07AB"/>
    <w:rsid w:val="00BD1FED"/>
    <w:rsid w:val="00BF39A8"/>
    <w:rsid w:val="00BF7625"/>
    <w:rsid w:val="00C04B8C"/>
    <w:rsid w:val="00C07553"/>
    <w:rsid w:val="00C106F6"/>
    <w:rsid w:val="00C1773E"/>
    <w:rsid w:val="00C21E5A"/>
    <w:rsid w:val="00C235DE"/>
    <w:rsid w:val="00C238B3"/>
    <w:rsid w:val="00C47BD4"/>
    <w:rsid w:val="00C80725"/>
    <w:rsid w:val="00C80C62"/>
    <w:rsid w:val="00C9621E"/>
    <w:rsid w:val="00CA0FFA"/>
    <w:rsid w:val="00CA1C66"/>
    <w:rsid w:val="00CA23F3"/>
    <w:rsid w:val="00CA3B35"/>
    <w:rsid w:val="00CA4253"/>
    <w:rsid w:val="00CA4DC5"/>
    <w:rsid w:val="00CA5151"/>
    <w:rsid w:val="00CA7D7A"/>
    <w:rsid w:val="00CB06D2"/>
    <w:rsid w:val="00CB4DFC"/>
    <w:rsid w:val="00CB6BA5"/>
    <w:rsid w:val="00CB6D89"/>
    <w:rsid w:val="00CB7BEA"/>
    <w:rsid w:val="00CC4CDA"/>
    <w:rsid w:val="00CC735E"/>
    <w:rsid w:val="00CD1DB8"/>
    <w:rsid w:val="00CD31D3"/>
    <w:rsid w:val="00CE209B"/>
    <w:rsid w:val="00CE5AEA"/>
    <w:rsid w:val="00CF13B6"/>
    <w:rsid w:val="00CF347F"/>
    <w:rsid w:val="00CF3626"/>
    <w:rsid w:val="00D04FF4"/>
    <w:rsid w:val="00D10902"/>
    <w:rsid w:val="00D113B2"/>
    <w:rsid w:val="00D170FA"/>
    <w:rsid w:val="00D178F1"/>
    <w:rsid w:val="00D2380A"/>
    <w:rsid w:val="00D250A1"/>
    <w:rsid w:val="00D30368"/>
    <w:rsid w:val="00D32EB5"/>
    <w:rsid w:val="00D407F5"/>
    <w:rsid w:val="00D44C73"/>
    <w:rsid w:val="00D52F3F"/>
    <w:rsid w:val="00D568C0"/>
    <w:rsid w:val="00D57B0D"/>
    <w:rsid w:val="00D72C51"/>
    <w:rsid w:val="00D7342B"/>
    <w:rsid w:val="00D774FF"/>
    <w:rsid w:val="00D841F9"/>
    <w:rsid w:val="00D86FE9"/>
    <w:rsid w:val="00D92B40"/>
    <w:rsid w:val="00D92E5A"/>
    <w:rsid w:val="00D94327"/>
    <w:rsid w:val="00D97196"/>
    <w:rsid w:val="00DA497B"/>
    <w:rsid w:val="00DA680F"/>
    <w:rsid w:val="00DB20A5"/>
    <w:rsid w:val="00DC5120"/>
    <w:rsid w:val="00DD20A3"/>
    <w:rsid w:val="00DE0FD9"/>
    <w:rsid w:val="00DE15B7"/>
    <w:rsid w:val="00DE5612"/>
    <w:rsid w:val="00DE67EE"/>
    <w:rsid w:val="00DE6BDD"/>
    <w:rsid w:val="00DF1F90"/>
    <w:rsid w:val="00DF58C4"/>
    <w:rsid w:val="00E051AC"/>
    <w:rsid w:val="00E05A72"/>
    <w:rsid w:val="00E05E2F"/>
    <w:rsid w:val="00E062DC"/>
    <w:rsid w:val="00E06E82"/>
    <w:rsid w:val="00E11FEE"/>
    <w:rsid w:val="00E16698"/>
    <w:rsid w:val="00E17492"/>
    <w:rsid w:val="00E205EF"/>
    <w:rsid w:val="00E21531"/>
    <w:rsid w:val="00E21663"/>
    <w:rsid w:val="00E226D5"/>
    <w:rsid w:val="00E22F45"/>
    <w:rsid w:val="00E23954"/>
    <w:rsid w:val="00E362B1"/>
    <w:rsid w:val="00E43527"/>
    <w:rsid w:val="00E45CCF"/>
    <w:rsid w:val="00E507F1"/>
    <w:rsid w:val="00E61A49"/>
    <w:rsid w:val="00E61CA9"/>
    <w:rsid w:val="00E64A8E"/>
    <w:rsid w:val="00E70E4E"/>
    <w:rsid w:val="00E74E54"/>
    <w:rsid w:val="00E751F4"/>
    <w:rsid w:val="00E75AC1"/>
    <w:rsid w:val="00E832D6"/>
    <w:rsid w:val="00E9306E"/>
    <w:rsid w:val="00EA0A37"/>
    <w:rsid w:val="00EA2DF0"/>
    <w:rsid w:val="00EB23BA"/>
    <w:rsid w:val="00EB2E73"/>
    <w:rsid w:val="00EB494E"/>
    <w:rsid w:val="00EC1FE0"/>
    <w:rsid w:val="00EC58FC"/>
    <w:rsid w:val="00ED1791"/>
    <w:rsid w:val="00ED7591"/>
    <w:rsid w:val="00ED799D"/>
    <w:rsid w:val="00EE0FE3"/>
    <w:rsid w:val="00EE2019"/>
    <w:rsid w:val="00EE51FC"/>
    <w:rsid w:val="00EE5817"/>
    <w:rsid w:val="00EE6EB7"/>
    <w:rsid w:val="00EE6F44"/>
    <w:rsid w:val="00EE77DA"/>
    <w:rsid w:val="00EF7706"/>
    <w:rsid w:val="00EF7AB0"/>
    <w:rsid w:val="00F12D0F"/>
    <w:rsid w:val="00F1353B"/>
    <w:rsid w:val="00F25CE4"/>
    <w:rsid w:val="00F3260D"/>
    <w:rsid w:val="00F36365"/>
    <w:rsid w:val="00F42C87"/>
    <w:rsid w:val="00F537A2"/>
    <w:rsid w:val="00F56754"/>
    <w:rsid w:val="00F64A22"/>
    <w:rsid w:val="00F71A9D"/>
    <w:rsid w:val="00F72A94"/>
    <w:rsid w:val="00F7417D"/>
    <w:rsid w:val="00F83600"/>
    <w:rsid w:val="00F84EDE"/>
    <w:rsid w:val="00FA3A11"/>
    <w:rsid w:val="00FB02B5"/>
    <w:rsid w:val="00FC07B6"/>
    <w:rsid w:val="00FC49CC"/>
    <w:rsid w:val="00FC6036"/>
    <w:rsid w:val="00FD0FF0"/>
    <w:rsid w:val="00FD22AF"/>
    <w:rsid w:val="00FD2BBD"/>
    <w:rsid w:val="00FD5120"/>
    <w:rsid w:val="00FE06A2"/>
    <w:rsid w:val="00FE35CB"/>
    <w:rsid w:val="00FE48C0"/>
    <w:rsid w:val="00FE52BE"/>
    <w:rsid w:val="00FE5EFD"/>
    <w:rsid w:val="00FF0FD3"/>
    <w:rsid w:val="00FF1CED"/>
    <w:rsid w:val="00FF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F59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climss.imss.gob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AB2B72-8624-495D-9358-73B725584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746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Sarai Barrientos Esquivel</cp:lastModifiedBy>
  <cp:revision>6</cp:revision>
  <cp:lastPrinted>2020-01-09T15:17:00Z</cp:lastPrinted>
  <dcterms:created xsi:type="dcterms:W3CDTF">2020-03-03T17:18:00Z</dcterms:created>
  <dcterms:modified xsi:type="dcterms:W3CDTF">2020-03-03T17:35:00Z</dcterms:modified>
</cp:coreProperties>
</file>