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62FAD9" w14:textId="77777777" w:rsidR="00997E53" w:rsidRPr="004126D5" w:rsidRDefault="00997E53" w:rsidP="00FC3C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663E5B4E" w14:textId="537C5EB1" w:rsidR="00997E53" w:rsidRPr="004126D5" w:rsidRDefault="00997E53" w:rsidP="00FC3C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4126D5">
        <w:rPr>
          <w:rFonts w:ascii="Montserrat Light" w:eastAsia="Batang" w:hAnsi="Montserrat Light" w:cs="Arial"/>
          <w:sz w:val="24"/>
          <w:szCs w:val="24"/>
          <w:lang w:val="es-ES_tradnl"/>
        </w:rPr>
        <w:t>Ciudad de México</w:t>
      </w:r>
      <w:r w:rsidR="003357A8" w:rsidRPr="004126D5">
        <w:rPr>
          <w:rFonts w:ascii="Montserrat Light" w:eastAsia="Batang" w:hAnsi="Montserrat Light" w:cs="Arial"/>
          <w:sz w:val="24"/>
          <w:szCs w:val="24"/>
          <w:lang w:val="es-ES_tradnl"/>
        </w:rPr>
        <w:t>,</w:t>
      </w:r>
      <w:r w:rsidR="005D46E1" w:rsidRPr="004126D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AD1F05">
        <w:rPr>
          <w:rFonts w:ascii="Montserrat Light" w:eastAsia="Batang" w:hAnsi="Montserrat Light" w:cs="Arial"/>
          <w:sz w:val="24"/>
          <w:szCs w:val="24"/>
          <w:lang w:val="es-ES_tradnl"/>
        </w:rPr>
        <w:t>lunes</w:t>
      </w:r>
      <w:r w:rsidR="002E384D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1</w:t>
      </w:r>
      <w:r w:rsidR="00862CC3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de </w:t>
      </w:r>
      <w:r w:rsidR="00AD1F05">
        <w:rPr>
          <w:rFonts w:ascii="Montserrat Light" w:eastAsia="Batang" w:hAnsi="Montserrat Light" w:cs="Arial"/>
          <w:sz w:val="24"/>
          <w:szCs w:val="24"/>
          <w:lang w:val="es-ES_tradnl"/>
        </w:rPr>
        <w:t>junio</w:t>
      </w:r>
      <w:r w:rsidR="003357A8" w:rsidRPr="004126D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Pr="004126D5">
        <w:rPr>
          <w:rFonts w:ascii="Montserrat Light" w:eastAsia="Batang" w:hAnsi="Montserrat Light" w:cs="Arial"/>
          <w:sz w:val="24"/>
          <w:szCs w:val="24"/>
          <w:lang w:val="es-ES_tradnl"/>
        </w:rPr>
        <w:t>de 2020</w:t>
      </w:r>
    </w:p>
    <w:p w14:paraId="01419E93" w14:textId="6C00D18A" w:rsidR="00997E53" w:rsidRPr="004126D5" w:rsidRDefault="00997E53" w:rsidP="00FC3C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4126D5">
        <w:rPr>
          <w:rFonts w:ascii="Montserrat Light" w:eastAsia="Batang" w:hAnsi="Montserrat Light" w:cs="Arial"/>
          <w:sz w:val="24"/>
          <w:szCs w:val="24"/>
          <w:lang w:val="es-ES_tradnl"/>
        </w:rPr>
        <w:t>No</w:t>
      </w:r>
      <w:r w:rsidR="00232722" w:rsidRPr="004126D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. </w:t>
      </w:r>
      <w:r w:rsidR="00D3639E">
        <w:rPr>
          <w:rFonts w:ascii="Montserrat Light" w:eastAsia="Batang" w:hAnsi="Montserrat Light" w:cs="Arial"/>
          <w:sz w:val="24"/>
          <w:szCs w:val="24"/>
          <w:lang w:val="es-ES_tradnl"/>
        </w:rPr>
        <w:t>359</w:t>
      </w:r>
      <w:r w:rsidR="007974AE" w:rsidRPr="004126D5">
        <w:rPr>
          <w:rFonts w:ascii="Montserrat Light" w:eastAsia="Batang" w:hAnsi="Montserrat Light" w:cs="Arial"/>
          <w:sz w:val="24"/>
          <w:szCs w:val="24"/>
          <w:lang w:val="es-ES_tradnl"/>
        </w:rPr>
        <w:t>/2020</w:t>
      </w:r>
      <w:r w:rsidRPr="004126D5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. </w:t>
      </w:r>
    </w:p>
    <w:p w14:paraId="4D6D1BB5" w14:textId="77777777" w:rsidR="00997E53" w:rsidRPr="004126D5" w:rsidRDefault="00997E53" w:rsidP="00FC3C6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14:paraId="6DCCD255" w14:textId="77777777" w:rsidR="00997E53" w:rsidRPr="004126D5" w:rsidRDefault="00997E53" w:rsidP="00FC3C6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  <w:lang w:val="es-ES_tradnl"/>
        </w:rPr>
      </w:pPr>
      <w:r w:rsidRPr="004126D5">
        <w:rPr>
          <w:rFonts w:ascii="Montserrat Light" w:eastAsia="Batang" w:hAnsi="Montserrat Light" w:cs="Arial"/>
          <w:b/>
          <w:sz w:val="36"/>
          <w:szCs w:val="36"/>
          <w:lang w:val="es-ES_tradnl"/>
        </w:rPr>
        <w:t>BOLETÍN DE PRENSA</w:t>
      </w:r>
    </w:p>
    <w:p w14:paraId="65ADFB8A" w14:textId="77777777" w:rsidR="00997E53" w:rsidRPr="004126D5" w:rsidRDefault="00997E53" w:rsidP="00FC3C6B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  <w:lang w:val="es-ES_tradnl"/>
        </w:rPr>
      </w:pPr>
    </w:p>
    <w:p w14:paraId="3D4673D6" w14:textId="77777777" w:rsidR="0059693B" w:rsidRDefault="00AD1F05" w:rsidP="00FC3C6B">
      <w:pPr>
        <w:spacing w:after="0" w:line="240" w:lineRule="atLeast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  <w:lang w:val="es-ES_tradnl"/>
        </w:rPr>
      </w:pPr>
      <w:r>
        <w:rPr>
          <w:rFonts w:ascii="Montserrat Light" w:hAnsi="Montserrat Light"/>
          <w:b/>
          <w:bCs/>
          <w:color w:val="000000" w:themeColor="text1"/>
          <w:sz w:val="28"/>
          <w:szCs w:val="28"/>
          <w:lang w:val="es-ES_tradnl"/>
        </w:rPr>
        <w:t>En un día e</w:t>
      </w:r>
      <w:r w:rsidR="0075031C">
        <w:rPr>
          <w:rFonts w:ascii="Montserrat Light" w:hAnsi="Montserrat Light"/>
          <w:b/>
          <w:bCs/>
          <w:color w:val="000000" w:themeColor="text1"/>
          <w:sz w:val="28"/>
          <w:szCs w:val="28"/>
          <w:lang w:val="es-ES_tradnl"/>
        </w:rPr>
        <w:t xml:space="preserve">gresan </w:t>
      </w:r>
      <w:r w:rsidR="002E384D">
        <w:rPr>
          <w:rFonts w:ascii="Montserrat Light" w:hAnsi="Montserrat Light"/>
          <w:b/>
          <w:bCs/>
          <w:color w:val="000000" w:themeColor="text1"/>
          <w:sz w:val="28"/>
          <w:szCs w:val="28"/>
          <w:lang w:val="es-ES_tradnl"/>
        </w:rPr>
        <w:t xml:space="preserve">25 pacientes </w:t>
      </w:r>
      <w:r w:rsidR="0075031C">
        <w:rPr>
          <w:rFonts w:ascii="Montserrat Light" w:hAnsi="Montserrat Light"/>
          <w:b/>
          <w:bCs/>
          <w:color w:val="000000" w:themeColor="text1"/>
          <w:sz w:val="28"/>
          <w:szCs w:val="28"/>
          <w:lang w:val="es-ES_tradnl"/>
        </w:rPr>
        <w:t>del Hospital de Expansión</w:t>
      </w:r>
    </w:p>
    <w:p w14:paraId="5E97D64A" w14:textId="10D01857" w:rsidR="005D46E1" w:rsidRPr="004126D5" w:rsidRDefault="0075031C" w:rsidP="00FC3C6B">
      <w:pPr>
        <w:spacing w:after="0" w:line="240" w:lineRule="atLeast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  <w:lang w:val="es-ES_tradnl"/>
        </w:rPr>
      </w:pPr>
      <w:bookmarkStart w:id="0" w:name="_GoBack"/>
      <w:bookmarkEnd w:id="0"/>
      <w:r>
        <w:rPr>
          <w:rFonts w:ascii="Montserrat Light" w:hAnsi="Montserrat Light"/>
          <w:b/>
          <w:bCs/>
          <w:color w:val="000000" w:themeColor="text1"/>
          <w:sz w:val="28"/>
          <w:szCs w:val="28"/>
          <w:lang w:val="es-ES_tradnl"/>
        </w:rPr>
        <w:t xml:space="preserve">Autódromo Hermanos Rodríguez </w:t>
      </w:r>
    </w:p>
    <w:p w14:paraId="0204CA13" w14:textId="77777777" w:rsidR="00FC3C6B" w:rsidRPr="004126D5" w:rsidRDefault="00FC3C6B" w:rsidP="00FC3C6B">
      <w:pPr>
        <w:spacing w:after="0" w:line="240" w:lineRule="atLeast"/>
        <w:jc w:val="center"/>
        <w:rPr>
          <w:rFonts w:ascii="Montserrat Light" w:hAnsi="Montserrat Light"/>
          <w:b/>
          <w:bCs/>
          <w:color w:val="000000" w:themeColor="text1"/>
          <w:sz w:val="28"/>
          <w:szCs w:val="28"/>
          <w:lang w:val="es-ES_tradnl"/>
        </w:rPr>
      </w:pPr>
    </w:p>
    <w:p w14:paraId="0CC8F1AE" w14:textId="2194E4A0" w:rsidR="0075031C" w:rsidRPr="0075031C" w:rsidRDefault="0029254F" w:rsidP="00523207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hAnsi="Montserrat Light"/>
          <w:b/>
          <w:bCs/>
          <w:lang w:val="es-ES_tradnl"/>
        </w:rPr>
      </w:pPr>
      <w:r>
        <w:rPr>
          <w:rFonts w:ascii="Montserrat Light" w:hAnsi="Montserrat Light"/>
          <w:b/>
          <w:bCs/>
          <w:color w:val="000000" w:themeColor="text1"/>
          <w:lang w:val="es-ES_tradnl"/>
        </w:rPr>
        <w:t>Fueron 12 mujeres y 13 hombres, cuyas edades oscilan entre los 19 y 89 años de edad.</w:t>
      </w:r>
    </w:p>
    <w:p w14:paraId="13EC4B3A" w14:textId="5229D144" w:rsidR="0075031C" w:rsidRPr="0075031C" w:rsidRDefault="00095922" w:rsidP="00523207">
      <w:pPr>
        <w:pStyle w:val="Prrafodelista"/>
        <w:numPr>
          <w:ilvl w:val="0"/>
          <w:numId w:val="3"/>
        </w:numPr>
        <w:spacing w:after="0" w:line="240" w:lineRule="atLeast"/>
        <w:jc w:val="both"/>
        <w:rPr>
          <w:rFonts w:ascii="Montserrat Light" w:hAnsi="Montserrat Light"/>
          <w:b/>
          <w:bCs/>
          <w:lang w:val="es-ES_tradnl"/>
        </w:rPr>
      </w:pPr>
      <w:r>
        <w:rPr>
          <w:rFonts w:ascii="Montserrat Light" w:eastAsia="Times New Roman" w:hAnsi="Montserrat Light"/>
          <w:b/>
          <w:bCs/>
          <w:lang w:val="es-ES_tradnl" w:eastAsia="es-MX"/>
        </w:rPr>
        <w:t xml:space="preserve">El trato es el mismo para los que tienen seguro social y los que no, aquí todos son iguales </w:t>
      </w:r>
      <w:r w:rsidR="0075031C" w:rsidRPr="0075031C">
        <w:rPr>
          <w:rFonts w:ascii="Montserrat Light" w:eastAsia="Times New Roman" w:hAnsi="Montserrat Light"/>
          <w:b/>
          <w:bCs/>
          <w:lang w:val="es-ES_tradnl" w:eastAsia="es-MX"/>
        </w:rPr>
        <w:t xml:space="preserve">señaló </w:t>
      </w:r>
      <w:r>
        <w:rPr>
          <w:rFonts w:ascii="Montserrat Light" w:eastAsia="Times New Roman" w:hAnsi="Montserrat Light"/>
          <w:b/>
          <w:bCs/>
          <w:lang w:val="es-ES_tradnl" w:eastAsia="es-MX"/>
        </w:rPr>
        <w:t>Ana “</w:t>
      </w:r>
      <w:r w:rsidR="00F26671">
        <w:rPr>
          <w:rFonts w:ascii="Montserrat Light" w:eastAsia="Times New Roman" w:hAnsi="Montserrat Light"/>
          <w:b/>
          <w:bCs/>
          <w:lang w:val="es-ES_tradnl" w:eastAsia="es-MX"/>
        </w:rPr>
        <w:t>N</w:t>
      </w:r>
      <w:r w:rsidR="0075031C" w:rsidRPr="0075031C">
        <w:rPr>
          <w:rFonts w:ascii="Montserrat Light" w:eastAsia="Times New Roman" w:hAnsi="Montserrat Light"/>
          <w:b/>
          <w:bCs/>
          <w:lang w:val="es-ES_tradnl" w:eastAsia="es-MX"/>
        </w:rPr>
        <w:t xml:space="preserve">”, </w:t>
      </w:r>
      <w:r>
        <w:rPr>
          <w:rFonts w:ascii="Montserrat Light" w:eastAsia="Times New Roman" w:hAnsi="Montserrat Light"/>
          <w:b/>
          <w:bCs/>
          <w:lang w:val="es-ES_tradnl" w:eastAsia="es-MX"/>
        </w:rPr>
        <w:t>esposa</w:t>
      </w:r>
      <w:r w:rsidR="0075031C" w:rsidRPr="0075031C">
        <w:rPr>
          <w:rFonts w:ascii="Montserrat Light" w:eastAsia="Times New Roman" w:hAnsi="Montserrat Light"/>
          <w:b/>
          <w:bCs/>
          <w:lang w:val="es-ES_tradnl" w:eastAsia="es-MX"/>
        </w:rPr>
        <w:t xml:space="preserve"> </w:t>
      </w:r>
      <w:r>
        <w:rPr>
          <w:rFonts w:ascii="Montserrat Light" w:eastAsia="Times New Roman" w:hAnsi="Montserrat Light"/>
          <w:b/>
          <w:bCs/>
          <w:lang w:val="es-ES_tradnl" w:eastAsia="es-MX"/>
        </w:rPr>
        <w:t>de paciente egresado</w:t>
      </w:r>
      <w:r w:rsidR="0075031C" w:rsidRPr="0075031C">
        <w:rPr>
          <w:rFonts w:ascii="Montserrat Light" w:eastAsia="Times New Roman" w:hAnsi="Montserrat Light"/>
          <w:b/>
          <w:bCs/>
          <w:lang w:val="es-ES_tradnl" w:eastAsia="es-MX"/>
        </w:rPr>
        <w:t>.</w:t>
      </w:r>
    </w:p>
    <w:p w14:paraId="6B0E9E37" w14:textId="77777777" w:rsidR="0075031C" w:rsidRDefault="0075031C" w:rsidP="0075031C">
      <w:pPr>
        <w:spacing w:after="0" w:line="240" w:lineRule="atLeast"/>
        <w:jc w:val="both"/>
        <w:rPr>
          <w:rFonts w:ascii="Montserrat Light" w:hAnsi="Montserrat Light"/>
          <w:b/>
          <w:sz w:val="20"/>
          <w:szCs w:val="20"/>
          <w:lang w:val="es-ES_tradnl"/>
        </w:rPr>
      </w:pPr>
    </w:p>
    <w:p w14:paraId="2AD890BE" w14:textId="77777777" w:rsidR="006820A4" w:rsidRDefault="006820A4" w:rsidP="0075031C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ES_tradnl"/>
        </w:rPr>
      </w:pPr>
    </w:p>
    <w:p w14:paraId="0F5EDC24" w14:textId="4CD4F68B" w:rsidR="00AD1F05" w:rsidRDefault="00AD1F05" w:rsidP="0075031C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ES_tradnl"/>
        </w:rPr>
      </w:pPr>
      <w:r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La noche de este domingo 25 pacientes </w:t>
      </w:r>
      <w:r w:rsidR="009225F6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– 12 mujeres y 13 hombres – </w:t>
      </w:r>
      <w:r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que superaron los síntomas del COVID-19 egresaron del Hospital de Expansión del Instituto Mexicano del Seguro Social (IMSS) en el Autódromo Hermanos Rodríguez, para continuar su recuperación en casa. </w:t>
      </w:r>
    </w:p>
    <w:p w14:paraId="45300561" w14:textId="77777777" w:rsidR="00AD1F05" w:rsidRDefault="00AD1F05" w:rsidP="0075031C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ES_tradnl"/>
        </w:rPr>
      </w:pPr>
    </w:p>
    <w:p w14:paraId="4714A3BE" w14:textId="77777777" w:rsidR="00F40117" w:rsidRDefault="00F40117" w:rsidP="0075031C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ES_tradnl"/>
        </w:rPr>
      </w:pPr>
      <w:r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El paciente más joven dado de alta es un hombre de 19 años, mientras que el de mayor edad es una mujer de 89 años.</w:t>
      </w:r>
    </w:p>
    <w:p w14:paraId="4204CAAF" w14:textId="77777777" w:rsidR="00F40117" w:rsidRDefault="00F40117" w:rsidP="0075031C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ES_tradnl"/>
        </w:rPr>
      </w:pPr>
    </w:p>
    <w:p w14:paraId="543D19EA" w14:textId="6495E512" w:rsidR="00771E0A" w:rsidRDefault="00F40117" w:rsidP="0075031C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ES_tradnl"/>
        </w:rPr>
      </w:pPr>
      <w:r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Catorce </w:t>
      </w:r>
      <w:r w:rsidR="002E384D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de las</w:t>
      </w:r>
      <w:r w:rsidR="00470C59" w:rsidRPr="004126D5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 personas 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egresadas de esta </w:t>
      </w:r>
      <w:r w:rsidR="00470C59" w:rsidRPr="004126D5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unidad hospitalaria </w:t>
      </w:r>
      <w:r w:rsidR="00D23BA9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no eran derechohabientes de la institución y los </w:t>
      </w:r>
      <w:r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11</w:t>
      </w:r>
      <w:r w:rsidR="00D23BA9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 derechohabientes fueron referidos de hospitales de la zona sur y norte de la Ciudad de México.</w:t>
      </w:r>
    </w:p>
    <w:p w14:paraId="6581CD90" w14:textId="77777777" w:rsidR="00F40117" w:rsidRDefault="00F40117" w:rsidP="0075031C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ES_tradnl"/>
        </w:rPr>
      </w:pPr>
    </w:p>
    <w:p w14:paraId="471811FB" w14:textId="77777777" w:rsidR="00771E0A" w:rsidRDefault="00771E0A" w:rsidP="0075031C">
      <w:pPr>
        <w:spacing w:after="0" w:line="240" w:lineRule="atLeast"/>
        <w:jc w:val="both"/>
        <w:rPr>
          <w:rFonts w:ascii="Montserrat Light" w:hAnsi="Montserrat Light"/>
          <w:b/>
          <w:sz w:val="20"/>
          <w:szCs w:val="20"/>
          <w:lang w:val="es-ES_tradnl"/>
        </w:rPr>
      </w:pPr>
      <w:r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“El mensaje es claro para la población mexicana, nadie está exe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nto de padecer la enfermedad por</w:t>
      </w:r>
      <w:r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 COVID-19 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y </w:t>
      </w:r>
      <w:r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afecta a personas de todas las edades y de forma indiscriminada”, </w:t>
      </w:r>
      <w:r w:rsidRPr="004126D5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señaló el doctor Javier Michel García Acosta, director de esta unidad</w:t>
      </w:r>
      <w:r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.</w:t>
      </w:r>
    </w:p>
    <w:p w14:paraId="01769A36" w14:textId="77777777" w:rsidR="0075031C" w:rsidRDefault="0075031C" w:rsidP="0075031C">
      <w:pPr>
        <w:spacing w:after="0" w:line="240" w:lineRule="atLeast"/>
        <w:jc w:val="both"/>
        <w:rPr>
          <w:rFonts w:ascii="Montserrat Light" w:hAnsi="Montserrat Light"/>
          <w:b/>
          <w:sz w:val="20"/>
          <w:szCs w:val="20"/>
          <w:lang w:val="es-ES_tradnl"/>
        </w:rPr>
      </w:pPr>
    </w:p>
    <w:p w14:paraId="0CC1F79A" w14:textId="77777777" w:rsidR="00F40117" w:rsidRDefault="004126D5" w:rsidP="0075031C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ES_tradnl"/>
        </w:rPr>
      </w:pPr>
      <w:r w:rsidRPr="004126D5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El especialista del Seguro Social informó que 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este centro de expansión inició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 con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 un modelo de operación para atender a derechohabientes IMSS en una etapa 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de 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culminación del tratamiento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,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 pero conforme ha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n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 avanzado las necesidades de la po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blación en la C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iudad de México 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se han aceptado aquellos 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paciente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s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 que 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se 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determine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n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 </w:t>
      </w:r>
      <w:r w:rsidR="00F40117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en </w:t>
      </w:r>
      <w:r w:rsidR="00771E0A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 xml:space="preserve">el TRIAGE respiratorio </w:t>
      </w:r>
      <w:r w:rsidR="006820A4">
        <w:rPr>
          <w:rFonts w:ascii="Montserrat Light" w:hAnsi="Montserrat Light"/>
          <w:color w:val="000000" w:themeColor="text1"/>
          <w:sz w:val="24"/>
          <w:szCs w:val="24"/>
          <w:lang w:val="es-ES_tradnl"/>
        </w:rPr>
        <w:t>con necesidad de atención inmediata.</w:t>
      </w:r>
    </w:p>
    <w:p w14:paraId="45BF8CC1" w14:textId="77777777" w:rsidR="00F40117" w:rsidRDefault="00F40117" w:rsidP="0075031C">
      <w:pPr>
        <w:spacing w:after="0" w:line="240" w:lineRule="atLeast"/>
        <w:jc w:val="both"/>
        <w:rPr>
          <w:rFonts w:ascii="Montserrat Light" w:hAnsi="Montserrat Light"/>
          <w:color w:val="000000" w:themeColor="text1"/>
          <w:sz w:val="24"/>
          <w:szCs w:val="24"/>
          <w:lang w:val="es-ES_tradnl"/>
        </w:rPr>
      </w:pPr>
    </w:p>
    <w:p w14:paraId="5688209E" w14:textId="018823F4" w:rsidR="0075031C" w:rsidRDefault="00D23BA9" w:rsidP="0075031C">
      <w:pPr>
        <w:spacing w:after="0" w:line="240" w:lineRule="atLeast"/>
        <w:jc w:val="both"/>
        <w:rPr>
          <w:rFonts w:ascii="Montserrat Light" w:hAnsi="Montserrat Light"/>
          <w:b/>
          <w:sz w:val="20"/>
          <w:szCs w:val="20"/>
          <w:lang w:val="es-ES_tradnl"/>
        </w:rPr>
      </w:pP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lastRenderedPageBreak/>
        <w:t>Con 61 años de edad</w:t>
      </w:r>
      <w:r w:rsidR="004126D5" w:rsidRPr="004126D5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, 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Manuel “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N</w:t>
      </w:r>
      <w:r w:rsidR="006820A4">
        <w:rPr>
          <w:rFonts w:ascii="Montserrat Light" w:eastAsia="Times New Roman" w:hAnsi="Montserrat Light"/>
          <w:sz w:val="24"/>
          <w:szCs w:val="24"/>
          <w:lang w:val="es-ES_tradnl" w:eastAsia="es-MX"/>
        </w:rPr>
        <w:t>” agradeció y reconoció la perfección de la atención del personal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,</w:t>
      </w:r>
      <w:r w:rsidR="006820A4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ya que no soló cuidaron de su salud físi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ca, las palabras de aliento y</w:t>
      </w:r>
      <w:r w:rsidR="006820A4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motivación sirvieron para poder ganar la batalla contra la enfermedad.</w:t>
      </w:r>
    </w:p>
    <w:p w14:paraId="3F583879" w14:textId="77777777" w:rsidR="0075031C" w:rsidRDefault="0075031C" w:rsidP="0075031C">
      <w:pPr>
        <w:spacing w:after="0" w:line="240" w:lineRule="atLeast"/>
        <w:jc w:val="both"/>
        <w:rPr>
          <w:rFonts w:ascii="Montserrat Light" w:hAnsi="Montserrat Light"/>
          <w:b/>
          <w:sz w:val="20"/>
          <w:szCs w:val="20"/>
          <w:lang w:val="es-ES_tradnl"/>
        </w:rPr>
      </w:pPr>
    </w:p>
    <w:p w14:paraId="12499054" w14:textId="77777777" w:rsidR="00F40117" w:rsidRDefault="00D23BA9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A su salida lo esperaba su esposa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Ana “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N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>”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,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quien señaló que la incertidumbre de no poder estar ahí por las indicaciones de la sana distancia es de lo más difícil 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>de sobre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llevar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.</w:t>
      </w:r>
    </w:p>
    <w:p w14:paraId="4F9AF353" w14:textId="77777777" w:rsidR="00F40117" w:rsidRDefault="00F40117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</w:p>
    <w:p w14:paraId="1B64B66E" w14:textId="086BE17B" w:rsidR="00D23BA9" w:rsidRDefault="00F40117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Indicó que 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estar 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de nuevo 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junto a su esposo es claro ejemplo del gran trabajo que realiza el equipo de 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especialistas 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>del IMSS por la salud de todos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,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aun sin ser beneficiarios de la institución. </w:t>
      </w:r>
    </w:p>
    <w:p w14:paraId="327CBA5F" w14:textId="77777777" w:rsidR="00F26671" w:rsidRDefault="00F26671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</w:p>
    <w:p w14:paraId="76069F35" w14:textId="795DA9A9" w:rsidR="00F26671" w:rsidRDefault="00F26671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“</w:t>
      </w:r>
      <w:r w:rsidRPr="00F26671">
        <w:rPr>
          <w:rFonts w:ascii="Montserrat Light" w:eastAsia="Times New Roman" w:hAnsi="Montserrat Light"/>
          <w:sz w:val="24"/>
          <w:szCs w:val="24"/>
          <w:lang w:val="es-ES_tradnl" w:eastAsia="es-MX"/>
        </w:rPr>
        <w:t>El trato es el mismo para los que tienen seguro social y los que no, aquí todos son iguales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”, </w:t>
      </w:r>
      <w:r w:rsidRPr="00F26671">
        <w:rPr>
          <w:rFonts w:ascii="Montserrat Light" w:eastAsia="Times New Roman" w:hAnsi="Montserrat Light"/>
          <w:sz w:val="24"/>
          <w:szCs w:val="24"/>
          <w:lang w:val="es-ES_tradnl" w:eastAsia="es-MX"/>
        </w:rPr>
        <w:t>señaló Ana.</w:t>
      </w:r>
    </w:p>
    <w:p w14:paraId="01B7615F" w14:textId="77777777" w:rsidR="00D23BA9" w:rsidRDefault="00D23BA9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</w:p>
    <w:p w14:paraId="158E6428" w14:textId="77777777" w:rsidR="00F40117" w:rsidRDefault="0075031C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En tanto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Guillermo “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N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>”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,</w:t>
      </w:r>
      <w:r w:rsidR="00251D9C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>de 35 años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,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comentó que estuvo 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siete</w:t>
      </w:r>
      <w:r w:rsidR="002D27D5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días internado, siempre recibió</w:t>
      </w:r>
      <w:r w:rsidR="00251D9C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excelente trato por parte de todos los que trabajan ahí</w:t>
      </w:r>
      <w:r w:rsidR="00F40117">
        <w:rPr>
          <w:rFonts w:ascii="Montserrat Light" w:eastAsia="Times New Roman" w:hAnsi="Montserrat Light"/>
          <w:sz w:val="24"/>
          <w:szCs w:val="24"/>
          <w:lang w:val="es-ES_tradnl" w:eastAsia="es-MX"/>
        </w:rPr>
        <w:t>.</w:t>
      </w:r>
    </w:p>
    <w:p w14:paraId="62AD2C53" w14:textId="77777777" w:rsidR="00F40117" w:rsidRDefault="00F40117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</w:p>
    <w:p w14:paraId="731F30F5" w14:textId="6BCFBDBA" w:rsidR="002D27D5" w:rsidRDefault="00F40117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Expresó su emoción “</w:t>
      </w:r>
      <w:r w:rsidR="00251D9C">
        <w:rPr>
          <w:rFonts w:ascii="Montserrat Light" w:eastAsia="Times New Roman" w:hAnsi="Montserrat Light"/>
          <w:sz w:val="24"/>
          <w:szCs w:val="24"/>
          <w:lang w:val="es-ES_tradnl" w:eastAsia="es-MX"/>
        </w:rPr>
        <w:t>por tener una segunda oportunidad de vida, tuv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e</w:t>
      </w:r>
      <w:r w:rsidR="00251D9C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momentos de miedo al no poder respirar bien y hoy regres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o</w:t>
      </w:r>
      <w:r w:rsidR="00251D9C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a casa respirando sin ayuda de oxígeno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”</w:t>
      </w:r>
      <w:r w:rsidR="00251D9C">
        <w:rPr>
          <w:rFonts w:ascii="Montserrat Light" w:eastAsia="Times New Roman" w:hAnsi="Montserrat Light"/>
          <w:sz w:val="24"/>
          <w:szCs w:val="24"/>
          <w:lang w:val="es-ES_tradnl" w:eastAsia="es-MX"/>
        </w:rPr>
        <w:t>.</w:t>
      </w:r>
    </w:p>
    <w:p w14:paraId="0EA610BC" w14:textId="77777777" w:rsidR="0075031C" w:rsidRDefault="0075031C" w:rsidP="0075031C">
      <w:pPr>
        <w:spacing w:after="0" w:line="240" w:lineRule="atLeast"/>
        <w:jc w:val="both"/>
        <w:rPr>
          <w:rFonts w:ascii="Montserrat Light" w:hAnsi="Montserrat Light"/>
          <w:b/>
          <w:sz w:val="20"/>
          <w:szCs w:val="20"/>
          <w:lang w:val="es-ES_tradnl"/>
        </w:rPr>
      </w:pPr>
    </w:p>
    <w:p w14:paraId="13DCABBB" w14:textId="5CB6B432" w:rsidR="0075031C" w:rsidRDefault="00F40117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Por su parte, Mercedes “N” </w:t>
      </w:r>
      <w:r w:rsidR="0029254F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también resaltó el trabajo de los médicos que la atendieron, </w:t>
      </w:r>
      <w:r w:rsidR="0075031C">
        <w:rPr>
          <w:rFonts w:ascii="Montserrat Light" w:eastAsia="Times New Roman" w:hAnsi="Montserrat Light"/>
          <w:sz w:val="24"/>
          <w:szCs w:val="24"/>
          <w:lang w:val="es-ES_tradnl" w:eastAsia="es-MX"/>
        </w:rPr>
        <w:t>“</w:t>
      </w:r>
      <w:r w:rsidR="0029254F">
        <w:rPr>
          <w:rFonts w:ascii="Montserrat Light" w:eastAsia="Times New Roman" w:hAnsi="Montserrat Light"/>
          <w:sz w:val="24"/>
          <w:szCs w:val="24"/>
          <w:lang w:val="es-ES_tradnl" w:eastAsia="es-MX"/>
        </w:rPr>
        <w:t>m</w:t>
      </w:r>
      <w:r w:rsidR="00251D9C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e siento bien y muy agradecida con todo el personal del hospital, extrañaba mucho a mi familia y le doy las gracias al IMSS”. </w:t>
      </w:r>
    </w:p>
    <w:p w14:paraId="13B4D797" w14:textId="77777777" w:rsidR="0075031C" w:rsidRDefault="0075031C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</w:p>
    <w:p w14:paraId="18E86F85" w14:textId="7C7203C1" w:rsidR="0075031C" w:rsidRDefault="00251D9C" w:rsidP="0075031C">
      <w:pPr>
        <w:spacing w:after="0" w:line="240" w:lineRule="atLeast"/>
        <w:jc w:val="both"/>
        <w:rPr>
          <w:rFonts w:ascii="Montserrat Light" w:eastAsia="Times New Roman" w:hAnsi="Montserrat Light"/>
          <w:sz w:val="24"/>
          <w:szCs w:val="24"/>
          <w:lang w:val="es-ES_tradnl" w:eastAsia="es-MX"/>
        </w:rPr>
      </w:pP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 Al cierre del </w:t>
      </w:r>
      <w:r w:rsidR="001B7CB3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mes </w:t>
      </w:r>
      <w:r w:rsidR="0029254F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de mayo 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quedaron 95 pacientes internados después de haber realizado 43 altas </w:t>
      </w:r>
      <w:r w:rsidR="0029254F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entre viernes y domingo de la semana que concluyó. “Esto 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da viabilidad en la ocupación de camas para seguir atendiendo a los pacientes que lo requieran</w:t>
      </w:r>
      <w:r w:rsidR="0029254F">
        <w:rPr>
          <w:rFonts w:ascii="Montserrat Light" w:eastAsia="Times New Roman" w:hAnsi="Montserrat Light"/>
          <w:sz w:val="24"/>
          <w:szCs w:val="24"/>
          <w:lang w:val="es-ES_tradnl" w:eastAsia="es-MX"/>
        </w:rPr>
        <w:t xml:space="preserve">”, señaló el doctor </w:t>
      </w:r>
      <w:r>
        <w:rPr>
          <w:rFonts w:ascii="Montserrat Light" w:eastAsia="Times New Roman" w:hAnsi="Montserrat Light"/>
          <w:sz w:val="24"/>
          <w:szCs w:val="24"/>
          <w:lang w:val="es-ES_tradnl" w:eastAsia="es-MX"/>
        </w:rPr>
        <w:t>García Acosta.</w:t>
      </w:r>
    </w:p>
    <w:p w14:paraId="127E0ABA" w14:textId="77777777" w:rsidR="0029254F" w:rsidRDefault="0029254F" w:rsidP="0075031C">
      <w:pPr>
        <w:spacing w:after="0" w:line="240" w:lineRule="atLeast"/>
        <w:jc w:val="both"/>
        <w:rPr>
          <w:rFonts w:ascii="Montserrat Light" w:hAnsi="Montserrat Light"/>
          <w:b/>
          <w:sz w:val="20"/>
          <w:szCs w:val="20"/>
          <w:lang w:val="es-ES_tradnl"/>
        </w:rPr>
      </w:pPr>
    </w:p>
    <w:p w14:paraId="280B0B6C" w14:textId="77777777" w:rsidR="003F597B" w:rsidRPr="0075031C" w:rsidRDefault="00997E53" w:rsidP="0075031C">
      <w:pPr>
        <w:spacing w:after="0" w:line="240" w:lineRule="atLeast"/>
        <w:jc w:val="center"/>
        <w:rPr>
          <w:rFonts w:ascii="Montserrat Light" w:hAnsi="Montserrat Light"/>
          <w:b/>
          <w:sz w:val="20"/>
          <w:szCs w:val="20"/>
          <w:lang w:val="es-ES_tradnl"/>
        </w:rPr>
      </w:pPr>
      <w:r w:rsidRPr="004126D5">
        <w:rPr>
          <w:rFonts w:ascii="Montserrat Light" w:eastAsia="Batang" w:hAnsi="Montserrat Light" w:cs="Arial"/>
          <w:b/>
          <w:sz w:val="24"/>
          <w:szCs w:val="24"/>
          <w:lang w:val="es-ES_tradnl"/>
        </w:rPr>
        <w:t>--- o0o ---</w:t>
      </w:r>
    </w:p>
    <w:sectPr w:rsidR="003F597B" w:rsidRPr="0075031C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C4F5ED" w14:textId="77777777" w:rsidR="00F23790" w:rsidRDefault="00F23790">
      <w:pPr>
        <w:spacing w:after="0" w:line="240" w:lineRule="auto"/>
      </w:pPr>
      <w:r>
        <w:separator/>
      </w:r>
    </w:p>
  </w:endnote>
  <w:endnote w:type="continuationSeparator" w:id="0">
    <w:p w14:paraId="5C9F661F" w14:textId="77777777" w:rsidR="00F23790" w:rsidRDefault="00F23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249964" w14:textId="77777777" w:rsidR="00F23790" w:rsidRDefault="00F23790">
      <w:pPr>
        <w:spacing w:after="0" w:line="240" w:lineRule="auto"/>
      </w:pPr>
      <w:r>
        <w:separator/>
      </w:r>
    </w:p>
  </w:footnote>
  <w:footnote w:type="continuationSeparator" w:id="0">
    <w:p w14:paraId="0A915A39" w14:textId="77777777" w:rsidR="00F23790" w:rsidRDefault="00F237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FD2CD" w14:textId="77777777" w:rsidR="00740836" w:rsidRDefault="00497F5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B5798CD" wp14:editId="6A8DDFE4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46B9E"/>
    <w:multiLevelType w:val="hybridMultilevel"/>
    <w:tmpl w:val="B79438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DE24109"/>
    <w:multiLevelType w:val="hybridMultilevel"/>
    <w:tmpl w:val="5EF671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E53"/>
    <w:rsid w:val="00021D9F"/>
    <w:rsid w:val="0008071E"/>
    <w:rsid w:val="000850B5"/>
    <w:rsid w:val="00095922"/>
    <w:rsid w:val="000E67D3"/>
    <w:rsid w:val="001014BB"/>
    <w:rsid w:val="0011224A"/>
    <w:rsid w:val="001304B5"/>
    <w:rsid w:val="00165EDA"/>
    <w:rsid w:val="001B7CB3"/>
    <w:rsid w:val="00232722"/>
    <w:rsid w:val="00245E70"/>
    <w:rsid w:val="00251D9C"/>
    <w:rsid w:val="0029254F"/>
    <w:rsid w:val="002A0467"/>
    <w:rsid w:val="002D27D5"/>
    <w:rsid w:val="002E384D"/>
    <w:rsid w:val="00317FE1"/>
    <w:rsid w:val="00322C5F"/>
    <w:rsid w:val="003357A8"/>
    <w:rsid w:val="003E7B59"/>
    <w:rsid w:val="003F597B"/>
    <w:rsid w:val="004074DA"/>
    <w:rsid w:val="004126D5"/>
    <w:rsid w:val="00470C59"/>
    <w:rsid w:val="00497F54"/>
    <w:rsid w:val="00543A19"/>
    <w:rsid w:val="00550666"/>
    <w:rsid w:val="0059693B"/>
    <w:rsid w:val="005D46E1"/>
    <w:rsid w:val="00632FAD"/>
    <w:rsid w:val="0068077D"/>
    <w:rsid w:val="006820A4"/>
    <w:rsid w:val="006B2959"/>
    <w:rsid w:val="0072114D"/>
    <w:rsid w:val="00722787"/>
    <w:rsid w:val="0075031C"/>
    <w:rsid w:val="00771E0A"/>
    <w:rsid w:val="00786C38"/>
    <w:rsid w:val="007974AE"/>
    <w:rsid w:val="00803A29"/>
    <w:rsid w:val="00806340"/>
    <w:rsid w:val="00846224"/>
    <w:rsid w:val="00862CC3"/>
    <w:rsid w:val="008C63FC"/>
    <w:rsid w:val="008F0D42"/>
    <w:rsid w:val="00917534"/>
    <w:rsid w:val="009225F6"/>
    <w:rsid w:val="00997E53"/>
    <w:rsid w:val="009A0275"/>
    <w:rsid w:val="00A12498"/>
    <w:rsid w:val="00A53FE9"/>
    <w:rsid w:val="00A62425"/>
    <w:rsid w:val="00AC7532"/>
    <w:rsid w:val="00AD1F05"/>
    <w:rsid w:val="00AF7747"/>
    <w:rsid w:val="00B745E0"/>
    <w:rsid w:val="00C75924"/>
    <w:rsid w:val="00CF4E8B"/>
    <w:rsid w:val="00D23BA9"/>
    <w:rsid w:val="00D3639E"/>
    <w:rsid w:val="00E024F5"/>
    <w:rsid w:val="00E34D7D"/>
    <w:rsid w:val="00E87316"/>
    <w:rsid w:val="00E94BB8"/>
    <w:rsid w:val="00EC6F85"/>
    <w:rsid w:val="00EE52B5"/>
    <w:rsid w:val="00F036C8"/>
    <w:rsid w:val="00F23790"/>
    <w:rsid w:val="00F26671"/>
    <w:rsid w:val="00F40117"/>
    <w:rsid w:val="00F445C7"/>
    <w:rsid w:val="00F46624"/>
    <w:rsid w:val="00FC3C6B"/>
    <w:rsid w:val="00FD08DC"/>
    <w:rsid w:val="00FE216C"/>
    <w:rsid w:val="00FF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F76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E5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7E5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E5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997E53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F466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E5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7E53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7E53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997E53"/>
    <w:pPr>
      <w:ind w:left="720"/>
      <w:contextualSpacing/>
    </w:pPr>
    <w:rPr>
      <w:rFonts w:ascii="Arial" w:eastAsiaTheme="minorHAnsi" w:hAnsi="Arial" w:cs="Arial"/>
    </w:rPr>
  </w:style>
  <w:style w:type="character" w:styleId="Hipervnculo">
    <w:name w:val="Hyperlink"/>
    <w:basedOn w:val="Fuentedeprrafopredeter"/>
    <w:uiPriority w:val="99"/>
    <w:semiHidden/>
    <w:unhideWhenUsed/>
    <w:rsid w:val="00F466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5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dcterms:created xsi:type="dcterms:W3CDTF">2020-06-01T18:29:00Z</dcterms:created>
  <dcterms:modified xsi:type="dcterms:W3CDTF">2020-06-01T18:29:00Z</dcterms:modified>
</cp:coreProperties>
</file>