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6D15AB" w:rsidP="006D15AB">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sidR="005410C6">
        <w:rPr>
          <w:rFonts w:ascii="Montserrat Light" w:eastAsia="Batang" w:hAnsi="Montserrat Light" w:cs="Arial"/>
          <w:sz w:val="24"/>
          <w:szCs w:val="24"/>
        </w:rPr>
        <w:t xml:space="preserve">martes </w:t>
      </w:r>
      <w:r w:rsidR="00EA7F66">
        <w:rPr>
          <w:rFonts w:ascii="Montserrat Light" w:eastAsia="Batang" w:hAnsi="Montserrat Light" w:cs="Arial"/>
          <w:sz w:val="24"/>
          <w:szCs w:val="24"/>
        </w:rPr>
        <w:t xml:space="preserve">03 de septiembre </w:t>
      </w:r>
      <w:r w:rsidRPr="00C35DE7">
        <w:rPr>
          <w:rFonts w:ascii="Montserrat Light" w:eastAsia="Batang" w:hAnsi="Montserrat Light" w:cs="Arial"/>
          <w:sz w:val="24"/>
          <w:szCs w:val="24"/>
        </w:rPr>
        <w:t>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5410C6">
        <w:rPr>
          <w:rFonts w:ascii="Montserrat Light" w:eastAsia="Batang" w:hAnsi="Montserrat Light" w:cs="Arial"/>
          <w:sz w:val="24"/>
          <w:szCs w:val="24"/>
        </w:rPr>
        <w:t>32</w:t>
      </w:r>
      <w:r w:rsidR="00F87AE4">
        <w:rPr>
          <w:rFonts w:ascii="Montserrat Light" w:eastAsia="Batang" w:hAnsi="Montserrat Light" w:cs="Arial"/>
          <w:sz w:val="24"/>
          <w:szCs w:val="24"/>
        </w:rPr>
        <w:t>8</w:t>
      </w:r>
      <w:r w:rsidRPr="000E3B67">
        <w:rPr>
          <w:rFonts w:ascii="Montserrat Light" w:eastAsia="Batang" w:hAnsi="Montserrat Light" w:cs="Arial"/>
          <w:sz w:val="24"/>
          <w:szCs w:val="24"/>
        </w:rPr>
        <w:t>/2019</w:t>
      </w: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575996"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Recomienda </w:t>
      </w:r>
      <w:r w:rsidR="00DF3289">
        <w:rPr>
          <w:rFonts w:ascii="Montserrat Light" w:eastAsia="Batang" w:hAnsi="Montserrat Light" w:cs="Arial"/>
          <w:b/>
          <w:sz w:val="28"/>
          <w:szCs w:val="28"/>
        </w:rPr>
        <w:t>IMSS</w:t>
      </w:r>
      <w:r w:rsidR="003C7855">
        <w:rPr>
          <w:rFonts w:ascii="Montserrat Light" w:eastAsia="Batang" w:hAnsi="Montserrat Light" w:cs="Arial"/>
          <w:b/>
          <w:sz w:val="28"/>
          <w:szCs w:val="28"/>
        </w:rPr>
        <w:t xml:space="preserve"> </w:t>
      </w:r>
      <w:r>
        <w:rPr>
          <w:rFonts w:ascii="Montserrat Light" w:eastAsia="Batang" w:hAnsi="Montserrat Light" w:cs="Arial"/>
          <w:b/>
          <w:sz w:val="28"/>
          <w:szCs w:val="28"/>
        </w:rPr>
        <w:t xml:space="preserve">visitar al médico en caso de pediculosis y evitar tratamientos caseros </w:t>
      </w:r>
    </w:p>
    <w:p w:rsidR="00575996" w:rsidRDefault="00575996" w:rsidP="00625CA6">
      <w:pPr>
        <w:spacing w:after="0" w:line="240" w:lineRule="atLeast"/>
        <w:jc w:val="center"/>
        <w:rPr>
          <w:rFonts w:ascii="Montserrat Light" w:eastAsia="Batang" w:hAnsi="Montserrat Light" w:cs="Arial"/>
          <w:b/>
          <w:sz w:val="28"/>
          <w:szCs w:val="28"/>
        </w:rPr>
      </w:pPr>
      <w:bookmarkStart w:id="0" w:name="_GoBack"/>
      <w:bookmarkEnd w:id="0"/>
    </w:p>
    <w:p w:rsidR="00FC6699" w:rsidRPr="00DF3289" w:rsidRDefault="00C0645F" w:rsidP="00DF3289">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w:t>
      </w:r>
      <w:r w:rsidR="00FA2802">
        <w:rPr>
          <w:rFonts w:ascii="Montserrat Light" w:eastAsia="Batang" w:hAnsi="Montserrat Light" w:cs="Arial"/>
          <w:b/>
        </w:rPr>
        <w:t>n 2018,  e</w:t>
      </w:r>
      <w:r>
        <w:rPr>
          <w:rFonts w:ascii="Montserrat Light" w:eastAsia="Batang" w:hAnsi="Montserrat Light" w:cs="Arial"/>
          <w:b/>
        </w:rPr>
        <w:t xml:space="preserve">l Seguro Social </w:t>
      </w:r>
      <w:r w:rsidR="00FA2802">
        <w:rPr>
          <w:rFonts w:ascii="Montserrat Light" w:eastAsia="Batang" w:hAnsi="Montserrat Light" w:cs="Arial"/>
          <w:b/>
        </w:rPr>
        <w:t>atendió a</w:t>
      </w:r>
      <w:r w:rsidR="00DD0941">
        <w:rPr>
          <w:rFonts w:ascii="Montserrat Light" w:eastAsia="Batang" w:hAnsi="Montserrat Light" w:cs="Arial"/>
          <w:b/>
        </w:rPr>
        <w:t xml:space="preserve"> </w:t>
      </w:r>
      <w:r w:rsidR="00FA2802">
        <w:rPr>
          <w:rFonts w:ascii="Montserrat Light" w:eastAsia="Batang" w:hAnsi="Montserrat Light" w:cs="Arial"/>
          <w:b/>
        </w:rPr>
        <w:t>6 mil 266</w:t>
      </w:r>
      <w:r w:rsidR="00EE47F0">
        <w:rPr>
          <w:rFonts w:ascii="Montserrat Light" w:eastAsia="Batang" w:hAnsi="Montserrat Light" w:cs="Arial"/>
          <w:b/>
        </w:rPr>
        <w:t xml:space="preserve"> personas</w:t>
      </w:r>
      <w:r w:rsidR="00FA2802">
        <w:rPr>
          <w:rFonts w:ascii="Montserrat Light" w:eastAsia="Batang" w:hAnsi="Montserrat Light" w:cs="Arial"/>
          <w:b/>
        </w:rPr>
        <w:t xml:space="preserve"> </w:t>
      </w:r>
      <w:r>
        <w:rPr>
          <w:rFonts w:ascii="Montserrat Light" w:eastAsia="Batang" w:hAnsi="Montserrat Light" w:cs="Arial"/>
          <w:b/>
        </w:rPr>
        <w:t xml:space="preserve">por </w:t>
      </w:r>
      <w:r w:rsidR="00431DB2">
        <w:rPr>
          <w:rFonts w:ascii="Montserrat Light" w:eastAsia="Batang" w:hAnsi="Montserrat Light" w:cs="Arial"/>
          <w:b/>
        </w:rPr>
        <w:t>presencia de piojos y liendres</w:t>
      </w:r>
    </w:p>
    <w:p w:rsidR="007A0194" w:rsidRPr="007A0194" w:rsidRDefault="007A0194" w:rsidP="007A0194">
      <w:pPr>
        <w:spacing w:after="0" w:line="240" w:lineRule="atLeast"/>
        <w:jc w:val="both"/>
        <w:rPr>
          <w:rFonts w:ascii="Montserrat Light" w:eastAsia="Batang" w:hAnsi="Montserrat Light" w:cs="Arial"/>
          <w:b/>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Al tener sospecha de presencia de piojos y liendres en niñas y niños es necesario acudir a la Unidad de Medicina Familiar para contar con un tratamiento eficaz y probado que no represente</w:t>
      </w:r>
      <w:r w:rsidR="00FA2802">
        <w:rPr>
          <w:rFonts w:ascii="Montserrat Light" w:hAnsi="Montserrat Light"/>
          <w:sz w:val="24"/>
          <w:szCs w:val="24"/>
        </w:rPr>
        <w:t xml:space="preserve"> alguna alteración en</w:t>
      </w:r>
      <w:r>
        <w:rPr>
          <w:rFonts w:ascii="Montserrat Light" w:hAnsi="Montserrat Light"/>
          <w:sz w:val="24"/>
          <w:szCs w:val="24"/>
        </w:rPr>
        <w:t xml:space="preserve"> la salud de los menores</w:t>
      </w:r>
      <w:r>
        <w:rPr>
          <w:rFonts w:ascii="Montserrat Light" w:hAnsi="Montserrat Light"/>
          <w:color w:val="1F497D"/>
          <w:sz w:val="24"/>
          <w:szCs w:val="24"/>
        </w:rPr>
        <w:t>,</w:t>
      </w:r>
      <w:r>
        <w:rPr>
          <w:rFonts w:ascii="Montserrat Light" w:hAnsi="Montserrat Light"/>
          <w:sz w:val="24"/>
          <w:szCs w:val="24"/>
        </w:rPr>
        <w:t xml:space="preserve"> señaló la doctora Fabiola Rosalinda Villegas Navarro, </w:t>
      </w:r>
      <w:r>
        <w:rPr>
          <w:rFonts w:ascii="Montserrat Light" w:hAnsi="Montserrat Light"/>
          <w:color w:val="1F497D"/>
          <w:sz w:val="24"/>
          <w:szCs w:val="24"/>
        </w:rPr>
        <w:t>c</w:t>
      </w:r>
      <w:r>
        <w:rPr>
          <w:rFonts w:ascii="Montserrat Light" w:hAnsi="Montserrat Light"/>
          <w:sz w:val="24"/>
          <w:szCs w:val="24"/>
        </w:rPr>
        <w:t>oordinadora de Programas Médicos en la División de Medicina Familiar del Instituto Mexicano del Seguro Social (IMSS).</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Informó que el IMSS cuenta con un protocolo de diagnóstico y tratamiento para la pediculosis</w:t>
      </w:r>
      <w:r w:rsidR="00EE47F0">
        <w:rPr>
          <w:rFonts w:ascii="Montserrat Light" w:hAnsi="Montserrat Light"/>
          <w:color w:val="1F497D"/>
          <w:sz w:val="24"/>
          <w:szCs w:val="24"/>
        </w:rPr>
        <w:t>,</w:t>
      </w:r>
      <w:r>
        <w:rPr>
          <w:rFonts w:ascii="Montserrat Light" w:hAnsi="Montserrat Light"/>
          <w:sz w:val="24"/>
          <w:szCs w:val="24"/>
        </w:rPr>
        <w:t xml:space="preserve"> </w:t>
      </w:r>
      <w:r>
        <w:rPr>
          <w:rFonts w:ascii="Montserrat Light" w:hAnsi="Montserrat Light"/>
          <w:color w:val="000000" w:themeColor="text1"/>
          <w:sz w:val="24"/>
          <w:szCs w:val="24"/>
        </w:rPr>
        <w:t xml:space="preserve">que contempla </w:t>
      </w:r>
      <w:r>
        <w:rPr>
          <w:rFonts w:ascii="Montserrat Light" w:hAnsi="Montserrat Light"/>
          <w:sz w:val="24"/>
          <w:szCs w:val="24"/>
        </w:rPr>
        <w:t>la revisión tanto al infante como a sus papás</w:t>
      </w:r>
      <w:r>
        <w:rPr>
          <w:rFonts w:ascii="Montserrat Light" w:hAnsi="Montserrat Light"/>
          <w:color w:val="1F497D"/>
          <w:sz w:val="24"/>
          <w:szCs w:val="24"/>
        </w:rPr>
        <w:t>,</w:t>
      </w:r>
      <w:r>
        <w:rPr>
          <w:rFonts w:ascii="Montserrat Light" w:hAnsi="Montserrat Light"/>
          <w:sz w:val="24"/>
          <w:szCs w:val="24"/>
        </w:rPr>
        <w:t xml:space="preserve"> así como la prescripción de un procedimiento a base de benzoato de bencilo e indicaciones de higiene por tres días consecutivos.</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 xml:space="preserve">Indicó </w:t>
      </w:r>
      <w:r w:rsidR="00EE47F0">
        <w:rPr>
          <w:rFonts w:ascii="Montserrat Light" w:hAnsi="Montserrat Light"/>
          <w:sz w:val="24"/>
          <w:szCs w:val="24"/>
        </w:rPr>
        <w:t xml:space="preserve">que </w:t>
      </w:r>
      <w:r w:rsidR="00FA2802">
        <w:rPr>
          <w:rFonts w:ascii="Montserrat Light" w:hAnsi="Montserrat Light"/>
          <w:sz w:val="24"/>
          <w:szCs w:val="24"/>
        </w:rPr>
        <w:t xml:space="preserve">de confirmarse </w:t>
      </w:r>
      <w:r w:rsidR="00EE47F0">
        <w:rPr>
          <w:rFonts w:ascii="Montserrat Light" w:hAnsi="Montserrat Light"/>
          <w:sz w:val="24"/>
          <w:szCs w:val="24"/>
        </w:rPr>
        <w:t>el diagnóstico,</w:t>
      </w:r>
      <w:r>
        <w:rPr>
          <w:rFonts w:ascii="Montserrat Light" w:hAnsi="Montserrat Light"/>
          <w:sz w:val="24"/>
          <w:szCs w:val="24"/>
        </w:rPr>
        <w:t xml:space="preserve"> se debe informar a la escuela para evitar que se propague más allá del salón de clases.</w:t>
      </w:r>
    </w:p>
    <w:p w:rsidR="007E3754" w:rsidRDefault="007E3754" w:rsidP="007E3754">
      <w:pPr>
        <w:spacing w:after="0" w:line="240" w:lineRule="atLeast"/>
        <w:jc w:val="both"/>
        <w:rPr>
          <w:rFonts w:ascii="Montserrat Light" w:hAnsi="Montserrat Light"/>
          <w:sz w:val="24"/>
          <w:szCs w:val="24"/>
        </w:rPr>
      </w:pPr>
    </w:p>
    <w:p w:rsidR="007E3754" w:rsidRDefault="00EE47F0" w:rsidP="007E3754">
      <w:pPr>
        <w:spacing w:after="0" w:line="240" w:lineRule="atLeast"/>
        <w:jc w:val="both"/>
        <w:rPr>
          <w:rFonts w:ascii="Montserrat Light" w:hAnsi="Montserrat Light"/>
          <w:sz w:val="24"/>
          <w:szCs w:val="24"/>
        </w:rPr>
      </w:pPr>
      <w:r>
        <w:rPr>
          <w:rFonts w:ascii="Montserrat Light" w:hAnsi="Montserrat Light"/>
          <w:color w:val="000000" w:themeColor="text1"/>
          <w:sz w:val="24"/>
          <w:szCs w:val="24"/>
        </w:rPr>
        <w:t>Tan só</w:t>
      </w:r>
      <w:r w:rsidR="007E3754">
        <w:rPr>
          <w:rFonts w:ascii="Montserrat Light" w:hAnsi="Montserrat Light"/>
          <w:color w:val="000000" w:themeColor="text1"/>
          <w:sz w:val="24"/>
          <w:szCs w:val="24"/>
        </w:rPr>
        <w:t xml:space="preserve">lo en </w:t>
      </w:r>
      <w:r w:rsidR="007E3754">
        <w:rPr>
          <w:rFonts w:ascii="Montserrat Light" w:hAnsi="Montserrat Light"/>
          <w:sz w:val="24"/>
          <w:szCs w:val="24"/>
        </w:rPr>
        <w:t xml:space="preserve">2018, el Seguro Social atendió a </w:t>
      </w:r>
      <w:r w:rsidR="007E3754">
        <w:rPr>
          <w:rFonts w:ascii="Montserrat Light" w:hAnsi="Montserrat Light"/>
          <w:color w:val="000000" w:themeColor="text1"/>
          <w:sz w:val="24"/>
          <w:szCs w:val="24"/>
        </w:rPr>
        <w:t>seis</w:t>
      </w:r>
      <w:r w:rsidR="007E3754">
        <w:rPr>
          <w:rFonts w:ascii="Montserrat Light" w:hAnsi="Montserrat Light"/>
          <w:color w:val="1F497D"/>
          <w:sz w:val="24"/>
          <w:szCs w:val="24"/>
        </w:rPr>
        <w:t xml:space="preserve"> </w:t>
      </w:r>
      <w:r w:rsidR="007E3754">
        <w:rPr>
          <w:rFonts w:ascii="Montserrat Light" w:hAnsi="Montserrat Light"/>
          <w:sz w:val="24"/>
          <w:szCs w:val="24"/>
        </w:rPr>
        <w:t xml:space="preserve">mil 266 personas por pediculosis; los grupos de edad </w:t>
      </w:r>
      <w:r w:rsidR="007E3754">
        <w:rPr>
          <w:rFonts w:ascii="Montserrat Light" w:hAnsi="Montserrat Light"/>
          <w:color w:val="000000" w:themeColor="text1"/>
          <w:sz w:val="24"/>
          <w:szCs w:val="24"/>
        </w:rPr>
        <w:t xml:space="preserve">con mayor número de casos </w:t>
      </w:r>
      <w:r w:rsidR="007E3754">
        <w:rPr>
          <w:rFonts w:ascii="Montserrat Light" w:hAnsi="Montserrat Light"/>
          <w:sz w:val="24"/>
          <w:szCs w:val="24"/>
        </w:rPr>
        <w:t xml:space="preserve">fueron los </w:t>
      </w:r>
      <w:r w:rsidR="00FA2802">
        <w:rPr>
          <w:rFonts w:ascii="Montserrat Light" w:hAnsi="Montserrat Light"/>
          <w:color w:val="000000" w:themeColor="text1"/>
          <w:sz w:val="24"/>
          <w:szCs w:val="24"/>
        </w:rPr>
        <w:t xml:space="preserve">niños menores </w:t>
      </w:r>
      <w:r w:rsidR="007E3754">
        <w:rPr>
          <w:rFonts w:ascii="Montserrat Light" w:hAnsi="Montserrat Light"/>
          <w:color w:val="000000" w:themeColor="text1"/>
          <w:sz w:val="24"/>
          <w:szCs w:val="24"/>
        </w:rPr>
        <w:t xml:space="preserve">de cinco años </w:t>
      </w:r>
      <w:r w:rsidR="007E3754">
        <w:rPr>
          <w:rFonts w:ascii="Montserrat Light" w:hAnsi="Montserrat Light"/>
          <w:sz w:val="24"/>
          <w:szCs w:val="24"/>
        </w:rPr>
        <w:t>con 2 mil 957</w:t>
      </w:r>
      <w:r w:rsidR="007E3754">
        <w:rPr>
          <w:rFonts w:ascii="Montserrat Light" w:hAnsi="Montserrat Light"/>
          <w:color w:val="1F497D"/>
          <w:sz w:val="24"/>
          <w:szCs w:val="24"/>
        </w:rPr>
        <w:t>,</w:t>
      </w:r>
      <w:r w:rsidR="007E3754">
        <w:rPr>
          <w:rFonts w:ascii="Montserrat Light" w:hAnsi="Montserrat Light"/>
          <w:sz w:val="24"/>
          <w:szCs w:val="24"/>
        </w:rPr>
        <w:t xml:space="preserve"> y los que se ubican entre los </w:t>
      </w:r>
      <w:r w:rsidR="007E3754">
        <w:rPr>
          <w:rFonts w:ascii="Montserrat Light" w:hAnsi="Montserrat Light"/>
          <w:color w:val="000000" w:themeColor="text1"/>
          <w:sz w:val="24"/>
          <w:szCs w:val="24"/>
        </w:rPr>
        <w:t>cinco y nueve</w:t>
      </w:r>
      <w:r w:rsidR="007E3754">
        <w:rPr>
          <w:rFonts w:ascii="Montserrat Light" w:hAnsi="Montserrat Light"/>
          <w:sz w:val="24"/>
          <w:szCs w:val="24"/>
        </w:rPr>
        <w:t>, con mil 227.</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 xml:space="preserve">La especialista del IMSS detalló que las indicaciones médicas específicas se darán de acuerdo con el perfil del paciente, pues se valora si es apto para el uso de algunas sustancias o si éstas pueden generar contraindicaciones. </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 xml:space="preserve">En este sentido, </w:t>
      </w:r>
      <w:r w:rsidR="00FA2802">
        <w:rPr>
          <w:rFonts w:ascii="Montserrat Light" w:hAnsi="Montserrat Light"/>
          <w:sz w:val="24"/>
          <w:szCs w:val="24"/>
        </w:rPr>
        <w:t xml:space="preserve">subrayó </w:t>
      </w:r>
      <w:r>
        <w:rPr>
          <w:rFonts w:ascii="Montserrat Light" w:hAnsi="Montserrat Light"/>
          <w:sz w:val="24"/>
          <w:szCs w:val="24"/>
        </w:rPr>
        <w:t xml:space="preserve">que aun cuando puede considerarse un problema del dominio público, es muy importante no automedicarse ni </w:t>
      </w:r>
      <w:r>
        <w:rPr>
          <w:rFonts w:ascii="Montserrat Light" w:hAnsi="Montserrat Light"/>
          <w:sz w:val="24"/>
          <w:szCs w:val="24"/>
        </w:rPr>
        <w:lastRenderedPageBreak/>
        <w:t xml:space="preserve">usar tratamientos caseros o seguir recomendaciones empíricas que pueden causar daños </w:t>
      </w:r>
      <w:r>
        <w:rPr>
          <w:rFonts w:ascii="Montserrat Light" w:hAnsi="Montserrat Light"/>
          <w:color w:val="1F497D"/>
          <w:sz w:val="24"/>
          <w:szCs w:val="24"/>
        </w:rPr>
        <w:t>a</w:t>
      </w:r>
      <w:r>
        <w:rPr>
          <w:rFonts w:ascii="Montserrat Light" w:hAnsi="Montserrat Light"/>
          <w:sz w:val="24"/>
          <w:szCs w:val="24"/>
        </w:rPr>
        <w:t xml:space="preserve"> la salud.</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color w:val="000000" w:themeColor="text1"/>
          <w:sz w:val="24"/>
          <w:szCs w:val="24"/>
        </w:rPr>
        <w:t xml:space="preserve">En ningún caso, dijo, se debe </w:t>
      </w:r>
      <w:r>
        <w:rPr>
          <w:rFonts w:ascii="Montserrat Light" w:hAnsi="Montserrat Light"/>
          <w:sz w:val="24"/>
          <w:szCs w:val="24"/>
        </w:rPr>
        <w:t>usar insecticida, petróleo o gasolina para eliminar</w:t>
      </w:r>
      <w:r w:rsidR="00A02499">
        <w:rPr>
          <w:rFonts w:ascii="Montserrat Light" w:hAnsi="Montserrat Light"/>
          <w:sz w:val="24"/>
          <w:szCs w:val="24"/>
        </w:rPr>
        <w:t xml:space="preserve"> los piojos y las liendres, porque</w:t>
      </w:r>
      <w:r>
        <w:rPr>
          <w:rFonts w:ascii="Montserrat Light" w:hAnsi="Montserrat Light"/>
          <w:sz w:val="24"/>
          <w:szCs w:val="24"/>
        </w:rPr>
        <w:t xml:space="preserve"> son sustancias tóxicas que se absorben a nivel de piel y pueden condicionar problemas mayores.</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color w:val="000000" w:themeColor="text1"/>
          <w:sz w:val="24"/>
          <w:szCs w:val="24"/>
        </w:rPr>
        <w:t xml:space="preserve">La doctora Villegas Navarro explicó </w:t>
      </w:r>
      <w:r>
        <w:rPr>
          <w:rFonts w:ascii="Montserrat Light" w:hAnsi="Montserrat Light"/>
          <w:sz w:val="24"/>
          <w:szCs w:val="24"/>
        </w:rPr>
        <w:t xml:space="preserve">que la pediculosis es una parasitosis externa inducida, ocasionada por el </w:t>
      </w:r>
      <w:r>
        <w:rPr>
          <w:rFonts w:ascii="Montserrat Light" w:hAnsi="Montserrat Light"/>
          <w:i/>
          <w:iCs/>
          <w:sz w:val="24"/>
          <w:szCs w:val="24"/>
        </w:rPr>
        <w:t xml:space="preserve">Pediculus humanus, </w:t>
      </w:r>
      <w:r>
        <w:rPr>
          <w:rFonts w:ascii="Montserrat Light" w:hAnsi="Montserrat Light"/>
          <w:sz w:val="24"/>
          <w:szCs w:val="24"/>
        </w:rPr>
        <w:t>que se aloja en la piel del cuero cabelludo.</w:t>
      </w:r>
    </w:p>
    <w:p w:rsidR="007E3754" w:rsidRDefault="007E3754" w:rsidP="007E3754">
      <w:pPr>
        <w:spacing w:after="0" w:line="240" w:lineRule="atLeast"/>
        <w:jc w:val="both"/>
        <w:rPr>
          <w:rFonts w:ascii="Montserrat Light" w:hAnsi="Montserrat Light"/>
          <w:sz w:val="24"/>
          <w:szCs w:val="24"/>
        </w:rPr>
      </w:pPr>
    </w:p>
    <w:p w:rsidR="007E3754" w:rsidRDefault="006D7EDC" w:rsidP="007E3754">
      <w:pPr>
        <w:spacing w:after="0" w:line="240" w:lineRule="atLeast"/>
        <w:jc w:val="both"/>
        <w:rPr>
          <w:rFonts w:ascii="Montserrat Light" w:hAnsi="Montserrat Light"/>
          <w:sz w:val="24"/>
          <w:szCs w:val="24"/>
        </w:rPr>
      </w:pPr>
      <w:r>
        <w:rPr>
          <w:rFonts w:ascii="Montserrat Light" w:hAnsi="Montserrat Light"/>
          <w:sz w:val="24"/>
          <w:szCs w:val="24"/>
        </w:rPr>
        <w:t>Agregó que e</w:t>
      </w:r>
      <w:r w:rsidR="007E3754">
        <w:rPr>
          <w:rFonts w:ascii="Montserrat Light" w:hAnsi="Montserrat Light"/>
          <w:sz w:val="24"/>
          <w:szCs w:val="24"/>
        </w:rPr>
        <w:t>sta ectoparasitosis puede atacar a cualquier persona, pero en los lugares donde hay mayor aglutinamiento y contacto entre sí, la posibilidad de padecerla se incrementa, por lo que niñas y niños en edad escolar</w:t>
      </w:r>
      <w:r w:rsidR="007E3754">
        <w:rPr>
          <w:rFonts w:ascii="Montserrat Light" w:hAnsi="Montserrat Light"/>
          <w:color w:val="1F497D"/>
          <w:sz w:val="24"/>
          <w:szCs w:val="24"/>
        </w:rPr>
        <w:t>,</w:t>
      </w:r>
      <w:r w:rsidR="007E3754">
        <w:rPr>
          <w:rFonts w:ascii="Montserrat Light" w:hAnsi="Montserrat Light"/>
          <w:sz w:val="24"/>
          <w:szCs w:val="24"/>
        </w:rPr>
        <w:t xml:space="preserve"> de entre </w:t>
      </w:r>
      <w:r w:rsidR="007E3754">
        <w:rPr>
          <w:rFonts w:ascii="Montserrat Light" w:hAnsi="Montserrat Light"/>
          <w:color w:val="000000" w:themeColor="text1"/>
          <w:sz w:val="24"/>
          <w:szCs w:val="24"/>
        </w:rPr>
        <w:t xml:space="preserve">cinco y 15 años de edad, son </w:t>
      </w:r>
      <w:r w:rsidR="007E3754">
        <w:rPr>
          <w:rFonts w:ascii="Montserrat Light" w:hAnsi="Montserrat Light"/>
          <w:sz w:val="24"/>
          <w:szCs w:val="24"/>
        </w:rPr>
        <w:t>los más frecuentemente afectados.</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Recomendó que para p</w:t>
      </w:r>
      <w:r w:rsidR="00A02499">
        <w:rPr>
          <w:rFonts w:ascii="Montserrat Light" w:hAnsi="Montserrat Light"/>
          <w:sz w:val="24"/>
          <w:szCs w:val="24"/>
        </w:rPr>
        <w:t>revenir este padecimiento</w:t>
      </w:r>
      <w:r>
        <w:rPr>
          <w:rFonts w:ascii="Montserrat Light" w:hAnsi="Montserrat Light"/>
          <w:sz w:val="24"/>
          <w:szCs w:val="24"/>
        </w:rPr>
        <w:t xml:space="preserve"> los niños usen el cabello corto y las niñas lo lleven recogido</w:t>
      </w:r>
      <w:r w:rsidR="00A02499">
        <w:rPr>
          <w:rFonts w:ascii="Montserrat Light" w:hAnsi="Montserrat Light"/>
          <w:color w:val="000000" w:themeColor="text1"/>
          <w:sz w:val="24"/>
          <w:szCs w:val="24"/>
        </w:rPr>
        <w:t>,</w:t>
      </w:r>
      <w:r>
        <w:rPr>
          <w:rFonts w:ascii="Montserrat Light" w:hAnsi="Montserrat Light"/>
          <w:color w:val="000000" w:themeColor="text1"/>
          <w:sz w:val="24"/>
          <w:szCs w:val="24"/>
        </w:rPr>
        <w:t xml:space="preserve"> esto </w:t>
      </w:r>
      <w:r>
        <w:rPr>
          <w:rFonts w:ascii="Montserrat Light" w:hAnsi="Montserrat Light"/>
          <w:sz w:val="24"/>
          <w:szCs w:val="24"/>
        </w:rPr>
        <w:t>dificulta que el parásito penetre en sus cabezas.</w:t>
      </w:r>
    </w:p>
    <w:p w:rsidR="007E3754" w:rsidRDefault="007E3754" w:rsidP="007E3754">
      <w:pPr>
        <w:spacing w:after="0" w:line="240" w:lineRule="atLeast"/>
        <w:jc w:val="both"/>
        <w:rPr>
          <w:rFonts w:ascii="Montserrat Light" w:hAnsi="Montserrat Light"/>
          <w:sz w:val="24"/>
          <w:szCs w:val="24"/>
        </w:rPr>
      </w:pPr>
    </w:p>
    <w:p w:rsidR="007E3754" w:rsidRDefault="006D7EDC" w:rsidP="007E3754">
      <w:pPr>
        <w:spacing w:after="0" w:line="240" w:lineRule="atLeast"/>
        <w:jc w:val="both"/>
        <w:rPr>
          <w:rFonts w:ascii="Montserrat Light" w:hAnsi="Montserrat Light"/>
          <w:sz w:val="24"/>
          <w:szCs w:val="24"/>
        </w:rPr>
      </w:pPr>
      <w:r>
        <w:rPr>
          <w:rFonts w:ascii="Montserrat Light" w:hAnsi="Montserrat Light"/>
          <w:sz w:val="24"/>
          <w:szCs w:val="24"/>
        </w:rPr>
        <w:t>Los síntomas</w:t>
      </w:r>
      <w:r w:rsidR="007E3754">
        <w:rPr>
          <w:rFonts w:ascii="Montserrat Light" w:hAnsi="Montserrat Light"/>
          <w:sz w:val="24"/>
          <w:szCs w:val="24"/>
        </w:rPr>
        <w:t xml:space="preserve"> inician con mucho prurito y picazón constante</w:t>
      </w:r>
      <w:r w:rsidR="00A02499">
        <w:rPr>
          <w:rFonts w:ascii="Montserrat Light" w:hAnsi="Montserrat Light"/>
          <w:sz w:val="24"/>
          <w:szCs w:val="24"/>
        </w:rPr>
        <w:t>,</w:t>
      </w:r>
      <w:r w:rsidR="007E3754">
        <w:rPr>
          <w:rFonts w:ascii="Montserrat Light" w:hAnsi="Montserrat Light"/>
          <w:sz w:val="24"/>
          <w:szCs w:val="24"/>
        </w:rPr>
        <w:t xml:space="preserve"> que al rascarse</w:t>
      </w:r>
      <w:r w:rsidR="00A02499">
        <w:rPr>
          <w:rFonts w:ascii="Montserrat Light" w:hAnsi="Montserrat Light"/>
          <w:sz w:val="24"/>
          <w:szCs w:val="24"/>
        </w:rPr>
        <w:t>,</w:t>
      </w:r>
      <w:r w:rsidR="007E3754">
        <w:rPr>
          <w:rFonts w:ascii="Montserrat Light" w:hAnsi="Montserrat Light"/>
          <w:sz w:val="24"/>
          <w:szCs w:val="24"/>
        </w:rPr>
        <w:t xml:space="preserve"> genera excoriaciones en el cuero cabelludo, lo que puede lesionar la piel e</w:t>
      </w:r>
      <w:r>
        <w:rPr>
          <w:rFonts w:ascii="Montserrat Light" w:hAnsi="Montserrat Light"/>
          <w:sz w:val="24"/>
          <w:szCs w:val="24"/>
        </w:rPr>
        <w:t xml:space="preserve"> infectarla causando irritación, expuso. </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 xml:space="preserve">Explicó que las liendres son los huevos de los piojos y se quedan fijas en el cabello </w:t>
      </w:r>
      <w:r>
        <w:rPr>
          <w:rFonts w:ascii="Montserrat Light" w:hAnsi="Montserrat Light"/>
          <w:color w:val="000000" w:themeColor="text1"/>
          <w:sz w:val="24"/>
          <w:szCs w:val="24"/>
        </w:rPr>
        <w:t xml:space="preserve">a una distancia de </w:t>
      </w:r>
      <w:r w:rsidR="00A02499">
        <w:rPr>
          <w:rFonts w:ascii="Montserrat Light" w:hAnsi="Montserrat Light"/>
          <w:sz w:val="24"/>
          <w:szCs w:val="24"/>
        </w:rPr>
        <w:t>entre 0.5 cm</w:t>
      </w:r>
      <w:r>
        <w:rPr>
          <w:rFonts w:ascii="Montserrat Light" w:hAnsi="Montserrat Light"/>
          <w:sz w:val="24"/>
          <w:szCs w:val="24"/>
        </w:rPr>
        <w:t xml:space="preserve"> </w:t>
      </w:r>
      <w:r>
        <w:rPr>
          <w:rFonts w:ascii="Montserrat Light" w:hAnsi="Montserrat Light"/>
          <w:color w:val="1F497D"/>
          <w:sz w:val="24"/>
          <w:szCs w:val="24"/>
        </w:rPr>
        <w:t xml:space="preserve">y </w:t>
      </w:r>
      <w:r>
        <w:rPr>
          <w:rFonts w:ascii="Montserrat Light" w:hAnsi="Montserrat Light"/>
          <w:sz w:val="24"/>
          <w:szCs w:val="24"/>
        </w:rPr>
        <w:t xml:space="preserve"> 1.0 cm antes de la raíz en la </w:t>
      </w:r>
      <w:r w:rsidR="0026783B">
        <w:rPr>
          <w:rFonts w:ascii="Montserrat Light" w:hAnsi="Montserrat Light"/>
          <w:sz w:val="24"/>
          <w:szCs w:val="24"/>
        </w:rPr>
        <w:t>región occipital (nuca) y retroauri</w:t>
      </w:r>
      <w:r>
        <w:rPr>
          <w:rFonts w:ascii="Montserrat Light" w:hAnsi="Montserrat Light"/>
          <w:sz w:val="24"/>
          <w:szCs w:val="24"/>
        </w:rPr>
        <w:t>cular (atrás de las orejas) del paciente.</w:t>
      </w:r>
    </w:p>
    <w:p w:rsidR="007E3754" w:rsidRDefault="007E3754"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Descartó que la enfermedad tenga qu</w:t>
      </w:r>
      <w:r w:rsidR="0026783B">
        <w:rPr>
          <w:rFonts w:ascii="Montserrat Light" w:hAnsi="Montserrat Light"/>
          <w:sz w:val="24"/>
          <w:szCs w:val="24"/>
        </w:rPr>
        <w:t>e ver con falta de higiene,</w:t>
      </w:r>
      <w:r>
        <w:rPr>
          <w:rFonts w:ascii="Montserrat Light" w:hAnsi="Montserrat Light"/>
          <w:sz w:val="24"/>
          <w:szCs w:val="24"/>
        </w:rPr>
        <w:t xml:space="preserve"> el piojo busca una cabeza limpia </w:t>
      </w:r>
      <w:r w:rsidRPr="00AD7CCC">
        <w:rPr>
          <w:rFonts w:ascii="Montserrat Light" w:hAnsi="Montserrat Light"/>
          <w:sz w:val="24"/>
          <w:szCs w:val="24"/>
        </w:rPr>
        <w:t xml:space="preserve">porque </w:t>
      </w:r>
      <w:r w:rsidR="006D7EDC">
        <w:rPr>
          <w:rFonts w:ascii="Montserrat Light" w:hAnsi="Montserrat Light"/>
          <w:sz w:val="24"/>
          <w:szCs w:val="24"/>
        </w:rPr>
        <w:t>requiere oxigenación, cuando no hay condiciones,</w:t>
      </w:r>
      <w:r>
        <w:rPr>
          <w:rFonts w:ascii="Montserrat Light" w:hAnsi="Montserrat Light"/>
          <w:sz w:val="24"/>
          <w:szCs w:val="24"/>
        </w:rPr>
        <w:t xml:space="preserve"> el parásito migra a otro huésped.</w:t>
      </w:r>
    </w:p>
    <w:p w:rsidR="007E3754" w:rsidRDefault="007E3754" w:rsidP="007E3754">
      <w:pPr>
        <w:spacing w:after="0" w:line="240" w:lineRule="atLeast"/>
        <w:jc w:val="both"/>
        <w:rPr>
          <w:rFonts w:ascii="Montserrat Light" w:hAnsi="Montserrat Light"/>
          <w:sz w:val="24"/>
          <w:szCs w:val="24"/>
        </w:rPr>
      </w:pPr>
    </w:p>
    <w:p w:rsidR="0026783B" w:rsidRDefault="007E3754" w:rsidP="007E3754">
      <w:pPr>
        <w:spacing w:after="0" w:line="240" w:lineRule="atLeast"/>
        <w:jc w:val="both"/>
        <w:rPr>
          <w:rFonts w:ascii="Montserrat Light" w:hAnsi="Montserrat Light"/>
          <w:sz w:val="24"/>
          <w:szCs w:val="24"/>
        </w:rPr>
      </w:pPr>
      <w:r>
        <w:rPr>
          <w:rFonts w:ascii="Montserrat Light" w:hAnsi="Montserrat Light"/>
          <w:sz w:val="24"/>
          <w:szCs w:val="24"/>
        </w:rPr>
        <w:t xml:space="preserve">El contagio, </w:t>
      </w:r>
      <w:r w:rsidRPr="007E3754">
        <w:rPr>
          <w:rFonts w:ascii="Montserrat Light" w:hAnsi="Montserrat Light"/>
          <w:color w:val="000000" w:themeColor="text1"/>
          <w:sz w:val="24"/>
          <w:szCs w:val="24"/>
        </w:rPr>
        <w:t xml:space="preserve">afirmó, es de cabeza a cabeza o por compartir objetos personales como </w:t>
      </w:r>
      <w:r>
        <w:rPr>
          <w:rFonts w:ascii="Montserrat Light" w:hAnsi="Montserrat Light"/>
          <w:sz w:val="24"/>
          <w:szCs w:val="24"/>
        </w:rPr>
        <w:t>peines, ligas, adornos para el cabello, gorras, sombreros, bufandas o bien por usar la ropa de cama o almohadas de una persona infectada</w:t>
      </w:r>
      <w:r>
        <w:rPr>
          <w:rFonts w:ascii="Montserrat Light" w:hAnsi="Montserrat Light"/>
          <w:color w:val="1F497D"/>
          <w:sz w:val="24"/>
          <w:szCs w:val="24"/>
        </w:rPr>
        <w:t>.</w:t>
      </w:r>
      <w:r>
        <w:rPr>
          <w:rFonts w:ascii="Montserrat Light" w:hAnsi="Montserrat Light"/>
          <w:sz w:val="24"/>
          <w:szCs w:val="24"/>
        </w:rPr>
        <w:t xml:space="preserve"> </w:t>
      </w:r>
    </w:p>
    <w:p w:rsidR="0026783B" w:rsidRDefault="0026783B" w:rsidP="007E3754">
      <w:pPr>
        <w:spacing w:after="0" w:line="240" w:lineRule="atLeast"/>
        <w:jc w:val="both"/>
        <w:rPr>
          <w:rFonts w:ascii="Montserrat Light" w:hAnsi="Montserrat Light"/>
          <w:sz w:val="24"/>
          <w:szCs w:val="24"/>
        </w:rPr>
      </w:pPr>
    </w:p>
    <w:p w:rsidR="007E3754" w:rsidRDefault="007E3754" w:rsidP="007E3754">
      <w:pPr>
        <w:spacing w:after="0" w:line="240" w:lineRule="atLeast"/>
        <w:jc w:val="both"/>
        <w:rPr>
          <w:rFonts w:ascii="Montserrat Light" w:hAnsi="Montserrat Light"/>
          <w:sz w:val="24"/>
          <w:szCs w:val="24"/>
        </w:rPr>
      </w:pPr>
      <w:r>
        <w:rPr>
          <w:rFonts w:ascii="Montserrat Light" w:hAnsi="Montserrat Light"/>
          <w:color w:val="1F497D" w:themeColor="dark2"/>
          <w:sz w:val="24"/>
          <w:szCs w:val="24"/>
        </w:rPr>
        <w:t>I</w:t>
      </w:r>
      <w:r w:rsidR="0026783B">
        <w:rPr>
          <w:rFonts w:ascii="Montserrat Light" w:hAnsi="Montserrat Light"/>
          <w:sz w:val="24"/>
          <w:szCs w:val="24"/>
        </w:rPr>
        <w:t>ncluso,</w:t>
      </w:r>
      <w:r>
        <w:rPr>
          <w:rFonts w:ascii="Montserrat Light" w:hAnsi="Montserrat Light"/>
          <w:sz w:val="24"/>
          <w:szCs w:val="24"/>
        </w:rPr>
        <w:t xml:space="preserve"> en los muñecos de peluche, los areneros para juegos de niñas y niños pequeños o las alberca</w:t>
      </w:r>
      <w:r w:rsidR="006D7EDC">
        <w:rPr>
          <w:rFonts w:ascii="Montserrat Light" w:hAnsi="Montserrat Light"/>
          <w:sz w:val="24"/>
          <w:szCs w:val="24"/>
        </w:rPr>
        <w:t>s, se puede</w:t>
      </w:r>
      <w:r w:rsidR="00D6424F">
        <w:rPr>
          <w:rFonts w:ascii="Montserrat Light" w:hAnsi="Montserrat Light"/>
          <w:sz w:val="24"/>
          <w:szCs w:val="24"/>
        </w:rPr>
        <w:t xml:space="preserve"> </w:t>
      </w:r>
      <w:r w:rsidR="006D7EDC">
        <w:rPr>
          <w:rFonts w:ascii="Montserrat Light" w:hAnsi="Montserrat Light"/>
          <w:sz w:val="24"/>
          <w:szCs w:val="24"/>
        </w:rPr>
        <w:t>dar la contaminación, destacó</w:t>
      </w:r>
      <w:r w:rsidR="0026783B">
        <w:rPr>
          <w:rFonts w:ascii="Montserrat Light" w:hAnsi="Montserrat Light"/>
          <w:sz w:val="24"/>
          <w:szCs w:val="24"/>
        </w:rPr>
        <w:t>.</w:t>
      </w:r>
    </w:p>
    <w:p w:rsidR="007E3754" w:rsidRDefault="007E3754" w:rsidP="007E3754">
      <w:pPr>
        <w:spacing w:after="0" w:line="240" w:lineRule="atLeast"/>
        <w:jc w:val="both"/>
        <w:rPr>
          <w:rFonts w:ascii="Montserrat Light" w:hAnsi="Montserrat Light"/>
          <w:sz w:val="24"/>
          <w:szCs w:val="24"/>
        </w:rPr>
      </w:pPr>
    </w:p>
    <w:p w:rsidR="00D6424F" w:rsidRDefault="00D6424F" w:rsidP="007E3754">
      <w:pPr>
        <w:spacing w:after="0" w:line="240" w:lineRule="atLeast"/>
        <w:jc w:val="both"/>
        <w:rPr>
          <w:rFonts w:ascii="Montserrat Light" w:hAnsi="Montserrat Light"/>
          <w:sz w:val="24"/>
          <w:szCs w:val="24"/>
        </w:rPr>
      </w:pPr>
    </w:p>
    <w:p w:rsidR="00D6424F" w:rsidRDefault="00D6424F" w:rsidP="007E3754">
      <w:pPr>
        <w:spacing w:after="0" w:line="240" w:lineRule="atLeast"/>
        <w:jc w:val="both"/>
        <w:rPr>
          <w:rFonts w:ascii="Montserrat Light" w:hAnsi="Montserrat Light"/>
          <w:sz w:val="24"/>
          <w:szCs w:val="24"/>
        </w:rPr>
      </w:pPr>
    </w:p>
    <w:p w:rsidR="007E3754" w:rsidRDefault="006D7EDC" w:rsidP="007E3754">
      <w:pPr>
        <w:spacing w:after="0" w:line="240" w:lineRule="atLeast"/>
        <w:jc w:val="both"/>
        <w:rPr>
          <w:rFonts w:ascii="Montserrat Light" w:hAnsi="Montserrat Light"/>
          <w:sz w:val="24"/>
          <w:szCs w:val="24"/>
        </w:rPr>
      </w:pPr>
      <w:r>
        <w:rPr>
          <w:rFonts w:ascii="Montserrat Light" w:hAnsi="Montserrat Light"/>
          <w:color w:val="000000" w:themeColor="text1"/>
          <w:sz w:val="24"/>
          <w:szCs w:val="24"/>
        </w:rPr>
        <w:t xml:space="preserve">La doctora Villegas Navarro, señaló </w:t>
      </w:r>
      <w:r w:rsidR="007E3754">
        <w:rPr>
          <w:rFonts w:ascii="Montserrat Light" w:hAnsi="Montserrat Light"/>
          <w:color w:val="000000" w:themeColor="text1"/>
          <w:sz w:val="24"/>
          <w:szCs w:val="24"/>
        </w:rPr>
        <w:t>que el ciclo de vida d</w:t>
      </w:r>
      <w:r w:rsidR="0026783B">
        <w:rPr>
          <w:rFonts w:ascii="Montserrat Light" w:hAnsi="Montserrat Light"/>
          <w:color w:val="000000" w:themeColor="text1"/>
          <w:sz w:val="24"/>
          <w:szCs w:val="24"/>
        </w:rPr>
        <w:t>el parásito es muy largo, porque</w:t>
      </w:r>
      <w:r w:rsidR="007E3754">
        <w:rPr>
          <w:rFonts w:ascii="Montserrat Light" w:hAnsi="Montserrat Light"/>
          <w:color w:val="000000" w:themeColor="text1"/>
          <w:sz w:val="24"/>
          <w:szCs w:val="24"/>
        </w:rPr>
        <w:t xml:space="preserve"> un piojo hembra dejará liendres que se convertirán en piojos, generando un círculo vicioso que puede tardar mucho en eliminarse, por lo que el retiro de estos huevecillos debe hacerse de forma </w:t>
      </w:r>
      <w:r w:rsidR="007E3754">
        <w:rPr>
          <w:rFonts w:ascii="Montserrat Light" w:hAnsi="Montserrat Light"/>
          <w:sz w:val="24"/>
          <w:szCs w:val="24"/>
        </w:rPr>
        <w:t>manual.</w:t>
      </w:r>
    </w:p>
    <w:p w:rsidR="006D7EDC" w:rsidRDefault="006D7EDC" w:rsidP="007E3754">
      <w:pPr>
        <w:spacing w:after="0" w:line="240" w:lineRule="atLeast"/>
        <w:jc w:val="both"/>
        <w:rPr>
          <w:rFonts w:ascii="Montserrat Light" w:hAnsi="Montserrat Light"/>
          <w:sz w:val="24"/>
          <w:szCs w:val="24"/>
        </w:rPr>
      </w:pPr>
    </w:p>
    <w:p w:rsidR="00D6424F" w:rsidRDefault="00D6424F" w:rsidP="000313E2">
      <w:pPr>
        <w:spacing w:after="0" w:line="240" w:lineRule="atLeast"/>
        <w:jc w:val="center"/>
        <w:rPr>
          <w:rFonts w:ascii="Montserrat Light" w:eastAsia="Batang" w:hAnsi="Montserrat Light" w:cs="Arial"/>
          <w:b/>
          <w:sz w:val="24"/>
          <w:szCs w:val="24"/>
        </w:rPr>
      </w:pPr>
    </w:p>
    <w:p w:rsidR="00E468B2" w:rsidRPr="00413855" w:rsidRDefault="00E468B2" w:rsidP="000313E2">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BD" w:rsidRDefault="005667BD" w:rsidP="00F20117">
      <w:pPr>
        <w:spacing w:after="0" w:line="240" w:lineRule="auto"/>
      </w:pPr>
      <w:r>
        <w:separator/>
      </w:r>
    </w:p>
  </w:endnote>
  <w:endnote w:type="continuationSeparator" w:id="0">
    <w:p w:rsidR="005667BD" w:rsidRDefault="005667BD"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85E2F">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BD" w:rsidRDefault="005667BD" w:rsidP="00F20117">
      <w:pPr>
        <w:spacing w:after="0" w:line="240" w:lineRule="auto"/>
      </w:pPr>
      <w:r>
        <w:separator/>
      </w:r>
    </w:p>
  </w:footnote>
  <w:footnote w:type="continuationSeparator" w:id="0">
    <w:p w:rsidR="005667BD" w:rsidRDefault="005667BD"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85E2F">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313E2"/>
    <w:rsid w:val="00031A66"/>
    <w:rsid w:val="00053322"/>
    <w:rsid w:val="000539E3"/>
    <w:rsid w:val="00060C71"/>
    <w:rsid w:val="00075119"/>
    <w:rsid w:val="00092853"/>
    <w:rsid w:val="000B28AA"/>
    <w:rsid w:val="000B28F3"/>
    <w:rsid w:val="000C17B9"/>
    <w:rsid w:val="000C5C31"/>
    <w:rsid w:val="000D4E90"/>
    <w:rsid w:val="000E140F"/>
    <w:rsid w:val="000E3B67"/>
    <w:rsid w:val="00100409"/>
    <w:rsid w:val="00121DD7"/>
    <w:rsid w:val="001369EF"/>
    <w:rsid w:val="001465EB"/>
    <w:rsid w:val="0015128F"/>
    <w:rsid w:val="0016166B"/>
    <w:rsid w:val="001740D8"/>
    <w:rsid w:val="00183F19"/>
    <w:rsid w:val="00192ADE"/>
    <w:rsid w:val="0019497D"/>
    <w:rsid w:val="001A4A48"/>
    <w:rsid w:val="001B291C"/>
    <w:rsid w:val="001E1663"/>
    <w:rsid w:val="00210AC0"/>
    <w:rsid w:val="00216689"/>
    <w:rsid w:val="002326A0"/>
    <w:rsid w:val="00240960"/>
    <w:rsid w:val="00242AB0"/>
    <w:rsid w:val="00244ED2"/>
    <w:rsid w:val="0026783B"/>
    <w:rsid w:val="002E0FC3"/>
    <w:rsid w:val="002E73BB"/>
    <w:rsid w:val="00301152"/>
    <w:rsid w:val="003034DA"/>
    <w:rsid w:val="00347F57"/>
    <w:rsid w:val="00363945"/>
    <w:rsid w:val="00383139"/>
    <w:rsid w:val="00384020"/>
    <w:rsid w:val="003867F2"/>
    <w:rsid w:val="00396A96"/>
    <w:rsid w:val="003C7855"/>
    <w:rsid w:val="003D1B8E"/>
    <w:rsid w:val="003E0869"/>
    <w:rsid w:val="003F347D"/>
    <w:rsid w:val="003F6179"/>
    <w:rsid w:val="003F639C"/>
    <w:rsid w:val="00413855"/>
    <w:rsid w:val="004170FA"/>
    <w:rsid w:val="00431DB2"/>
    <w:rsid w:val="00437EC9"/>
    <w:rsid w:val="004423EC"/>
    <w:rsid w:val="0045072A"/>
    <w:rsid w:val="0045555F"/>
    <w:rsid w:val="0046533D"/>
    <w:rsid w:val="00465F2E"/>
    <w:rsid w:val="00490B43"/>
    <w:rsid w:val="004A28D4"/>
    <w:rsid w:val="004A34CF"/>
    <w:rsid w:val="004B6406"/>
    <w:rsid w:val="004B7105"/>
    <w:rsid w:val="004D18D3"/>
    <w:rsid w:val="004D276B"/>
    <w:rsid w:val="004E5E6A"/>
    <w:rsid w:val="00517FAE"/>
    <w:rsid w:val="00526816"/>
    <w:rsid w:val="0053482E"/>
    <w:rsid w:val="005410C6"/>
    <w:rsid w:val="005414F7"/>
    <w:rsid w:val="005558B2"/>
    <w:rsid w:val="005667BD"/>
    <w:rsid w:val="00575996"/>
    <w:rsid w:val="005976F3"/>
    <w:rsid w:val="005A6C41"/>
    <w:rsid w:val="005C2CC5"/>
    <w:rsid w:val="005D5A74"/>
    <w:rsid w:val="005E335F"/>
    <w:rsid w:val="005F5CC4"/>
    <w:rsid w:val="00617B78"/>
    <w:rsid w:val="00625765"/>
    <w:rsid w:val="00625CA6"/>
    <w:rsid w:val="006478A0"/>
    <w:rsid w:val="0066113E"/>
    <w:rsid w:val="006B0E62"/>
    <w:rsid w:val="006B15AC"/>
    <w:rsid w:val="006B3101"/>
    <w:rsid w:val="006C4BB1"/>
    <w:rsid w:val="006C5D2D"/>
    <w:rsid w:val="006D15AB"/>
    <w:rsid w:val="006D7EDC"/>
    <w:rsid w:val="006D7FA3"/>
    <w:rsid w:val="006F0583"/>
    <w:rsid w:val="00717AC1"/>
    <w:rsid w:val="00720CD3"/>
    <w:rsid w:val="00727BB5"/>
    <w:rsid w:val="00731095"/>
    <w:rsid w:val="00752D08"/>
    <w:rsid w:val="00770E58"/>
    <w:rsid w:val="00784A32"/>
    <w:rsid w:val="00785E2F"/>
    <w:rsid w:val="00787933"/>
    <w:rsid w:val="007962F0"/>
    <w:rsid w:val="007A0194"/>
    <w:rsid w:val="007B46DE"/>
    <w:rsid w:val="007C7F5B"/>
    <w:rsid w:val="007E3754"/>
    <w:rsid w:val="007F1B31"/>
    <w:rsid w:val="007F2E29"/>
    <w:rsid w:val="00825760"/>
    <w:rsid w:val="00871FBB"/>
    <w:rsid w:val="008905E7"/>
    <w:rsid w:val="008951E0"/>
    <w:rsid w:val="0089737A"/>
    <w:rsid w:val="008A76FE"/>
    <w:rsid w:val="008B5D35"/>
    <w:rsid w:val="008B5D8E"/>
    <w:rsid w:val="008C14B0"/>
    <w:rsid w:val="009035DA"/>
    <w:rsid w:val="00933A72"/>
    <w:rsid w:val="009520BB"/>
    <w:rsid w:val="009549AA"/>
    <w:rsid w:val="00957D95"/>
    <w:rsid w:val="00962440"/>
    <w:rsid w:val="00966244"/>
    <w:rsid w:val="009735B2"/>
    <w:rsid w:val="00977DE3"/>
    <w:rsid w:val="009922A8"/>
    <w:rsid w:val="009949E5"/>
    <w:rsid w:val="009F0F1A"/>
    <w:rsid w:val="00A02499"/>
    <w:rsid w:val="00A11415"/>
    <w:rsid w:val="00A11BAD"/>
    <w:rsid w:val="00A55A33"/>
    <w:rsid w:val="00A5668A"/>
    <w:rsid w:val="00A65C4C"/>
    <w:rsid w:val="00A74194"/>
    <w:rsid w:val="00A806AD"/>
    <w:rsid w:val="00A8338F"/>
    <w:rsid w:val="00A84B04"/>
    <w:rsid w:val="00A91B1C"/>
    <w:rsid w:val="00AB0905"/>
    <w:rsid w:val="00AD7CCC"/>
    <w:rsid w:val="00AF264B"/>
    <w:rsid w:val="00B4102E"/>
    <w:rsid w:val="00B45CFD"/>
    <w:rsid w:val="00B7185D"/>
    <w:rsid w:val="00B90C1E"/>
    <w:rsid w:val="00B91862"/>
    <w:rsid w:val="00B97C0D"/>
    <w:rsid w:val="00BB0B0C"/>
    <w:rsid w:val="00BC1A02"/>
    <w:rsid w:val="00BD13DB"/>
    <w:rsid w:val="00BF3040"/>
    <w:rsid w:val="00C06279"/>
    <w:rsid w:val="00C0645F"/>
    <w:rsid w:val="00C10BD6"/>
    <w:rsid w:val="00C35DE7"/>
    <w:rsid w:val="00C50096"/>
    <w:rsid w:val="00C5087F"/>
    <w:rsid w:val="00C5098F"/>
    <w:rsid w:val="00C867FC"/>
    <w:rsid w:val="00CA3C9B"/>
    <w:rsid w:val="00CB73D5"/>
    <w:rsid w:val="00CD0027"/>
    <w:rsid w:val="00CF7765"/>
    <w:rsid w:val="00D00C74"/>
    <w:rsid w:val="00D31165"/>
    <w:rsid w:val="00D44749"/>
    <w:rsid w:val="00D44994"/>
    <w:rsid w:val="00D6424F"/>
    <w:rsid w:val="00D70C4A"/>
    <w:rsid w:val="00D8239C"/>
    <w:rsid w:val="00D949EB"/>
    <w:rsid w:val="00DB7F78"/>
    <w:rsid w:val="00DD0941"/>
    <w:rsid w:val="00DD149C"/>
    <w:rsid w:val="00DD4EA5"/>
    <w:rsid w:val="00DE3EE9"/>
    <w:rsid w:val="00DF3289"/>
    <w:rsid w:val="00DF3A80"/>
    <w:rsid w:val="00E020D6"/>
    <w:rsid w:val="00E468B2"/>
    <w:rsid w:val="00E60320"/>
    <w:rsid w:val="00E754A3"/>
    <w:rsid w:val="00E81865"/>
    <w:rsid w:val="00E9040F"/>
    <w:rsid w:val="00EA7F66"/>
    <w:rsid w:val="00EB6D6E"/>
    <w:rsid w:val="00EC6F29"/>
    <w:rsid w:val="00ED0A2C"/>
    <w:rsid w:val="00ED3D07"/>
    <w:rsid w:val="00EE47F0"/>
    <w:rsid w:val="00EF1F60"/>
    <w:rsid w:val="00F20117"/>
    <w:rsid w:val="00F409B8"/>
    <w:rsid w:val="00F4154B"/>
    <w:rsid w:val="00F56687"/>
    <w:rsid w:val="00F7117D"/>
    <w:rsid w:val="00F72532"/>
    <w:rsid w:val="00F87AE4"/>
    <w:rsid w:val="00F94181"/>
    <w:rsid w:val="00FA2802"/>
    <w:rsid w:val="00FB261A"/>
    <w:rsid w:val="00FC6699"/>
    <w:rsid w:val="00FD0651"/>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1</TotalTime>
  <Pages>3</Pages>
  <Words>603</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Sarai Barrientos Esquivel</cp:lastModifiedBy>
  <cp:revision>5</cp:revision>
  <cp:lastPrinted>2019-06-25T20:41:00Z</cp:lastPrinted>
  <dcterms:created xsi:type="dcterms:W3CDTF">2019-09-03T14:52:00Z</dcterms:created>
  <dcterms:modified xsi:type="dcterms:W3CDTF">2019-09-03T15:41:00Z</dcterms:modified>
</cp:coreProperties>
</file>