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4395" w:rsidRPr="00CE4395" w:rsidRDefault="00CE4395" w:rsidP="00CE4395">
      <w:pPr>
        <w:spacing w:after="0" w:line="240" w:lineRule="atLeast"/>
        <w:jc w:val="right"/>
        <w:rPr>
          <w:rFonts w:ascii="Montserrat Light" w:eastAsia="Batang" w:hAnsi="Montserrat Light" w:cs="Arial"/>
          <w:sz w:val="24"/>
          <w:szCs w:val="24"/>
          <w:lang w:val="es-ES"/>
        </w:rPr>
      </w:pPr>
    </w:p>
    <w:p w:rsidR="00CE4395" w:rsidRPr="00CE4395" w:rsidRDefault="00CE4395" w:rsidP="00CE4395">
      <w:pPr>
        <w:spacing w:after="0" w:line="240" w:lineRule="atLeast"/>
        <w:jc w:val="right"/>
        <w:rPr>
          <w:rFonts w:ascii="Montserrat Light" w:eastAsia="Batang" w:hAnsi="Montserrat Light" w:cs="Arial"/>
          <w:sz w:val="24"/>
          <w:szCs w:val="24"/>
          <w:lang w:val="es-ES"/>
        </w:rPr>
      </w:pPr>
      <w:r w:rsidRPr="00CE4395">
        <w:rPr>
          <w:rFonts w:ascii="Montserrat Light" w:eastAsia="Batang" w:hAnsi="Montserrat Light" w:cs="Arial"/>
          <w:sz w:val="24"/>
          <w:szCs w:val="24"/>
          <w:lang w:val="es-ES"/>
        </w:rPr>
        <w:t>Ciudad de México, jueves 21 de mayo de 2020</w:t>
      </w:r>
    </w:p>
    <w:p w:rsidR="00CE4395" w:rsidRPr="00CE4395" w:rsidRDefault="00CE4395" w:rsidP="00CE4395">
      <w:pPr>
        <w:spacing w:after="0" w:line="240" w:lineRule="atLeast"/>
        <w:jc w:val="right"/>
        <w:rPr>
          <w:rFonts w:ascii="Montserrat Light" w:eastAsia="Batang" w:hAnsi="Montserrat Light" w:cs="Arial"/>
          <w:sz w:val="24"/>
          <w:szCs w:val="24"/>
          <w:lang w:val="es-ES"/>
        </w:rPr>
      </w:pPr>
      <w:r w:rsidRPr="00CE4395">
        <w:rPr>
          <w:rFonts w:ascii="Montserrat Light" w:eastAsia="Batang" w:hAnsi="Montserrat Light" w:cs="Arial"/>
          <w:sz w:val="24"/>
          <w:szCs w:val="24"/>
          <w:lang w:val="es-ES"/>
        </w:rPr>
        <w:t xml:space="preserve">No. </w:t>
      </w:r>
      <w:r>
        <w:rPr>
          <w:rFonts w:ascii="Montserrat Light" w:eastAsia="Batang" w:hAnsi="Montserrat Light" w:cs="Arial"/>
          <w:sz w:val="24"/>
          <w:szCs w:val="24"/>
          <w:lang w:val="es-ES"/>
        </w:rPr>
        <w:t>320</w:t>
      </w:r>
      <w:r w:rsidRPr="00CE4395">
        <w:rPr>
          <w:rFonts w:ascii="Montserrat Light" w:eastAsia="Batang" w:hAnsi="Montserrat Light" w:cs="Arial"/>
          <w:sz w:val="24"/>
          <w:szCs w:val="24"/>
          <w:lang w:val="es-ES"/>
        </w:rPr>
        <w:t>/2020</w:t>
      </w:r>
    </w:p>
    <w:p w:rsidR="00CE4395" w:rsidRPr="00CE4395" w:rsidRDefault="00CE4395" w:rsidP="00CE4395">
      <w:pPr>
        <w:spacing w:after="0" w:line="240" w:lineRule="atLeast"/>
        <w:jc w:val="right"/>
        <w:rPr>
          <w:rFonts w:ascii="Montserrat Light" w:eastAsia="Batang" w:hAnsi="Montserrat Light" w:cs="Arial"/>
          <w:sz w:val="24"/>
          <w:szCs w:val="24"/>
          <w:lang w:val="es-ES"/>
        </w:rPr>
      </w:pPr>
    </w:p>
    <w:p w:rsidR="00CE4395" w:rsidRPr="00CE4395" w:rsidRDefault="00CE4395" w:rsidP="00CE4395">
      <w:pPr>
        <w:spacing w:after="0" w:line="240" w:lineRule="atLeast"/>
        <w:jc w:val="center"/>
        <w:rPr>
          <w:rFonts w:ascii="Montserrat Light" w:eastAsia="Batang" w:hAnsi="Montserrat Light" w:cs="Arial"/>
          <w:b/>
          <w:sz w:val="36"/>
          <w:szCs w:val="36"/>
          <w:lang w:val="es-ES"/>
        </w:rPr>
      </w:pPr>
      <w:r w:rsidRPr="00CE4395">
        <w:rPr>
          <w:rFonts w:ascii="Montserrat Light" w:eastAsia="Batang" w:hAnsi="Montserrat Light" w:cs="Arial"/>
          <w:b/>
          <w:sz w:val="36"/>
          <w:szCs w:val="36"/>
          <w:lang w:val="es-ES"/>
        </w:rPr>
        <w:t>BOLETÍN DE PRENSA</w:t>
      </w:r>
    </w:p>
    <w:p w:rsidR="00CE4395" w:rsidRPr="00CE4395" w:rsidRDefault="00CE4395" w:rsidP="00CE4395">
      <w:pPr>
        <w:spacing w:after="0" w:line="240" w:lineRule="atLeast"/>
        <w:jc w:val="both"/>
        <w:rPr>
          <w:rFonts w:ascii="Montserrat Light" w:eastAsia="Batang" w:hAnsi="Montserrat Light" w:cs="Arial"/>
          <w:sz w:val="24"/>
          <w:szCs w:val="24"/>
          <w:lang w:val="es-ES"/>
        </w:rPr>
      </w:pPr>
    </w:p>
    <w:p w:rsidR="00FE5F92" w:rsidRDefault="00CE4395" w:rsidP="00CE4395">
      <w:pPr>
        <w:shd w:val="clear" w:color="auto" w:fill="FFFFFF"/>
        <w:spacing w:after="0" w:line="240" w:lineRule="atLeast"/>
        <w:jc w:val="center"/>
        <w:rPr>
          <w:rFonts w:ascii="Montserrat Light" w:hAnsi="Montserrat Light" w:cs="Tahoma"/>
          <w:b/>
          <w:bCs/>
          <w:color w:val="222222"/>
          <w:sz w:val="28"/>
          <w:szCs w:val="28"/>
          <w:lang w:val="es-ES"/>
        </w:rPr>
      </w:pPr>
      <w:r w:rsidRPr="00CE4395">
        <w:rPr>
          <w:rFonts w:ascii="Montserrat Light" w:hAnsi="Montserrat Light" w:cs="Tahoma"/>
          <w:b/>
          <w:bCs/>
          <w:color w:val="222222"/>
          <w:sz w:val="28"/>
          <w:szCs w:val="28"/>
          <w:lang w:val="es-ES"/>
        </w:rPr>
        <w:t>Recibe IMSS nuevo lote de ventiladores reacondicionados por el</w:t>
      </w:r>
    </w:p>
    <w:p w:rsidR="00CE4395" w:rsidRPr="00CE4395" w:rsidRDefault="00CE4395" w:rsidP="00CE4395">
      <w:pPr>
        <w:shd w:val="clear" w:color="auto" w:fill="FFFFFF"/>
        <w:spacing w:after="0" w:line="240" w:lineRule="atLeast"/>
        <w:jc w:val="center"/>
        <w:rPr>
          <w:rFonts w:ascii="Montserrat Light" w:hAnsi="Montserrat Light" w:cs="Tahoma"/>
          <w:b/>
          <w:bCs/>
          <w:color w:val="222222"/>
          <w:sz w:val="28"/>
          <w:szCs w:val="28"/>
          <w:lang w:val="es-ES"/>
        </w:rPr>
      </w:pPr>
      <w:r w:rsidRPr="00CE4395">
        <w:rPr>
          <w:rFonts w:ascii="Montserrat Light" w:hAnsi="Montserrat Light" w:cs="Tahoma"/>
          <w:b/>
          <w:bCs/>
          <w:color w:val="222222"/>
          <w:sz w:val="28"/>
          <w:szCs w:val="28"/>
          <w:lang w:val="es-ES"/>
        </w:rPr>
        <w:t>Instituto Tecnológico Nacional de México</w:t>
      </w:r>
    </w:p>
    <w:p w:rsidR="00CE4395" w:rsidRPr="00CE4395" w:rsidRDefault="00CE4395" w:rsidP="00CE4395">
      <w:pPr>
        <w:shd w:val="clear" w:color="auto" w:fill="FFFFFF"/>
        <w:spacing w:after="0" w:line="240" w:lineRule="atLeast"/>
        <w:jc w:val="center"/>
        <w:rPr>
          <w:rFonts w:ascii="Montserrat Light" w:hAnsi="Montserrat Light" w:cs="Tahoma"/>
          <w:b/>
          <w:bCs/>
          <w:color w:val="222222"/>
          <w:lang w:val="es-ES"/>
        </w:rPr>
      </w:pPr>
    </w:p>
    <w:p w:rsidR="00CE4395" w:rsidRPr="00CE4395" w:rsidRDefault="00CE4395" w:rsidP="00CE4395">
      <w:pPr>
        <w:pStyle w:val="Prrafodelista"/>
        <w:numPr>
          <w:ilvl w:val="0"/>
          <w:numId w:val="2"/>
        </w:numPr>
        <w:shd w:val="clear" w:color="auto" w:fill="FFFFFF"/>
        <w:spacing w:after="0" w:line="240" w:lineRule="atLeast"/>
        <w:contextualSpacing w:val="0"/>
        <w:jc w:val="both"/>
        <w:rPr>
          <w:rFonts w:ascii="Montserrat Light" w:hAnsi="Montserrat Light"/>
          <w:b/>
          <w:bCs/>
          <w:color w:val="222222"/>
          <w:lang w:val="es-ES" w:eastAsia="es-MX"/>
        </w:rPr>
      </w:pPr>
      <w:r w:rsidRPr="00CE4395">
        <w:rPr>
          <w:rFonts w:ascii="Montserrat Light" w:hAnsi="Montserrat Light"/>
          <w:b/>
          <w:bCs/>
          <w:color w:val="222222"/>
          <w:lang w:val="es-ES" w:eastAsia="es-MX"/>
        </w:rPr>
        <w:t>Un total de 10 equipos se canalizarán al HGR No. 1 en Morelia, Michoacán.</w:t>
      </w:r>
    </w:p>
    <w:p w:rsidR="00CE4395" w:rsidRPr="00CE4395" w:rsidRDefault="00CE4395" w:rsidP="00CE4395">
      <w:pPr>
        <w:shd w:val="clear" w:color="auto" w:fill="FFFFFF"/>
        <w:spacing w:after="0" w:line="240" w:lineRule="atLeast"/>
        <w:jc w:val="center"/>
        <w:rPr>
          <w:rFonts w:ascii="Montserrat Light" w:hAnsi="Montserrat Light" w:cs="Arial"/>
          <w:b/>
          <w:bCs/>
          <w:color w:val="222222"/>
          <w:lang w:val="es-ES" w:eastAsia="es-MX"/>
        </w:rPr>
      </w:pPr>
      <w:r w:rsidRPr="00CE4395">
        <w:rPr>
          <w:rFonts w:ascii="Montserrat Light" w:hAnsi="Montserrat Light" w:cs="Arial"/>
          <w:b/>
          <w:bCs/>
          <w:color w:val="222222"/>
          <w:lang w:val="es-ES" w:eastAsia="es-MX"/>
        </w:rPr>
        <w:t> </w:t>
      </w:r>
    </w:p>
    <w:p w:rsidR="00CE4395" w:rsidRPr="00CE4395" w:rsidRDefault="00CE4395" w:rsidP="00CE4395">
      <w:pPr>
        <w:shd w:val="clear" w:color="auto" w:fill="FFFFFF"/>
        <w:spacing w:after="0" w:line="240" w:lineRule="atLeast"/>
        <w:jc w:val="both"/>
        <w:rPr>
          <w:rFonts w:ascii="Montserrat Light" w:hAnsi="Montserrat Light" w:cs="Arial"/>
          <w:color w:val="222222"/>
          <w:lang w:val="es-ES" w:eastAsia="es-MX"/>
        </w:rPr>
      </w:pPr>
      <w:r w:rsidRPr="00CE4395">
        <w:rPr>
          <w:rFonts w:ascii="Montserrat Light" w:hAnsi="Montserrat Light" w:cs="Arial"/>
          <w:color w:val="222222"/>
          <w:lang w:val="es-ES" w:eastAsia="es-MX"/>
        </w:rPr>
        <w:t>El Instituto Mexicano del Seguro Social (IMSS) recibió e</w:t>
      </w:r>
      <w:r>
        <w:rPr>
          <w:rFonts w:ascii="Montserrat Light" w:hAnsi="Montserrat Light" w:cs="Arial"/>
          <w:color w:val="222222"/>
          <w:lang w:val="es-ES" w:eastAsia="es-MX"/>
        </w:rPr>
        <w:t xml:space="preserve">l pasado </w:t>
      </w:r>
      <w:r w:rsidRPr="00CE4395">
        <w:rPr>
          <w:rFonts w:ascii="Montserrat Light" w:hAnsi="Montserrat Light" w:cs="Arial"/>
          <w:color w:val="222222"/>
          <w:lang w:val="es-ES" w:eastAsia="es-MX"/>
        </w:rPr>
        <w:t>martes un lote de 10 ventiladores reparados por el Instituto Tecnológico Nacional de México (</w:t>
      </w:r>
      <w:proofErr w:type="spellStart"/>
      <w:r w:rsidRPr="00CE4395">
        <w:rPr>
          <w:rFonts w:ascii="Montserrat Light" w:hAnsi="Montserrat Light" w:cs="Arial"/>
          <w:color w:val="222222"/>
          <w:lang w:val="es-ES" w:eastAsia="es-MX"/>
        </w:rPr>
        <w:t>TecNM</w:t>
      </w:r>
      <w:proofErr w:type="spellEnd"/>
      <w:r w:rsidRPr="00CE4395">
        <w:rPr>
          <w:rFonts w:ascii="Montserrat Light" w:hAnsi="Montserrat Light" w:cs="Arial"/>
          <w:color w:val="222222"/>
          <w:lang w:val="es-ES" w:eastAsia="es-MX"/>
        </w:rPr>
        <w:t>), Campus Morelia, que serán canalizados al Hospital General Regional (HGR) No. 1 “Morelia Charo”.</w:t>
      </w:r>
    </w:p>
    <w:p w:rsidR="00CE4395" w:rsidRPr="00CE4395" w:rsidRDefault="00CE4395" w:rsidP="00CE4395">
      <w:pPr>
        <w:shd w:val="clear" w:color="auto" w:fill="FFFFFF"/>
        <w:spacing w:after="0" w:line="240" w:lineRule="atLeast"/>
        <w:jc w:val="both"/>
        <w:rPr>
          <w:rFonts w:ascii="Montserrat Light" w:hAnsi="Montserrat Light" w:cs="Arial"/>
          <w:color w:val="222222"/>
          <w:lang w:val="es-ES" w:eastAsia="es-MX"/>
        </w:rPr>
      </w:pPr>
    </w:p>
    <w:p w:rsidR="00CE4395" w:rsidRPr="00CE4395" w:rsidRDefault="00CE4395" w:rsidP="00CE4395">
      <w:pPr>
        <w:shd w:val="clear" w:color="auto" w:fill="FFFFFF"/>
        <w:spacing w:after="0" w:line="240" w:lineRule="atLeast"/>
        <w:jc w:val="both"/>
        <w:rPr>
          <w:rFonts w:ascii="Montserrat Light" w:hAnsi="Montserrat Light" w:cs="Arial"/>
          <w:color w:val="222222"/>
          <w:lang w:val="es-ES" w:eastAsia="es-MX"/>
        </w:rPr>
      </w:pPr>
      <w:r w:rsidRPr="00CE4395">
        <w:rPr>
          <w:rFonts w:ascii="Montserrat Light" w:hAnsi="Montserrat Light" w:cs="Arial"/>
          <w:color w:val="222222"/>
          <w:lang w:val="es-ES" w:eastAsia="es-MX"/>
        </w:rPr>
        <w:t xml:space="preserve">En representación del Director General del IMSS, Zoé Robledo, la titular de la Oficina de Representación Michoacán, María Luisa Rodea Pimentel, recibió dichos equipos para soporte de vida hospitalario y agradeció la voluntad y trabajo desarrollado por autoridades, académicos, investigadores y alumnos del </w:t>
      </w:r>
      <w:proofErr w:type="spellStart"/>
      <w:r w:rsidRPr="00CE4395">
        <w:rPr>
          <w:rFonts w:ascii="Montserrat Light" w:hAnsi="Montserrat Light" w:cs="Arial"/>
          <w:color w:val="222222"/>
          <w:lang w:val="es-ES" w:eastAsia="es-MX"/>
        </w:rPr>
        <w:t>TecNM</w:t>
      </w:r>
      <w:proofErr w:type="spellEnd"/>
      <w:r w:rsidRPr="00CE4395">
        <w:rPr>
          <w:rFonts w:ascii="Montserrat Light" w:hAnsi="Montserrat Light" w:cs="Arial"/>
          <w:color w:val="222222"/>
          <w:lang w:val="es-ES" w:eastAsia="es-MX"/>
        </w:rPr>
        <w:t>.</w:t>
      </w:r>
    </w:p>
    <w:p w:rsidR="00CE4395" w:rsidRPr="00CE4395" w:rsidRDefault="00CE4395" w:rsidP="00CE4395">
      <w:pPr>
        <w:shd w:val="clear" w:color="auto" w:fill="FFFFFF"/>
        <w:spacing w:after="0" w:line="240" w:lineRule="atLeast"/>
        <w:jc w:val="both"/>
        <w:rPr>
          <w:rFonts w:ascii="Montserrat Light" w:hAnsi="Montserrat Light" w:cs="Arial"/>
          <w:color w:val="222222"/>
          <w:lang w:val="es-ES" w:eastAsia="es-MX"/>
        </w:rPr>
      </w:pPr>
    </w:p>
    <w:p w:rsidR="00CE4395" w:rsidRPr="00CE4395" w:rsidRDefault="00CE4395" w:rsidP="00CE4395">
      <w:pPr>
        <w:shd w:val="clear" w:color="auto" w:fill="FFFFFF"/>
        <w:spacing w:after="0" w:line="240" w:lineRule="atLeast"/>
        <w:jc w:val="both"/>
        <w:rPr>
          <w:rFonts w:ascii="Montserrat Light" w:hAnsi="Montserrat Light" w:cs="Arial"/>
          <w:color w:val="222222"/>
          <w:lang w:val="es-ES" w:eastAsia="es-MX"/>
        </w:rPr>
      </w:pPr>
      <w:r w:rsidRPr="00CE4395">
        <w:rPr>
          <w:rFonts w:ascii="Montserrat Light" w:hAnsi="Montserrat Light" w:cs="Arial"/>
          <w:color w:val="222222"/>
          <w:lang w:val="es-ES" w:eastAsia="es-MX"/>
        </w:rPr>
        <w:t>Expresó que la solidaridad de esa institución educativa de nivel superior se ha demostrado con sumarse al esfuerzo de miles de trabajadores del IMSS, que dan la batalla en las áreas COVID de los hospitales del país y donde los ventiladores son parte de la estrategia intrahospitalaria para la atención integral de los pacientes</w:t>
      </w:r>
      <w:r>
        <w:rPr>
          <w:rFonts w:ascii="Montserrat Light" w:hAnsi="Montserrat Light" w:cs="Arial"/>
          <w:color w:val="222222"/>
          <w:lang w:val="es-ES" w:eastAsia="es-MX"/>
        </w:rPr>
        <w:t>.</w:t>
      </w:r>
    </w:p>
    <w:p w:rsidR="00CE4395" w:rsidRPr="00CE4395" w:rsidRDefault="00CE4395" w:rsidP="00CE4395">
      <w:pPr>
        <w:shd w:val="clear" w:color="auto" w:fill="FFFFFF"/>
        <w:spacing w:after="0" w:line="240" w:lineRule="atLeast"/>
        <w:jc w:val="both"/>
        <w:rPr>
          <w:rFonts w:ascii="Montserrat Light" w:hAnsi="Montserrat Light" w:cs="Arial"/>
          <w:color w:val="222222"/>
          <w:lang w:val="es-ES" w:eastAsia="es-MX"/>
        </w:rPr>
      </w:pPr>
    </w:p>
    <w:p w:rsidR="00CE4395" w:rsidRPr="00CE4395" w:rsidRDefault="00CE4395" w:rsidP="00CE4395">
      <w:pPr>
        <w:shd w:val="clear" w:color="auto" w:fill="FFFFFF"/>
        <w:spacing w:after="0" w:line="240" w:lineRule="atLeast"/>
        <w:jc w:val="both"/>
        <w:rPr>
          <w:rFonts w:ascii="Montserrat Light" w:hAnsi="Montserrat Light" w:cs="Arial"/>
          <w:color w:val="222222"/>
          <w:lang w:val="es-ES" w:eastAsia="es-MX"/>
        </w:rPr>
      </w:pPr>
      <w:r w:rsidRPr="00CE4395">
        <w:rPr>
          <w:rFonts w:ascii="Montserrat Light" w:hAnsi="Montserrat Light" w:cs="Arial"/>
          <w:color w:val="222222"/>
          <w:lang w:val="es-ES" w:eastAsia="es-MX"/>
        </w:rPr>
        <w:t xml:space="preserve">En su oportunidad, el director general del </w:t>
      </w:r>
      <w:proofErr w:type="spellStart"/>
      <w:r w:rsidRPr="00CE4395">
        <w:rPr>
          <w:rFonts w:ascii="Montserrat Light" w:hAnsi="Montserrat Light" w:cs="Arial"/>
          <w:color w:val="222222"/>
          <w:lang w:val="es-ES" w:eastAsia="es-MX"/>
        </w:rPr>
        <w:t>TecNM</w:t>
      </w:r>
      <w:proofErr w:type="spellEnd"/>
      <w:r w:rsidRPr="00CE4395">
        <w:rPr>
          <w:rFonts w:ascii="Montserrat Light" w:hAnsi="Montserrat Light" w:cs="Arial"/>
          <w:color w:val="222222"/>
          <w:lang w:val="es-ES" w:eastAsia="es-MX"/>
        </w:rPr>
        <w:t>, José Luis Gil Vázquez, dijo que la institución de educación superior que representa se ha sumado a la tarea que realizan las instituciones de salud en el país en cuanto al combate del COVID-19</w:t>
      </w:r>
      <w:r>
        <w:rPr>
          <w:rFonts w:ascii="Montserrat Light" w:hAnsi="Montserrat Light" w:cs="Arial"/>
          <w:color w:val="222222"/>
          <w:lang w:val="es-ES" w:eastAsia="es-MX"/>
        </w:rPr>
        <w:t>,</w:t>
      </w:r>
      <w:r w:rsidRPr="00CE4395">
        <w:rPr>
          <w:rFonts w:ascii="Montserrat Light" w:hAnsi="Montserrat Light" w:cs="Arial"/>
          <w:color w:val="222222"/>
          <w:lang w:val="es-ES" w:eastAsia="es-MX"/>
        </w:rPr>
        <w:t xml:space="preserve"> “en este caso se ha establecido una alianza con el IMSS para sumarnos como una sola entidad”.</w:t>
      </w:r>
    </w:p>
    <w:p w:rsidR="00CE4395" w:rsidRPr="00CE4395" w:rsidRDefault="00CE4395" w:rsidP="00CE4395">
      <w:pPr>
        <w:shd w:val="clear" w:color="auto" w:fill="FFFFFF"/>
        <w:spacing w:after="0" w:line="240" w:lineRule="atLeast"/>
        <w:jc w:val="both"/>
        <w:rPr>
          <w:rFonts w:ascii="Montserrat Light" w:hAnsi="Montserrat Light" w:cs="Arial"/>
          <w:color w:val="222222"/>
          <w:lang w:val="es-ES" w:eastAsia="es-MX"/>
        </w:rPr>
      </w:pPr>
    </w:p>
    <w:p w:rsidR="00CE4395" w:rsidRPr="00CE4395" w:rsidRDefault="00CE4395" w:rsidP="00CE4395">
      <w:pPr>
        <w:shd w:val="clear" w:color="auto" w:fill="FFFFFF"/>
        <w:spacing w:after="0" w:line="240" w:lineRule="atLeast"/>
        <w:jc w:val="both"/>
        <w:rPr>
          <w:rFonts w:ascii="Montserrat Light" w:hAnsi="Montserrat Light" w:cs="Arial"/>
          <w:color w:val="222222"/>
          <w:lang w:val="es-ES" w:eastAsia="es-MX"/>
        </w:rPr>
      </w:pPr>
      <w:r>
        <w:rPr>
          <w:rFonts w:ascii="Montserrat Light" w:hAnsi="Montserrat Light" w:cs="Arial"/>
          <w:color w:val="222222"/>
          <w:lang w:val="es-ES" w:eastAsia="es-MX"/>
        </w:rPr>
        <w:t>U</w:t>
      </w:r>
      <w:r w:rsidRPr="00CE4395">
        <w:rPr>
          <w:rFonts w:ascii="Montserrat Light" w:hAnsi="Montserrat Light" w:cs="Arial"/>
          <w:color w:val="222222"/>
          <w:lang w:val="es-ES" w:eastAsia="es-MX"/>
        </w:rPr>
        <w:t>n total de 121 equipos de ventilación mecánica se canalizaron por parte del IMSS al Tecnológico para su reparación desde el pasado mes de marzo, y a la fecha la institución educativa ha entregado dos paquetes, el primero con 14 aparatos rehabilitados y este segundo con 10.</w:t>
      </w:r>
    </w:p>
    <w:p w:rsidR="00CE4395" w:rsidRPr="00CE4395" w:rsidRDefault="00CE4395" w:rsidP="00CE4395">
      <w:pPr>
        <w:shd w:val="clear" w:color="auto" w:fill="FFFFFF"/>
        <w:spacing w:after="0" w:line="240" w:lineRule="atLeast"/>
        <w:jc w:val="both"/>
        <w:rPr>
          <w:rFonts w:ascii="Montserrat Light" w:hAnsi="Montserrat Light" w:cs="Arial"/>
          <w:color w:val="222222"/>
          <w:lang w:val="es-ES" w:eastAsia="es-MX"/>
        </w:rPr>
      </w:pPr>
    </w:p>
    <w:p w:rsidR="00CE4395" w:rsidRPr="00CE4395" w:rsidRDefault="00CE4395" w:rsidP="00CE4395">
      <w:pPr>
        <w:shd w:val="clear" w:color="auto" w:fill="FFFFFF"/>
        <w:spacing w:after="0" w:line="240" w:lineRule="atLeast"/>
        <w:jc w:val="both"/>
        <w:rPr>
          <w:rFonts w:ascii="Montserrat Light" w:hAnsi="Montserrat Light" w:cs="Arial"/>
          <w:color w:val="222222"/>
          <w:lang w:val="es-ES" w:eastAsia="es-MX"/>
        </w:rPr>
      </w:pPr>
      <w:r>
        <w:rPr>
          <w:rFonts w:ascii="Montserrat Light" w:hAnsi="Montserrat Light" w:cs="Arial"/>
          <w:color w:val="222222"/>
          <w:lang w:val="es-ES" w:eastAsia="es-MX"/>
        </w:rPr>
        <w:t xml:space="preserve">De igual forma, se encuentran otros </w:t>
      </w:r>
      <w:r w:rsidRPr="00CE4395">
        <w:rPr>
          <w:rFonts w:ascii="Montserrat Light" w:hAnsi="Montserrat Light" w:cs="Arial"/>
          <w:color w:val="222222"/>
          <w:lang w:val="es-ES" w:eastAsia="es-MX"/>
        </w:rPr>
        <w:t xml:space="preserve">16 ventiladores </w:t>
      </w:r>
      <w:r>
        <w:rPr>
          <w:rFonts w:ascii="Montserrat Light" w:hAnsi="Montserrat Light" w:cs="Arial"/>
          <w:color w:val="222222"/>
          <w:lang w:val="es-ES" w:eastAsia="es-MX"/>
        </w:rPr>
        <w:t>en e</w:t>
      </w:r>
      <w:r w:rsidRPr="00CE4395">
        <w:rPr>
          <w:rFonts w:ascii="Montserrat Light" w:hAnsi="Montserrat Light" w:cs="Arial"/>
          <w:color w:val="222222"/>
          <w:lang w:val="es-ES" w:eastAsia="es-MX"/>
        </w:rPr>
        <w:t>l Campus Morelia para su diagnóstico y reparación, procedentes de diversos nosocomios del IMSS en el país.</w:t>
      </w:r>
    </w:p>
    <w:p w:rsidR="00CE4395" w:rsidRPr="00CE4395" w:rsidRDefault="00CE4395" w:rsidP="00CE4395">
      <w:pPr>
        <w:shd w:val="clear" w:color="auto" w:fill="FFFFFF"/>
        <w:spacing w:after="0" w:line="240" w:lineRule="atLeast"/>
        <w:jc w:val="both"/>
        <w:rPr>
          <w:rFonts w:ascii="Montserrat Light" w:hAnsi="Montserrat Light" w:cs="Arial"/>
          <w:color w:val="222222"/>
          <w:lang w:val="es-ES" w:eastAsia="es-MX"/>
        </w:rPr>
      </w:pPr>
    </w:p>
    <w:p w:rsidR="00CE4395" w:rsidRPr="00CE4395" w:rsidRDefault="00CE4395" w:rsidP="00CE4395">
      <w:pPr>
        <w:shd w:val="clear" w:color="auto" w:fill="FFFFFF"/>
        <w:spacing w:after="0" w:line="240" w:lineRule="atLeast"/>
        <w:jc w:val="both"/>
        <w:rPr>
          <w:rFonts w:ascii="Montserrat Light" w:hAnsi="Montserrat Light" w:cs="Arial"/>
          <w:color w:val="222222"/>
          <w:lang w:val="es-ES" w:eastAsia="es-MX"/>
        </w:rPr>
      </w:pPr>
      <w:r w:rsidRPr="00CE4395">
        <w:rPr>
          <w:rFonts w:ascii="Montserrat Light" w:hAnsi="Montserrat Light" w:cs="Arial"/>
          <w:color w:val="222222"/>
          <w:lang w:val="es-ES" w:eastAsia="es-MX"/>
        </w:rPr>
        <w:lastRenderedPageBreak/>
        <w:t>Investigadores y alumnos del plantel entregaron a R</w:t>
      </w:r>
      <w:r w:rsidRPr="00F5731A">
        <w:rPr>
          <w:rFonts w:ascii="Montserrat Light" w:hAnsi="Montserrat Light" w:cs="Arial"/>
          <w:lang w:val="es-ES" w:eastAsia="es-MX"/>
        </w:rPr>
        <w:t>odea Piment</w:t>
      </w:r>
      <w:r w:rsidR="00F5731A" w:rsidRPr="00F5731A">
        <w:rPr>
          <w:rFonts w:ascii="Montserrat Light" w:hAnsi="Montserrat Light" w:cs="Arial"/>
          <w:lang w:val="es-ES" w:eastAsia="es-MX"/>
        </w:rPr>
        <w:t>e</w:t>
      </w:r>
      <w:r w:rsidRPr="00F5731A">
        <w:rPr>
          <w:rFonts w:ascii="Montserrat Light" w:hAnsi="Montserrat Light" w:cs="Arial"/>
          <w:lang w:val="es-ES" w:eastAsia="es-MX"/>
        </w:rPr>
        <w:t>l,</w:t>
      </w:r>
      <w:r w:rsidRPr="00CE4395">
        <w:rPr>
          <w:rFonts w:ascii="Montserrat Light" w:hAnsi="Montserrat Light" w:cs="Arial"/>
          <w:color w:val="222222"/>
          <w:lang w:val="es-ES" w:eastAsia="es-MX"/>
        </w:rPr>
        <w:t xml:space="preserve"> además, caretas y gel a base de alcohol elaborados por ellos mismos, </w:t>
      </w:r>
      <w:r>
        <w:rPr>
          <w:rFonts w:ascii="Montserrat Light" w:hAnsi="Montserrat Light" w:cs="Arial"/>
          <w:color w:val="222222"/>
          <w:lang w:val="es-ES" w:eastAsia="es-MX"/>
        </w:rPr>
        <w:t xml:space="preserve">a fin de </w:t>
      </w:r>
      <w:r w:rsidRPr="00CE4395">
        <w:rPr>
          <w:rFonts w:ascii="Montserrat Light" w:hAnsi="Montserrat Light" w:cs="Arial"/>
          <w:color w:val="222222"/>
          <w:lang w:val="es-ES" w:eastAsia="es-MX"/>
        </w:rPr>
        <w:t>contribuir con las labores que realiza el personal de salud.</w:t>
      </w:r>
      <w:bookmarkStart w:id="0" w:name="_GoBack"/>
      <w:bookmarkEnd w:id="0"/>
    </w:p>
    <w:p w:rsidR="00CE4395" w:rsidRPr="00CE4395" w:rsidRDefault="00CE4395" w:rsidP="00CE4395">
      <w:pPr>
        <w:spacing w:after="0" w:line="240" w:lineRule="atLeast"/>
        <w:jc w:val="both"/>
        <w:rPr>
          <w:rFonts w:ascii="Montserrat Light" w:eastAsia="Batang" w:hAnsi="Montserrat Light" w:cs="Arial"/>
          <w:sz w:val="24"/>
          <w:szCs w:val="24"/>
          <w:lang w:val="es-ES"/>
        </w:rPr>
      </w:pPr>
    </w:p>
    <w:p w:rsidR="00CE4395" w:rsidRPr="00CE4395" w:rsidRDefault="00CE4395" w:rsidP="00CE4395">
      <w:pPr>
        <w:spacing w:after="0" w:line="240" w:lineRule="atLeast"/>
        <w:jc w:val="center"/>
        <w:rPr>
          <w:rFonts w:ascii="Montserrat Light" w:eastAsia="Batang" w:hAnsi="Montserrat Light" w:cs="Arial"/>
          <w:sz w:val="24"/>
          <w:szCs w:val="24"/>
          <w:lang w:val="es-ES"/>
        </w:rPr>
      </w:pPr>
      <w:r w:rsidRPr="00CE4395">
        <w:rPr>
          <w:rFonts w:ascii="Montserrat Light" w:eastAsia="Batang" w:hAnsi="Montserrat Light" w:cs="Arial"/>
          <w:b/>
          <w:sz w:val="24"/>
          <w:szCs w:val="24"/>
          <w:lang w:val="es-ES"/>
        </w:rPr>
        <w:t>--- o0o ---</w:t>
      </w:r>
    </w:p>
    <w:sectPr w:rsidR="00CE4395" w:rsidRPr="00CE4395"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42DF" w:rsidRDefault="00B842DF">
      <w:pPr>
        <w:spacing w:after="0" w:line="240" w:lineRule="auto"/>
      </w:pPr>
      <w:r>
        <w:separator/>
      </w:r>
    </w:p>
  </w:endnote>
  <w:endnote w:type="continuationSeparator" w:id="0">
    <w:p w:rsidR="00B842DF" w:rsidRDefault="00B842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Montserrat Light">
    <w:altName w:val="Calibri"/>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42DF" w:rsidRDefault="00B842DF">
      <w:pPr>
        <w:spacing w:after="0" w:line="240" w:lineRule="auto"/>
      </w:pPr>
      <w:r>
        <w:separator/>
      </w:r>
    </w:p>
  </w:footnote>
  <w:footnote w:type="continuationSeparator" w:id="0">
    <w:p w:rsidR="00B842DF" w:rsidRDefault="00B842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E04D3B" w:rsidP="00D7342B">
    <w:pPr>
      <w:pStyle w:val="Encabezado"/>
      <w:ind w:left="-284"/>
    </w:pPr>
    <w:r>
      <w:rPr>
        <w:noProof/>
        <w:lang w:eastAsia="es-MX"/>
      </w:rPr>
      <w:drawing>
        <wp:anchor distT="0" distB="0" distL="114300" distR="114300" simplePos="0" relativeHeight="251659264" behindDoc="1" locked="0" layoutInCell="1" allowOverlap="1" wp14:anchorId="125B49BE" wp14:editId="5328A80F">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561F26B0"/>
    <w:multiLevelType w:val="hybridMultilevel"/>
    <w:tmpl w:val="AFA4D4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395"/>
    <w:rsid w:val="00783B02"/>
    <w:rsid w:val="00B842DF"/>
    <w:rsid w:val="00C673D2"/>
    <w:rsid w:val="00CE4395"/>
    <w:rsid w:val="00E04D3B"/>
    <w:rsid w:val="00F5731A"/>
    <w:rsid w:val="00FE5F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4395"/>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E4395"/>
    <w:pPr>
      <w:tabs>
        <w:tab w:val="center" w:pos="4153"/>
        <w:tab w:val="right" w:pos="8306"/>
      </w:tabs>
    </w:pPr>
  </w:style>
  <w:style w:type="character" w:customStyle="1" w:styleId="EncabezadoCar">
    <w:name w:val="Encabezado Car"/>
    <w:basedOn w:val="Fuentedeprrafopredeter"/>
    <w:link w:val="Encabezado"/>
    <w:uiPriority w:val="99"/>
    <w:rsid w:val="00CE4395"/>
    <w:rPr>
      <w:rFonts w:ascii="Calibri" w:eastAsia="Calibri" w:hAnsi="Calibri" w:cs="Times New Roman"/>
    </w:rPr>
  </w:style>
  <w:style w:type="paragraph" w:styleId="Prrafodelista">
    <w:name w:val="List Paragraph"/>
    <w:basedOn w:val="Normal"/>
    <w:uiPriority w:val="34"/>
    <w:qFormat/>
    <w:rsid w:val="00CE4395"/>
    <w:pPr>
      <w:ind w:left="720"/>
      <w:contextualSpacing/>
    </w:pPr>
    <w:rPr>
      <w:rFonts w:ascii="Arial" w:eastAsiaTheme="minorHAnsi"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4395"/>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E4395"/>
    <w:pPr>
      <w:tabs>
        <w:tab w:val="center" w:pos="4153"/>
        <w:tab w:val="right" w:pos="8306"/>
      </w:tabs>
    </w:pPr>
  </w:style>
  <w:style w:type="character" w:customStyle="1" w:styleId="EncabezadoCar">
    <w:name w:val="Encabezado Car"/>
    <w:basedOn w:val="Fuentedeprrafopredeter"/>
    <w:link w:val="Encabezado"/>
    <w:uiPriority w:val="99"/>
    <w:rsid w:val="00CE4395"/>
    <w:rPr>
      <w:rFonts w:ascii="Calibri" w:eastAsia="Calibri" w:hAnsi="Calibri" w:cs="Times New Roman"/>
    </w:rPr>
  </w:style>
  <w:style w:type="paragraph" w:styleId="Prrafodelista">
    <w:name w:val="List Paragraph"/>
    <w:basedOn w:val="Normal"/>
    <w:uiPriority w:val="34"/>
    <w:qFormat/>
    <w:rsid w:val="00CE4395"/>
    <w:pPr>
      <w:ind w:left="720"/>
      <w:contextualSpacing/>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332</Words>
  <Characters>1831</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Alberto Ruiz Alemán</dc:creator>
  <cp:lastModifiedBy>Sala de prensa IMSS</cp:lastModifiedBy>
  <cp:revision>3</cp:revision>
  <dcterms:created xsi:type="dcterms:W3CDTF">2020-05-21T19:01:00Z</dcterms:created>
  <dcterms:modified xsi:type="dcterms:W3CDTF">2020-05-21T19:07:00Z</dcterms:modified>
</cp:coreProperties>
</file>