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23207F" w:rsidRDefault="00506035" w:rsidP="008418B9">
      <w:pPr>
        <w:spacing w:after="0" w:line="240" w:lineRule="atLeast"/>
        <w:rPr>
          <w:rFonts w:ascii="Montserrat Light" w:eastAsia="Batang" w:hAnsi="Montserrat Light" w:cs="Arial"/>
          <w:sz w:val="24"/>
          <w:szCs w:val="24"/>
        </w:rPr>
      </w:pPr>
    </w:p>
    <w:p w:rsidR="00C5770C" w:rsidRPr="0023207F" w:rsidRDefault="00167EC4" w:rsidP="00C5770C">
      <w:pPr>
        <w:spacing w:after="0" w:line="240" w:lineRule="atLeast"/>
        <w:jc w:val="right"/>
        <w:rPr>
          <w:rFonts w:ascii="Montserrat Light" w:eastAsia="Batang" w:hAnsi="Montserrat Light" w:cs="Arial"/>
          <w:sz w:val="24"/>
          <w:szCs w:val="24"/>
        </w:rPr>
      </w:pPr>
      <w:r w:rsidRPr="0023207F">
        <w:rPr>
          <w:rFonts w:ascii="Montserrat Light" w:eastAsia="Batang" w:hAnsi="Montserrat Light" w:cs="Arial"/>
          <w:sz w:val="24"/>
          <w:szCs w:val="24"/>
        </w:rPr>
        <w:t>Ciudad de México</w:t>
      </w:r>
      <w:r w:rsidR="00B41D80" w:rsidRPr="0023207F">
        <w:rPr>
          <w:rFonts w:ascii="Montserrat Light" w:eastAsia="Batang" w:hAnsi="Montserrat Light" w:cs="Arial"/>
          <w:sz w:val="24"/>
          <w:szCs w:val="24"/>
        </w:rPr>
        <w:t xml:space="preserve">, </w:t>
      </w:r>
      <w:r w:rsidR="001B6E32">
        <w:rPr>
          <w:rFonts w:ascii="Montserrat Light" w:eastAsia="Batang" w:hAnsi="Montserrat Light" w:cs="Arial"/>
          <w:sz w:val="24"/>
          <w:szCs w:val="24"/>
        </w:rPr>
        <w:t>martes 12</w:t>
      </w:r>
      <w:r w:rsidR="00B41D80" w:rsidRPr="0023207F">
        <w:rPr>
          <w:rFonts w:ascii="Montserrat Light" w:eastAsia="Batang" w:hAnsi="Montserrat Light" w:cs="Arial"/>
          <w:sz w:val="24"/>
          <w:szCs w:val="24"/>
        </w:rPr>
        <w:t xml:space="preserve"> </w:t>
      </w:r>
      <w:r w:rsidR="00213623" w:rsidRPr="0023207F">
        <w:rPr>
          <w:rFonts w:ascii="Montserrat Light" w:eastAsia="Batang" w:hAnsi="Montserrat Light" w:cs="Arial"/>
          <w:sz w:val="24"/>
          <w:szCs w:val="24"/>
        </w:rPr>
        <w:t xml:space="preserve">de </w:t>
      </w:r>
      <w:r w:rsidR="00A83EC9" w:rsidRPr="0023207F">
        <w:rPr>
          <w:rFonts w:ascii="Montserrat Light" w:eastAsia="Batang" w:hAnsi="Montserrat Light" w:cs="Arial"/>
          <w:sz w:val="24"/>
          <w:szCs w:val="24"/>
        </w:rPr>
        <w:t xml:space="preserve">mayo </w:t>
      </w:r>
      <w:r w:rsidR="00C5770C" w:rsidRPr="0023207F">
        <w:rPr>
          <w:rFonts w:ascii="Montserrat Light" w:eastAsia="Batang" w:hAnsi="Montserrat Light" w:cs="Arial"/>
          <w:sz w:val="24"/>
          <w:szCs w:val="24"/>
        </w:rPr>
        <w:t>de 2020</w:t>
      </w:r>
    </w:p>
    <w:p w:rsidR="00FC49CC" w:rsidRPr="0023207F" w:rsidRDefault="00C5770C" w:rsidP="00C5770C">
      <w:pPr>
        <w:spacing w:after="0" w:line="240" w:lineRule="atLeast"/>
        <w:jc w:val="right"/>
        <w:rPr>
          <w:rFonts w:ascii="Montserrat Light" w:eastAsia="Batang" w:hAnsi="Montserrat Light" w:cs="Arial"/>
          <w:sz w:val="24"/>
          <w:szCs w:val="24"/>
        </w:rPr>
      </w:pPr>
      <w:r w:rsidRPr="0023207F">
        <w:rPr>
          <w:rFonts w:ascii="Montserrat Light" w:eastAsia="Batang" w:hAnsi="Montserrat Light" w:cs="Arial"/>
          <w:sz w:val="24"/>
          <w:szCs w:val="24"/>
        </w:rPr>
        <w:t xml:space="preserve">No. </w:t>
      </w:r>
      <w:r w:rsidR="0040194D">
        <w:rPr>
          <w:rFonts w:ascii="Montserrat Light" w:eastAsia="Batang" w:hAnsi="Montserrat Light" w:cs="Arial"/>
          <w:sz w:val="24"/>
          <w:szCs w:val="24"/>
        </w:rPr>
        <w:t>281</w:t>
      </w:r>
      <w:r w:rsidRPr="0023207F">
        <w:rPr>
          <w:rFonts w:ascii="Montserrat Light" w:eastAsia="Batang" w:hAnsi="Montserrat Light" w:cs="Arial"/>
          <w:sz w:val="24"/>
          <w:szCs w:val="24"/>
        </w:rPr>
        <w:t>/2020</w:t>
      </w:r>
    </w:p>
    <w:p w:rsidR="00FC49CC" w:rsidRPr="0023207F" w:rsidRDefault="00FC49CC" w:rsidP="00FC49CC">
      <w:pPr>
        <w:spacing w:after="0" w:line="240" w:lineRule="atLeast"/>
        <w:jc w:val="right"/>
        <w:rPr>
          <w:rFonts w:ascii="Montserrat Light" w:eastAsia="Batang" w:hAnsi="Montserrat Light" w:cs="Arial"/>
          <w:sz w:val="24"/>
          <w:szCs w:val="24"/>
        </w:rPr>
      </w:pPr>
    </w:p>
    <w:p w:rsidR="00B63D51" w:rsidRPr="00883C52" w:rsidRDefault="00B63D51" w:rsidP="00B63D51">
      <w:pPr>
        <w:spacing w:after="0" w:line="240" w:lineRule="atLeast"/>
        <w:jc w:val="center"/>
        <w:rPr>
          <w:rFonts w:ascii="Montserrat Light" w:eastAsia="Batang" w:hAnsi="Montserrat Light" w:cs="Arial"/>
          <w:b/>
          <w:sz w:val="36"/>
          <w:szCs w:val="24"/>
        </w:rPr>
      </w:pPr>
      <w:r w:rsidRPr="00883C52">
        <w:rPr>
          <w:rFonts w:ascii="Montserrat Light" w:eastAsia="Batang" w:hAnsi="Montserrat Light" w:cs="Arial"/>
          <w:b/>
          <w:sz w:val="36"/>
          <w:szCs w:val="24"/>
        </w:rPr>
        <w:t>BOLETÍN DE PRENSA</w:t>
      </w:r>
    </w:p>
    <w:p w:rsidR="004E5EDE" w:rsidRPr="0023207F" w:rsidRDefault="004E5EDE" w:rsidP="000D0B1E">
      <w:pPr>
        <w:spacing w:after="0" w:line="240" w:lineRule="atLeast"/>
        <w:rPr>
          <w:rFonts w:ascii="Montserrat Light" w:eastAsia="Batang" w:hAnsi="Montserrat Light" w:cs="Arial"/>
          <w:sz w:val="24"/>
          <w:szCs w:val="24"/>
        </w:rPr>
      </w:pPr>
    </w:p>
    <w:p w:rsidR="00C96C3E" w:rsidRPr="0023207F" w:rsidRDefault="00AF4D1F" w:rsidP="00E00818">
      <w:pPr>
        <w:spacing w:after="0" w:line="240" w:lineRule="atLeast"/>
        <w:jc w:val="center"/>
        <w:rPr>
          <w:rFonts w:ascii="Montserrat Light" w:eastAsia="Batang" w:hAnsi="Montserrat Light" w:cs="Arial"/>
          <w:b/>
          <w:bCs/>
          <w:sz w:val="28"/>
          <w:szCs w:val="24"/>
        </w:rPr>
      </w:pPr>
      <w:r w:rsidRPr="0023207F">
        <w:rPr>
          <w:rFonts w:ascii="Montserrat Light" w:eastAsia="Batang" w:hAnsi="Montserrat Light" w:cs="Arial"/>
          <w:b/>
          <w:bCs/>
          <w:sz w:val="28"/>
          <w:szCs w:val="24"/>
        </w:rPr>
        <w:t>IMSS</w:t>
      </w:r>
      <w:r w:rsidR="00E00818" w:rsidRPr="0023207F">
        <w:rPr>
          <w:rFonts w:ascii="Montserrat Light" w:eastAsia="Batang" w:hAnsi="Montserrat Light" w:cs="Arial"/>
          <w:b/>
          <w:bCs/>
          <w:sz w:val="28"/>
          <w:szCs w:val="24"/>
        </w:rPr>
        <w:t xml:space="preserve"> supervisa la ampliación de su capacidad para atender a pacientes COVID en el estado de Morelos</w:t>
      </w:r>
    </w:p>
    <w:p w:rsidR="00E00818" w:rsidRPr="0023207F" w:rsidRDefault="00E00818" w:rsidP="00200367">
      <w:pPr>
        <w:spacing w:after="0" w:line="240" w:lineRule="atLeast"/>
        <w:jc w:val="both"/>
        <w:rPr>
          <w:rFonts w:ascii="Montserrat Light" w:eastAsia="Batang" w:hAnsi="Montserrat Light" w:cs="Arial"/>
          <w:sz w:val="24"/>
          <w:szCs w:val="24"/>
        </w:rPr>
      </w:pPr>
    </w:p>
    <w:p w:rsidR="006B07AC" w:rsidRDefault="006B07AC" w:rsidP="00200367">
      <w:pPr>
        <w:spacing w:after="0" w:line="240" w:lineRule="atLeast"/>
        <w:jc w:val="both"/>
        <w:rPr>
          <w:rFonts w:ascii="Montserrat Light" w:eastAsia="Batang" w:hAnsi="Montserrat Light" w:cs="Arial"/>
          <w:sz w:val="24"/>
          <w:szCs w:val="24"/>
        </w:rPr>
      </w:pPr>
      <w:r w:rsidRPr="0023207F">
        <w:rPr>
          <w:rFonts w:ascii="Montserrat Light" w:eastAsia="Batang" w:hAnsi="Montserrat Light" w:cs="Arial"/>
          <w:sz w:val="24"/>
          <w:szCs w:val="24"/>
        </w:rPr>
        <w:t xml:space="preserve">El director general del Instituto Mexicano del Seguro Social (IMSS), Zoé Robledo, </w:t>
      </w:r>
      <w:proofErr w:type="gramStart"/>
      <w:r w:rsidRPr="0023207F">
        <w:rPr>
          <w:rFonts w:ascii="Montserrat Light" w:eastAsia="Batang" w:hAnsi="Montserrat Light" w:cs="Arial"/>
          <w:sz w:val="24"/>
          <w:szCs w:val="24"/>
        </w:rPr>
        <w:t>supervisó</w:t>
      </w:r>
      <w:proofErr w:type="gramEnd"/>
      <w:r w:rsidRPr="0023207F">
        <w:rPr>
          <w:rFonts w:ascii="Montserrat Light" w:eastAsia="Batang" w:hAnsi="Montserrat Light" w:cs="Arial"/>
          <w:sz w:val="24"/>
          <w:szCs w:val="24"/>
        </w:rPr>
        <w:t xml:space="preserve"> en el estado de Morelos diversas acciones encaminadas a ampliar la capacidad de respuesta para </w:t>
      </w:r>
      <w:r w:rsidR="007F6BA2">
        <w:rPr>
          <w:rFonts w:ascii="Montserrat Light" w:eastAsia="Batang" w:hAnsi="Montserrat Light" w:cs="Arial"/>
          <w:sz w:val="24"/>
          <w:szCs w:val="24"/>
        </w:rPr>
        <w:t xml:space="preserve">enfrentar el </w:t>
      </w:r>
      <w:r w:rsidRPr="0023207F">
        <w:rPr>
          <w:rFonts w:ascii="Montserrat Light" w:eastAsia="Batang" w:hAnsi="Montserrat Light" w:cs="Arial"/>
          <w:sz w:val="24"/>
          <w:szCs w:val="24"/>
        </w:rPr>
        <w:t>COVID</w:t>
      </w:r>
      <w:r w:rsidR="007F6BA2">
        <w:rPr>
          <w:rFonts w:ascii="Montserrat Light" w:eastAsia="Batang" w:hAnsi="Montserrat Light" w:cs="Arial"/>
          <w:sz w:val="24"/>
          <w:szCs w:val="24"/>
        </w:rPr>
        <w:t>-19</w:t>
      </w:r>
      <w:r w:rsidRPr="0023207F">
        <w:rPr>
          <w:rFonts w:ascii="Montserrat Light" w:eastAsia="Batang" w:hAnsi="Montserrat Light" w:cs="Arial"/>
          <w:sz w:val="24"/>
          <w:szCs w:val="24"/>
        </w:rPr>
        <w:t xml:space="preserve">, entre ellas, un hospital de expansión, la subrogación de servicios médicos y la </w:t>
      </w:r>
      <w:r w:rsidR="007F6BA2">
        <w:rPr>
          <w:rFonts w:ascii="Montserrat Light" w:eastAsia="Batang" w:hAnsi="Montserrat Light" w:cs="Arial"/>
          <w:sz w:val="24"/>
          <w:szCs w:val="24"/>
        </w:rPr>
        <w:t>habilitación</w:t>
      </w:r>
      <w:r w:rsidRPr="0023207F">
        <w:rPr>
          <w:rFonts w:ascii="Montserrat Light" w:eastAsia="Batang" w:hAnsi="Montserrat Light" w:cs="Arial"/>
          <w:sz w:val="24"/>
          <w:szCs w:val="24"/>
        </w:rPr>
        <w:t xml:space="preserve"> del Centro Vacacional Oaxtepec </w:t>
      </w:r>
      <w:r w:rsidR="00AF4D1F" w:rsidRPr="0023207F">
        <w:rPr>
          <w:rFonts w:ascii="Montserrat Light" w:eastAsia="Batang" w:hAnsi="Montserrat Light" w:cs="Arial"/>
          <w:sz w:val="24"/>
          <w:szCs w:val="24"/>
        </w:rPr>
        <w:t xml:space="preserve">para atender a pacientes no graves </w:t>
      </w:r>
      <w:r w:rsidR="007F6BA2">
        <w:rPr>
          <w:rFonts w:ascii="Montserrat Light" w:eastAsia="Batang" w:hAnsi="Montserrat Light" w:cs="Arial"/>
          <w:sz w:val="24"/>
          <w:szCs w:val="24"/>
        </w:rPr>
        <w:t>con la enfermedad</w:t>
      </w:r>
      <w:r w:rsidRPr="0023207F">
        <w:rPr>
          <w:rFonts w:ascii="Montserrat Light" w:eastAsia="Batang" w:hAnsi="Montserrat Light" w:cs="Arial"/>
          <w:sz w:val="24"/>
          <w:szCs w:val="24"/>
        </w:rPr>
        <w:t>.</w:t>
      </w:r>
    </w:p>
    <w:p w:rsidR="00DE59B1" w:rsidRDefault="00DE59B1" w:rsidP="00200367">
      <w:pPr>
        <w:spacing w:after="0" w:line="240" w:lineRule="atLeast"/>
        <w:jc w:val="both"/>
        <w:rPr>
          <w:rFonts w:ascii="Montserrat Light" w:eastAsia="Batang" w:hAnsi="Montserrat Light" w:cs="Arial"/>
          <w:sz w:val="24"/>
          <w:szCs w:val="24"/>
        </w:rPr>
      </w:pPr>
    </w:p>
    <w:p w:rsidR="00DE59B1" w:rsidRPr="00DE59B1" w:rsidRDefault="00DE59B1" w:rsidP="00DE59B1">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Como parte de l</w:t>
      </w:r>
      <w:r w:rsidR="00900B16">
        <w:rPr>
          <w:rFonts w:ascii="Montserrat Light" w:eastAsia="Batang" w:hAnsi="Montserrat Light" w:cs="Arial"/>
          <w:sz w:val="24"/>
          <w:szCs w:val="24"/>
        </w:rPr>
        <w:t xml:space="preserve">os </w:t>
      </w:r>
      <w:r>
        <w:rPr>
          <w:rFonts w:ascii="Montserrat Light" w:eastAsia="Batang" w:hAnsi="Montserrat Light" w:cs="Arial"/>
          <w:sz w:val="24"/>
          <w:szCs w:val="24"/>
        </w:rPr>
        <w:t xml:space="preserve">compromisos del director </w:t>
      </w:r>
      <w:r w:rsidR="00900B16">
        <w:rPr>
          <w:rFonts w:ascii="Montserrat Light" w:eastAsia="Batang" w:hAnsi="Montserrat Light" w:cs="Arial"/>
          <w:sz w:val="24"/>
          <w:szCs w:val="24"/>
        </w:rPr>
        <w:t xml:space="preserve">general del Seguro Social tras su vista a Morelos, ayer lunes arribó al Hospital San Diego, en el municipio de Cuautla, una </w:t>
      </w:r>
      <w:r w:rsidRPr="00DE59B1">
        <w:rPr>
          <w:rFonts w:ascii="Montserrat Light" w:eastAsia="Batang" w:hAnsi="Montserrat Light" w:cs="Arial"/>
          <w:sz w:val="24"/>
          <w:szCs w:val="24"/>
        </w:rPr>
        <w:t>Unidad Médica Móvil de IMSS</w:t>
      </w:r>
      <w:r w:rsidR="00900B16">
        <w:rPr>
          <w:rFonts w:ascii="Montserrat Light" w:eastAsia="Batang" w:hAnsi="Montserrat Light" w:cs="Arial"/>
          <w:sz w:val="24"/>
          <w:szCs w:val="24"/>
        </w:rPr>
        <w:t>-</w:t>
      </w:r>
      <w:r w:rsidR="00900B16" w:rsidRPr="00DE59B1">
        <w:rPr>
          <w:rFonts w:ascii="Montserrat Light" w:eastAsia="Batang" w:hAnsi="Montserrat Light" w:cs="Arial"/>
          <w:sz w:val="24"/>
          <w:szCs w:val="24"/>
        </w:rPr>
        <w:t>BIENESTAR</w:t>
      </w:r>
      <w:r w:rsidR="006D057B">
        <w:rPr>
          <w:rFonts w:ascii="Montserrat Light" w:eastAsia="Batang" w:hAnsi="Montserrat Light" w:cs="Arial"/>
          <w:sz w:val="24"/>
          <w:szCs w:val="24"/>
        </w:rPr>
        <w:t xml:space="preserve"> </w:t>
      </w:r>
      <w:r w:rsidRPr="00DE59B1">
        <w:rPr>
          <w:rFonts w:ascii="Montserrat Light" w:eastAsia="Batang" w:hAnsi="Montserrat Light" w:cs="Arial"/>
          <w:sz w:val="24"/>
          <w:szCs w:val="24"/>
        </w:rPr>
        <w:t xml:space="preserve">como filtro de </w:t>
      </w:r>
      <w:proofErr w:type="spellStart"/>
      <w:r w:rsidR="006D057B" w:rsidRPr="00DE59B1">
        <w:rPr>
          <w:rFonts w:ascii="Montserrat Light" w:eastAsia="Batang" w:hAnsi="Montserrat Light" w:cs="Arial"/>
          <w:sz w:val="24"/>
          <w:szCs w:val="24"/>
        </w:rPr>
        <w:t>Triage</w:t>
      </w:r>
      <w:proofErr w:type="spellEnd"/>
      <w:r w:rsidR="006D057B" w:rsidRPr="00DE59B1">
        <w:rPr>
          <w:rFonts w:ascii="Montserrat Light" w:eastAsia="Batang" w:hAnsi="Montserrat Light" w:cs="Arial"/>
          <w:sz w:val="24"/>
          <w:szCs w:val="24"/>
        </w:rPr>
        <w:t xml:space="preserve"> </w:t>
      </w:r>
      <w:r w:rsidRPr="00DE59B1">
        <w:rPr>
          <w:rFonts w:ascii="Montserrat Light" w:eastAsia="Batang" w:hAnsi="Montserrat Light" w:cs="Arial"/>
          <w:sz w:val="24"/>
          <w:szCs w:val="24"/>
        </w:rPr>
        <w:t>respiratorio.</w:t>
      </w:r>
    </w:p>
    <w:p w:rsidR="00DE59B1" w:rsidRPr="00DE59B1" w:rsidRDefault="00DE59B1" w:rsidP="00DE59B1">
      <w:pPr>
        <w:spacing w:after="0" w:line="240" w:lineRule="atLeast"/>
        <w:jc w:val="both"/>
        <w:rPr>
          <w:rFonts w:ascii="Montserrat Light" w:eastAsia="Batang" w:hAnsi="Montserrat Light" w:cs="Arial"/>
          <w:sz w:val="24"/>
          <w:szCs w:val="24"/>
        </w:rPr>
      </w:pPr>
    </w:p>
    <w:p w:rsidR="00DE59B1" w:rsidRDefault="006D057B" w:rsidP="00DE59B1">
      <w:pPr>
        <w:spacing w:after="0" w:line="240" w:lineRule="atLeast"/>
        <w:jc w:val="both"/>
        <w:rPr>
          <w:rFonts w:ascii="Montserrat Light" w:eastAsia="Batang" w:hAnsi="Montserrat Light" w:cs="Arial"/>
          <w:sz w:val="24"/>
          <w:szCs w:val="24"/>
          <w:lang w:val="es-ES"/>
        </w:rPr>
      </w:pPr>
      <w:r>
        <w:rPr>
          <w:rFonts w:ascii="Montserrat Light" w:eastAsia="Batang" w:hAnsi="Montserrat Light" w:cs="Arial"/>
          <w:sz w:val="24"/>
          <w:szCs w:val="24"/>
          <w:lang w:val="es-ES"/>
        </w:rPr>
        <w:t xml:space="preserve">Zoé Robledo mencionó que en el </w:t>
      </w:r>
      <w:r w:rsidR="00DE59B1" w:rsidRPr="0023207F">
        <w:rPr>
          <w:rFonts w:ascii="Montserrat Light" w:eastAsia="Batang" w:hAnsi="Montserrat Light" w:cs="Arial"/>
          <w:sz w:val="24"/>
          <w:szCs w:val="24"/>
          <w:lang w:val="es-ES"/>
        </w:rPr>
        <w:t>Hospital San Diego</w:t>
      </w:r>
      <w:r>
        <w:rPr>
          <w:rFonts w:ascii="Montserrat Light" w:eastAsia="Batang" w:hAnsi="Montserrat Light" w:cs="Arial"/>
          <w:sz w:val="24"/>
          <w:szCs w:val="24"/>
          <w:lang w:val="es-ES"/>
        </w:rPr>
        <w:t xml:space="preserve"> </w:t>
      </w:r>
      <w:r w:rsidR="00DE59B1" w:rsidRPr="0023207F">
        <w:rPr>
          <w:rFonts w:ascii="Montserrat Light" w:eastAsia="Batang" w:hAnsi="Montserrat Light" w:cs="Arial"/>
          <w:sz w:val="24"/>
          <w:szCs w:val="24"/>
          <w:lang w:val="es-ES"/>
        </w:rPr>
        <w:t xml:space="preserve">el IMSS opera con personal institucional en el área de hospitalización para pacientes no COVID y en la zona de </w:t>
      </w:r>
      <w:proofErr w:type="spellStart"/>
      <w:r w:rsidR="00DE59B1" w:rsidRPr="0023207F">
        <w:rPr>
          <w:rFonts w:ascii="Montserrat Light" w:eastAsia="Batang" w:hAnsi="Montserrat Light" w:cs="Arial"/>
          <w:sz w:val="24"/>
          <w:szCs w:val="24"/>
          <w:lang w:val="es-ES"/>
        </w:rPr>
        <w:t>Triage</w:t>
      </w:r>
      <w:proofErr w:type="spellEnd"/>
      <w:r w:rsidR="00DE59B1" w:rsidRPr="0023207F">
        <w:rPr>
          <w:rFonts w:ascii="Montserrat Light" w:eastAsia="Batang" w:hAnsi="Montserrat Light" w:cs="Arial"/>
          <w:sz w:val="24"/>
          <w:szCs w:val="24"/>
          <w:lang w:val="es-ES"/>
        </w:rPr>
        <w:t>, la cual se acondiciona para que opere en condiciones óptimas.</w:t>
      </w:r>
      <w:r w:rsidRPr="006D057B">
        <w:rPr>
          <w:rFonts w:ascii="Montserrat Light" w:eastAsia="Batang" w:hAnsi="Montserrat Light" w:cs="Arial"/>
          <w:sz w:val="24"/>
          <w:szCs w:val="24"/>
          <w:lang w:val="es-ES"/>
        </w:rPr>
        <w:t xml:space="preserve"> </w:t>
      </w:r>
      <w:r>
        <w:rPr>
          <w:rFonts w:ascii="Montserrat Light" w:eastAsia="Batang" w:hAnsi="Montserrat Light" w:cs="Arial"/>
          <w:sz w:val="24"/>
          <w:szCs w:val="24"/>
          <w:lang w:val="es-ES"/>
        </w:rPr>
        <w:t>Comentó que e</w:t>
      </w:r>
      <w:r w:rsidRPr="00CA5253">
        <w:rPr>
          <w:rFonts w:ascii="Montserrat Light" w:eastAsia="Batang" w:hAnsi="Montserrat Light" w:cs="Arial"/>
          <w:sz w:val="24"/>
          <w:szCs w:val="24"/>
          <w:lang w:val="es-ES"/>
        </w:rPr>
        <w:t xml:space="preserve">n una emergencia </w:t>
      </w:r>
      <w:r>
        <w:rPr>
          <w:rFonts w:ascii="Montserrat Light" w:eastAsia="Batang" w:hAnsi="Montserrat Light" w:cs="Arial"/>
          <w:sz w:val="24"/>
          <w:szCs w:val="24"/>
          <w:lang w:val="es-ES"/>
        </w:rPr>
        <w:t xml:space="preserve">se tienen </w:t>
      </w:r>
      <w:r w:rsidRPr="00CA5253">
        <w:rPr>
          <w:rFonts w:ascii="Montserrat Light" w:eastAsia="Batang" w:hAnsi="Montserrat Light" w:cs="Arial"/>
          <w:sz w:val="24"/>
          <w:szCs w:val="24"/>
          <w:lang w:val="es-ES"/>
        </w:rPr>
        <w:t>que buscar soluciones temporales</w:t>
      </w:r>
      <w:r w:rsidR="00FF46C1">
        <w:rPr>
          <w:rFonts w:ascii="Montserrat Light" w:eastAsia="Batang" w:hAnsi="Montserrat Light" w:cs="Arial"/>
          <w:sz w:val="24"/>
          <w:szCs w:val="24"/>
          <w:lang w:val="es-ES"/>
        </w:rPr>
        <w:t>.</w:t>
      </w:r>
    </w:p>
    <w:p w:rsidR="00DE59B1" w:rsidRDefault="00DE59B1" w:rsidP="00DE59B1">
      <w:pPr>
        <w:spacing w:after="0" w:line="240" w:lineRule="atLeast"/>
        <w:jc w:val="both"/>
        <w:rPr>
          <w:rFonts w:ascii="Montserrat Light" w:eastAsia="Batang" w:hAnsi="Montserrat Light" w:cs="Arial"/>
          <w:sz w:val="24"/>
          <w:szCs w:val="24"/>
          <w:lang w:val="es-ES"/>
        </w:rPr>
      </w:pPr>
    </w:p>
    <w:p w:rsidR="006D057B" w:rsidRDefault="006D057B" w:rsidP="006D057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Por otra parte, i</w:t>
      </w:r>
      <w:r w:rsidR="00AF4D1F" w:rsidRPr="0023207F">
        <w:rPr>
          <w:rFonts w:ascii="Montserrat Light" w:eastAsia="Batang" w:hAnsi="Montserrat Light" w:cs="Arial"/>
          <w:sz w:val="24"/>
          <w:szCs w:val="24"/>
        </w:rPr>
        <w:t xml:space="preserve">nformó que el </w:t>
      </w:r>
      <w:r>
        <w:rPr>
          <w:rFonts w:ascii="Montserrat Light" w:eastAsia="Batang" w:hAnsi="Montserrat Light" w:cs="Arial"/>
          <w:sz w:val="24"/>
          <w:szCs w:val="24"/>
        </w:rPr>
        <w:t xml:space="preserve">Centro Vacacional </w:t>
      </w:r>
      <w:r w:rsidR="00AF4D1F" w:rsidRPr="0023207F">
        <w:rPr>
          <w:rFonts w:ascii="Montserrat Light" w:eastAsia="Batang" w:hAnsi="Montserrat Light" w:cs="Arial"/>
          <w:sz w:val="24"/>
          <w:szCs w:val="24"/>
        </w:rPr>
        <w:t xml:space="preserve">Oaxtepec </w:t>
      </w:r>
      <w:r>
        <w:rPr>
          <w:rFonts w:ascii="Montserrat Light" w:eastAsia="Batang" w:hAnsi="Montserrat Light" w:cs="Arial"/>
          <w:sz w:val="24"/>
          <w:szCs w:val="24"/>
        </w:rPr>
        <w:t xml:space="preserve">será habilitado como un espacio </w:t>
      </w:r>
      <w:r w:rsidR="00FE53B8">
        <w:rPr>
          <w:rFonts w:ascii="Montserrat Light" w:eastAsia="Batang" w:hAnsi="Montserrat Light" w:cs="Arial"/>
          <w:sz w:val="24"/>
          <w:szCs w:val="24"/>
        </w:rPr>
        <w:t xml:space="preserve">de </w:t>
      </w:r>
      <w:r w:rsidRPr="006D057B">
        <w:rPr>
          <w:rFonts w:ascii="Montserrat Light" w:eastAsia="Batang" w:hAnsi="Montserrat Light" w:cs="Arial"/>
          <w:sz w:val="24"/>
          <w:szCs w:val="24"/>
        </w:rPr>
        <w:t>aislamiento voluntario</w:t>
      </w:r>
      <w:r>
        <w:rPr>
          <w:rFonts w:ascii="Montserrat Light" w:eastAsia="Batang" w:hAnsi="Montserrat Light" w:cs="Arial"/>
          <w:sz w:val="24"/>
          <w:szCs w:val="24"/>
        </w:rPr>
        <w:t xml:space="preserve"> para atender pacientes estables, sin comorbilidades ni síntomas graves de la enfermedad</w:t>
      </w:r>
      <w:r w:rsidRPr="006D057B">
        <w:rPr>
          <w:rFonts w:ascii="Montserrat Light" w:eastAsia="Batang" w:hAnsi="Montserrat Light" w:cs="Arial"/>
          <w:sz w:val="24"/>
          <w:szCs w:val="24"/>
        </w:rPr>
        <w:t>.</w:t>
      </w:r>
    </w:p>
    <w:p w:rsidR="006D057B" w:rsidRDefault="006D057B" w:rsidP="006D057B">
      <w:pPr>
        <w:spacing w:after="0" w:line="240" w:lineRule="atLeast"/>
        <w:jc w:val="both"/>
        <w:rPr>
          <w:rFonts w:ascii="Montserrat Light" w:eastAsia="Batang" w:hAnsi="Montserrat Light" w:cs="Arial"/>
          <w:sz w:val="24"/>
          <w:szCs w:val="24"/>
        </w:rPr>
      </w:pPr>
    </w:p>
    <w:p w:rsidR="006D057B" w:rsidRDefault="006D057B" w:rsidP="006D057B">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w:t>
      </w:r>
      <w:r w:rsidRPr="006D057B">
        <w:rPr>
          <w:rFonts w:ascii="Montserrat Light" w:eastAsia="Batang" w:hAnsi="Montserrat Light" w:cs="Arial"/>
          <w:sz w:val="24"/>
          <w:szCs w:val="24"/>
        </w:rPr>
        <w:t>Rompemos una cadena de contagios y ahí están ellos bien atendidos, en un hotel, porque eso es, no es un hospital, sigue siendo un hotel con buena atención, tres comidas al día, internet gratuito, televisión por cable, todos los servicios</w:t>
      </w:r>
      <w:r>
        <w:rPr>
          <w:rFonts w:ascii="Montserrat Light" w:eastAsia="Batang" w:hAnsi="Montserrat Light" w:cs="Arial"/>
          <w:sz w:val="24"/>
          <w:szCs w:val="24"/>
        </w:rPr>
        <w:t>”</w:t>
      </w:r>
      <w:r w:rsidR="00902D96">
        <w:rPr>
          <w:rFonts w:ascii="Montserrat Light" w:eastAsia="Batang" w:hAnsi="Montserrat Light" w:cs="Arial"/>
          <w:sz w:val="24"/>
          <w:szCs w:val="24"/>
        </w:rPr>
        <w:t>, refirió</w:t>
      </w:r>
      <w:r>
        <w:rPr>
          <w:rFonts w:ascii="Montserrat Light" w:eastAsia="Batang" w:hAnsi="Montserrat Light" w:cs="Arial"/>
          <w:sz w:val="24"/>
          <w:szCs w:val="24"/>
        </w:rPr>
        <w:t>.</w:t>
      </w:r>
    </w:p>
    <w:p w:rsidR="006D057B" w:rsidRDefault="006D057B" w:rsidP="006D057B">
      <w:pPr>
        <w:spacing w:after="0" w:line="240" w:lineRule="atLeast"/>
        <w:jc w:val="both"/>
        <w:rPr>
          <w:rFonts w:ascii="Montserrat Light" w:eastAsia="Batang" w:hAnsi="Montserrat Light" w:cs="Arial"/>
          <w:sz w:val="24"/>
          <w:szCs w:val="24"/>
        </w:rPr>
      </w:pPr>
    </w:p>
    <w:p w:rsidR="006D057B" w:rsidRDefault="006D057B" w:rsidP="00AF4D1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Detalló que </w:t>
      </w:r>
      <w:r w:rsidR="00AF4D1F" w:rsidRPr="0023207F">
        <w:rPr>
          <w:rFonts w:ascii="Montserrat Light" w:eastAsia="Batang" w:hAnsi="Montserrat Light" w:cs="Arial"/>
          <w:sz w:val="24"/>
          <w:szCs w:val="24"/>
        </w:rPr>
        <w:t xml:space="preserve">se contará con 450 camas, es decir, son 225 habitaciones, </w:t>
      </w:r>
      <w:r>
        <w:rPr>
          <w:rFonts w:ascii="Montserrat Light" w:eastAsia="Batang" w:hAnsi="Montserrat Light" w:cs="Arial"/>
          <w:sz w:val="24"/>
          <w:szCs w:val="24"/>
        </w:rPr>
        <w:t>“</w:t>
      </w:r>
      <w:r w:rsidR="00AF4D1F" w:rsidRPr="0023207F">
        <w:rPr>
          <w:rFonts w:ascii="Montserrat Light" w:eastAsia="Batang" w:hAnsi="Montserrat Light" w:cs="Arial"/>
          <w:sz w:val="24"/>
          <w:szCs w:val="24"/>
        </w:rPr>
        <w:t xml:space="preserve">vamos a poder recibir hasta 450 personas, </w:t>
      </w:r>
      <w:r w:rsidR="00CA5253" w:rsidRPr="0023207F">
        <w:rPr>
          <w:rFonts w:ascii="Montserrat Light" w:eastAsia="Batang" w:hAnsi="Montserrat Light" w:cs="Arial"/>
          <w:sz w:val="24"/>
          <w:szCs w:val="24"/>
        </w:rPr>
        <w:t>más</w:t>
      </w:r>
      <w:r w:rsidR="00AF4D1F" w:rsidRPr="0023207F">
        <w:rPr>
          <w:rFonts w:ascii="Montserrat Light" w:eastAsia="Batang" w:hAnsi="Montserrat Light" w:cs="Arial"/>
          <w:sz w:val="24"/>
          <w:szCs w:val="24"/>
        </w:rPr>
        <w:t xml:space="preserve"> 150 de nuestro propio personal que en las cabañas podrían quedarse, entonces estamos hablando de cerca de 600 personas”.</w:t>
      </w:r>
    </w:p>
    <w:p w:rsidR="006D057B" w:rsidRDefault="006D057B" w:rsidP="00AF4D1F">
      <w:pPr>
        <w:spacing w:after="0" w:line="240" w:lineRule="atLeast"/>
        <w:jc w:val="both"/>
        <w:rPr>
          <w:rFonts w:ascii="Montserrat Light" w:eastAsia="Batang" w:hAnsi="Montserrat Light" w:cs="Arial"/>
          <w:sz w:val="24"/>
          <w:szCs w:val="24"/>
        </w:rPr>
      </w:pPr>
    </w:p>
    <w:p w:rsidR="00AF4D1F" w:rsidRDefault="006D057B" w:rsidP="00AF4D1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Zoé Robledo p</w:t>
      </w:r>
      <w:r w:rsidR="00AF4D1F" w:rsidRPr="0023207F">
        <w:rPr>
          <w:rFonts w:ascii="Montserrat Light" w:eastAsia="Batang" w:hAnsi="Montserrat Light" w:cs="Arial"/>
          <w:sz w:val="24"/>
          <w:szCs w:val="24"/>
        </w:rPr>
        <w:t xml:space="preserve">recisó que el complejo vacacional cuenta con dos hoteles ejecutivos y cuatro familiares donde los pacientes en recuperación “van a tener internet, un </w:t>
      </w:r>
      <w:r w:rsidR="00AF4D1F" w:rsidRPr="0023207F">
        <w:rPr>
          <w:rFonts w:ascii="Montserrat Light" w:eastAsia="Batang" w:hAnsi="Montserrat Light" w:cs="Arial"/>
          <w:sz w:val="24"/>
          <w:szCs w:val="24"/>
        </w:rPr>
        <w:lastRenderedPageBreak/>
        <w:t>cuarto con televisión, áreas para la resiliencia, es decir, horarios en los que van a poder salir y tener actividades al interior”.</w:t>
      </w:r>
    </w:p>
    <w:p w:rsidR="0023207F" w:rsidRDefault="0023207F" w:rsidP="00AF4D1F">
      <w:pPr>
        <w:spacing w:after="0" w:line="240" w:lineRule="atLeast"/>
        <w:jc w:val="both"/>
        <w:rPr>
          <w:rFonts w:ascii="Montserrat Light" w:eastAsia="Batang" w:hAnsi="Montserrat Light" w:cs="Arial"/>
          <w:sz w:val="24"/>
          <w:szCs w:val="24"/>
        </w:rPr>
      </w:pPr>
    </w:p>
    <w:p w:rsidR="0023207F" w:rsidRPr="0023207F" w:rsidRDefault="0023207F" w:rsidP="0023207F">
      <w:pPr>
        <w:spacing w:after="0" w:line="240" w:lineRule="atLeast"/>
        <w:jc w:val="both"/>
        <w:rPr>
          <w:rFonts w:ascii="Montserrat Light" w:eastAsia="Batang" w:hAnsi="Montserrat Light" w:cs="Arial"/>
          <w:sz w:val="24"/>
          <w:szCs w:val="24"/>
        </w:rPr>
      </w:pPr>
      <w:r w:rsidRPr="0023207F">
        <w:rPr>
          <w:rFonts w:ascii="Montserrat Light" w:eastAsia="Batang" w:hAnsi="Montserrat Light" w:cs="Arial"/>
          <w:sz w:val="24"/>
          <w:szCs w:val="24"/>
        </w:rPr>
        <w:t>Tenemos que asegurarnos que van a estar muy bien atendid</w:t>
      </w:r>
      <w:r w:rsidR="00902D96">
        <w:rPr>
          <w:rFonts w:ascii="Montserrat Light" w:eastAsia="Batang" w:hAnsi="Montserrat Light" w:cs="Arial"/>
          <w:sz w:val="24"/>
          <w:szCs w:val="24"/>
        </w:rPr>
        <w:t>o</w:t>
      </w:r>
      <w:r w:rsidRPr="0023207F">
        <w:rPr>
          <w:rFonts w:ascii="Montserrat Light" w:eastAsia="Batang" w:hAnsi="Montserrat Light" w:cs="Arial"/>
          <w:sz w:val="24"/>
          <w:szCs w:val="24"/>
        </w:rPr>
        <w:t>s, cuidados por personal de salud, con gente que va a monitorear que sus síntomas estén estables, creemos que es una medida diferente para que los hospitales se concentren en las terapias intensivas, en los pacientes más graves y críticos, agregó el director del Seguro Social.</w:t>
      </w:r>
    </w:p>
    <w:p w:rsidR="0023207F" w:rsidRPr="0023207F" w:rsidRDefault="0023207F" w:rsidP="0023207F">
      <w:pPr>
        <w:spacing w:after="0" w:line="240" w:lineRule="atLeast"/>
        <w:jc w:val="both"/>
        <w:rPr>
          <w:rFonts w:ascii="Montserrat Light" w:eastAsia="Batang" w:hAnsi="Montserrat Light" w:cs="Arial"/>
          <w:sz w:val="24"/>
          <w:szCs w:val="24"/>
        </w:rPr>
      </w:pPr>
    </w:p>
    <w:p w:rsidR="0023207F" w:rsidRPr="0023207F" w:rsidRDefault="0023207F" w:rsidP="0023207F">
      <w:pPr>
        <w:spacing w:after="0" w:line="240" w:lineRule="atLeast"/>
        <w:jc w:val="both"/>
        <w:rPr>
          <w:rFonts w:ascii="Montserrat Light" w:eastAsia="Batang" w:hAnsi="Montserrat Light" w:cs="Arial"/>
          <w:sz w:val="24"/>
          <w:szCs w:val="24"/>
        </w:rPr>
      </w:pPr>
      <w:r w:rsidRPr="0023207F">
        <w:rPr>
          <w:rFonts w:ascii="Montserrat Light" w:eastAsia="Batang" w:hAnsi="Montserrat Light" w:cs="Arial"/>
          <w:sz w:val="24"/>
          <w:szCs w:val="24"/>
        </w:rPr>
        <w:t>“El IMSS es la institución más grande en atención médica y el concepto amplio de la seguridad social incluye esto, a los Centros Vacacionales para los trabajadores</w:t>
      </w:r>
      <w:r>
        <w:rPr>
          <w:rFonts w:ascii="Montserrat Light" w:eastAsia="Batang" w:hAnsi="Montserrat Light" w:cs="Arial"/>
          <w:sz w:val="24"/>
          <w:szCs w:val="24"/>
        </w:rPr>
        <w:t>”, indicó</w:t>
      </w:r>
      <w:r w:rsidRPr="0023207F">
        <w:rPr>
          <w:rFonts w:ascii="Montserrat Light" w:eastAsia="Batang" w:hAnsi="Montserrat Light" w:cs="Arial"/>
          <w:sz w:val="24"/>
          <w:szCs w:val="24"/>
        </w:rPr>
        <w:t>.</w:t>
      </w:r>
    </w:p>
    <w:p w:rsidR="0023207F" w:rsidRPr="0023207F" w:rsidRDefault="0023207F" w:rsidP="0023207F">
      <w:pPr>
        <w:spacing w:after="0" w:line="240" w:lineRule="atLeast"/>
        <w:jc w:val="both"/>
        <w:rPr>
          <w:rFonts w:ascii="Montserrat Light" w:eastAsia="Batang" w:hAnsi="Montserrat Light" w:cs="Arial"/>
          <w:sz w:val="24"/>
          <w:szCs w:val="24"/>
        </w:rPr>
      </w:pPr>
    </w:p>
    <w:p w:rsidR="0023207F" w:rsidRPr="0023207F" w:rsidRDefault="0023207F" w:rsidP="0023207F">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Zoé Robledo r</w:t>
      </w:r>
      <w:r w:rsidRPr="0023207F">
        <w:rPr>
          <w:rFonts w:ascii="Montserrat Light" w:eastAsia="Batang" w:hAnsi="Montserrat Light" w:cs="Arial"/>
          <w:sz w:val="24"/>
          <w:szCs w:val="24"/>
        </w:rPr>
        <w:t>efirió que el personal médico, de enfermería, limpieza e higiene va a tener el Bono COVID que les corresponde por atender a los pacientes y a los derechohabientes con esta enfermedad.</w:t>
      </w:r>
    </w:p>
    <w:p w:rsidR="0023207F" w:rsidRPr="0023207F" w:rsidRDefault="0023207F" w:rsidP="0023207F">
      <w:pPr>
        <w:spacing w:after="0" w:line="240" w:lineRule="atLeast"/>
        <w:jc w:val="both"/>
        <w:rPr>
          <w:rFonts w:ascii="Montserrat Light" w:eastAsia="Batang" w:hAnsi="Montserrat Light" w:cs="Arial"/>
          <w:sz w:val="24"/>
          <w:szCs w:val="24"/>
        </w:rPr>
      </w:pPr>
    </w:p>
    <w:p w:rsidR="00E00818" w:rsidRDefault="00E00818" w:rsidP="00E00818">
      <w:pPr>
        <w:spacing w:after="0" w:line="240" w:lineRule="atLeast"/>
        <w:jc w:val="both"/>
        <w:rPr>
          <w:rFonts w:ascii="Montserrat Light" w:eastAsia="Batang" w:hAnsi="Montserrat Light" w:cs="Arial"/>
          <w:sz w:val="24"/>
          <w:szCs w:val="24"/>
        </w:rPr>
      </w:pPr>
      <w:r w:rsidRPr="0023207F">
        <w:rPr>
          <w:rFonts w:ascii="Montserrat Light" w:eastAsia="Batang" w:hAnsi="Montserrat Light" w:cs="Arial"/>
          <w:sz w:val="24"/>
          <w:szCs w:val="24"/>
        </w:rPr>
        <w:t xml:space="preserve">Como parte del recorrido por el estado de Morelos, </w:t>
      </w:r>
      <w:r w:rsidR="0023207F">
        <w:rPr>
          <w:rFonts w:ascii="Montserrat Light" w:eastAsia="Batang" w:hAnsi="Montserrat Light" w:cs="Arial"/>
          <w:sz w:val="24"/>
          <w:szCs w:val="24"/>
        </w:rPr>
        <w:t xml:space="preserve">el director general del IMSS </w:t>
      </w:r>
      <w:r w:rsidRPr="0023207F">
        <w:rPr>
          <w:rFonts w:ascii="Montserrat Light" w:eastAsia="Batang" w:hAnsi="Montserrat Light" w:cs="Arial"/>
          <w:sz w:val="24"/>
          <w:szCs w:val="24"/>
        </w:rPr>
        <w:t>visitó el Hospital General Regional (HGR) No. 1 en Cuernavaca, donde se acondiciona en el estacionamiento un hospital de expansión que contará con 40 camas.</w:t>
      </w:r>
    </w:p>
    <w:p w:rsidR="00CA5253" w:rsidRDefault="00CA5253" w:rsidP="00E00818">
      <w:pPr>
        <w:spacing w:after="0" w:line="240" w:lineRule="atLeast"/>
        <w:jc w:val="both"/>
        <w:rPr>
          <w:rFonts w:ascii="Montserrat Light" w:eastAsia="Batang" w:hAnsi="Montserrat Light" w:cs="Arial"/>
          <w:sz w:val="24"/>
          <w:szCs w:val="24"/>
        </w:rPr>
      </w:pPr>
    </w:p>
    <w:p w:rsidR="00E00818" w:rsidRPr="0023207F" w:rsidRDefault="003C1E24" w:rsidP="00E00818">
      <w:pPr>
        <w:spacing w:after="0" w:line="240" w:lineRule="atLeast"/>
        <w:jc w:val="both"/>
        <w:rPr>
          <w:rFonts w:ascii="Montserrat Light" w:eastAsia="Batang" w:hAnsi="Montserrat Light" w:cs="Arial"/>
          <w:sz w:val="24"/>
          <w:szCs w:val="24"/>
          <w:lang w:val="es-ES"/>
        </w:rPr>
      </w:pPr>
      <w:r w:rsidRPr="0023207F">
        <w:rPr>
          <w:rFonts w:ascii="Montserrat Light" w:eastAsia="Batang" w:hAnsi="Montserrat Light" w:cs="Arial"/>
          <w:sz w:val="24"/>
          <w:szCs w:val="24"/>
        </w:rPr>
        <w:t>El ti</w:t>
      </w:r>
      <w:r w:rsidR="00E00818" w:rsidRPr="0023207F">
        <w:rPr>
          <w:rFonts w:ascii="Montserrat Light" w:eastAsia="Batang" w:hAnsi="Montserrat Light" w:cs="Arial"/>
          <w:sz w:val="24"/>
          <w:szCs w:val="24"/>
        </w:rPr>
        <w:t xml:space="preserve">tular del </w:t>
      </w:r>
      <w:r w:rsidRPr="0023207F">
        <w:rPr>
          <w:rFonts w:ascii="Montserrat Light" w:eastAsia="Batang" w:hAnsi="Montserrat Light" w:cs="Arial"/>
          <w:sz w:val="24"/>
          <w:szCs w:val="24"/>
        </w:rPr>
        <w:t xml:space="preserve">Seguro Social también </w:t>
      </w:r>
      <w:r w:rsidR="00E00818" w:rsidRPr="0023207F">
        <w:rPr>
          <w:rFonts w:ascii="Montserrat Light" w:eastAsia="Batang" w:hAnsi="Montserrat Light" w:cs="Arial"/>
          <w:sz w:val="24"/>
          <w:szCs w:val="24"/>
        </w:rPr>
        <w:t xml:space="preserve">recorrió el </w:t>
      </w:r>
      <w:r w:rsidR="00E00818" w:rsidRPr="0023207F">
        <w:rPr>
          <w:rFonts w:ascii="Montserrat Light" w:eastAsia="Batang" w:hAnsi="Montserrat Light" w:cs="Arial"/>
          <w:sz w:val="24"/>
          <w:szCs w:val="24"/>
          <w:lang w:val="es-ES"/>
        </w:rPr>
        <w:t xml:space="preserve">hospital </w:t>
      </w:r>
      <w:r w:rsidRPr="0023207F">
        <w:rPr>
          <w:rFonts w:ascii="Montserrat Light" w:eastAsia="Batang" w:hAnsi="Montserrat Light" w:cs="Arial"/>
          <w:sz w:val="24"/>
          <w:szCs w:val="24"/>
          <w:lang w:val="es-ES"/>
        </w:rPr>
        <w:t xml:space="preserve">privado </w:t>
      </w:r>
      <w:r w:rsidR="00E00818" w:rsidRPr="0023207F">
        <w:rPr>
          <w:rFonts w:ascii="Montserrat Light" w:eastAsia="Batang" w:hAnsi="Montserrat Light" w:cs="Arial"/>
          <w:sz w:val="24"/>
          <w:szCs w:val="24"/>
          <w:lang w:val="es-ES"/>
        </w:rPr>
        <w:t>INOVAMED, mejor conocido como Hospital Cuernavaca</w:t>
      </w:r>
      <w:r w:rsidRPr="0023207F">
        <w:rPr>
          <w:rFonts w:ascii="Montserrat Light" w:eastAsia="Batang" w:hAnsi="Montserrat Light" w:cs="Arial"/>
          <w:sz w:val="24"/>
          <w:szCs w:val="24"/>
          <w:lang w:val="es-ES"/>
        </w:rPr>
        <w:t xml:space="preserve">, el cual, dijo, </w:t>
      </w:r>
      <w:r w:rsidR="00E00818" w:rsidRPr="0023207F">
        <w:rPr>
          <w:rFonts w:ascii="Montserrat Light" w:eastAsia="Batang" w:hAnsi="Montserrat Light" w:cs="Arial"/>
          <w:sz w:val="24"/>
          <w:szCs w:val="24"/>
          <w:lang w:val="es-ES"/>
        </w:rPr>
        <w:t>“no estaba siendo utilizado</w:t>
      </w:r>
      <w:r w:rsidR="000E72E6" w:rsidRPr="0023207F">
        <w:rPr>
          <w:rFonts w:ascii="Montserrat Light" w:eastAsia="Batang" w:hAnsi="Montserrat Light" w:cs="Arial"/>
          <w:sz w:val="24"/>
          <w:szCs w:val="24"/>
          <w:lang w:val="es-ES"/>
        </w:rPr>
        <w:t>,</w:t>
      </w:r>
      <w:r w:rsidR="00E00818" w:rsidRPr="0023207F">
        <w:rPr>
          <w:rFonts w:ascii="Montserrat Light" w:eastAsia="Batang" w:hAnsi="Montserrat Light" w:cs="Arial"/>
          <w:sz w:val="24"/>
          <w:szCs w:val="24"/>
          <w:lang w:val="es-ES"/>
        </w:rPr>
        <w:t xml:space="preserve"> pero tiene muy buen mantenimiento, ahí vamos a enviar a pacientes no COVID, donde se brindarán otras atenciones que requieren irse a otro lugar para seguir atendiendo específicamente COVID y ampliarnos”.</w:t>
      </w:r>
    </w:p>
    <w:p w:rsidR="00E00818" w:rsidRPr="0023207F" w:rsidRDefault="00E00818" w:rsidP="00E00818">
      <w:pPr>
        <w:spacing w:after="0" w:line="240" w:lineRule="atLeast"/>
        <w:jc w:val="both"/>
        <w:rPr>
          <w:rFonts w:ascii="Montserrat Light" w:eastAsia="Batang" w:hAnsi="Montserrat Light" w:cs="Arial"/>
          <w:sz w:val="24"/>
          <w:szCs w:val="24"/>
          <w:lang w:val="es-ES"/>
        </w:rPr>
      </w:pPr>
    </w:p>
    <w:p w:rsidR="000E72E6" w:rsidRPr="0023207F" w:rsidRDefault="000E72E6" w:rsidP="000E72E6">
      <w:pPr>
        <w:spacing w:after="0" w:line="240" w:lineRule="atLeast"/>
        <w:jc w:val="both"/>
        <w:rPr>
          <w:rFonts w:ascii="Montserrat Light" w:eastAsia="Batang" w:hAnsi="Montserrat Light" w:cs="Arial"/>
          <w:sz w:val="24"/>
          <w:szCs w:val="24"/>
        </w:rPr>
      </w:pPr>
      <w:r w:rsidRPr="0023207F">
        <w:rPr>
          <w:rFonts w:ascii="Montserrat Light" w:eastAsia="Batang" w:hAnsi="Montserrat Light" w:cs="Arial"/>
          <w:sz w:val="24"/>
          <w:szCs w:val="24"/>
        </w:rPr>
        <w:t>El director del IMSS subrayó que este recorrido por hospitales del estado de Morelos es para reforzar la supervisión de la capacidad de atención y respuesta del Instituto ante la pandemia.</w:t>
      </w:r>
    </w:p>
    <w:p w:rsidR="000E72E6" w:rsidRPr="0023207F" w:rsidRDefault="000E72E6" w:rsidP="000E72E6">
      <w:pPr>
        <w:spacing w:after="0" w:line="240" w:lineRule="atLeast"/>
        <w:jc w:val="both"/>
        <w:rPr>
          <w:rFonts w:ascii="Montserrat Light" w:eastAsia="Batang" w:hAnsi="Montserrat Light" w:cs="Arial"/>
          <w:sz w:val="24"/>
          <w:szCs w:val="24"/>
        </w:rPr>
      </w:pPr>
      <w:bookmarkStart w:id="0" w:name="_GoBack"/>
      <w:bookmarkEnd w:id="0"/>
    </w:p>
    <w:p w:rsidR="00B63D51" w:rsidRPr="006D057B" w:rsidRDefault="00A953A1" w:rsidP="004F4BA5">
      <w:pPr>
        <w:spacing w:after="0" w:line="240" w:lineRule="atLeast"/>
        <w:jc w:val="center"/>
        <w:rPr>
          <w:rFonts w:ascii="Montserrat Light" w:eastAsia="Batang" w:hAnsi="Montserrat Light" w:cs="Arial"/>
          <w:b/>
          <w:sz w:val="24"/>
          <w:szCs w:val="24"/>
        </w:rPr>
      </w:pPr>
      <w:r w:rsidRPr="006D057B">
        <w:rPr>
          <w:rFonts w:ascii="Montserrat Light" w:eastAsia="Batang" w:hAnsi="Montserrat Light" w:cs="Arial"/>
          <w:b/>
          <w:sz w:val="24"/>
          <w:szCs w:val="24"/>
        </w:rPr>
        <w:t>-</w:t>
      </w:r>
      <w:r w:rsidR="00B63D51" w:rsidRPr="006D057B">
        <w:rPr>
          <w:rFonts w:ascii="Montserrat Light" w:eastAsia="Batang" w:hAnsi="Montserrat Light" w:cs="Arial"/>
          <w:b/>
          <w:sz w:val="24"/>
          <w:szCs w:val="24"/>
        </w:rPr>
        <w:t>-- o0o ---</w:t>
      </w:r>
    </w:p>
    <w:p w:rsidR="00FC49CC" w:rsidRPr="0023207F" w:rsidRDefault="00FC49CC" w:rsidP="00B63D51">
      <w:pPr>
        <w:spacing w:after="0" w:line="240" w:lineRule="atLeast"/>
        <w:jc w:val="center"/>
        <w:rPr>
          <w:rFonts w:ascii="Montserrat Light" w:hAnsi="Montserrat Light"/>
          <w:color w:val="000000"/>
          <w:sz w:val="24"/>
          <w:szCs w:val="24"/>
        </w:rPr>
      </w:pPr>
    </w:p>
    <w:sectPr w:rsidR="00FC49CC" w:rsidRPr="0023207F"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C5A" w:rsidRDefault="00A14C5A" w:rsidP="00B4228A">
      <w:r>
        <w:separator/>
      </w:r>
    </w:p>
  </w:endnote>
  <w:endnote w:type="continuationSeparator" w:id="0">
    <w:p w:rsidR="00A14C5A" w:rsidRDefault="00A14C5A"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C5A" w:rsidRDefault="00A14C5A" w:rsidP="00B4228A">
      <w:r>
        <w:separator/>
      </w:r>
    </w:p>
  </w:footnote>
  <w:footnote w:type="continuationSeparator" w:id="0">
    <w:p w:rsidR="00A14C5A" w:rsidRDefault="00A14C5A"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978" w:rsidRDefault="0023207F"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24784F"/>
    <w:multiLevelType w:val="hybridMultilevel"/>
    <w:tmpl w:val="21D65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4CA7"/>
    <w:rsid w:val="00015669"/>
    <w:rsid w:val="0001624F"/>
    <w:rsid w:val="00022734"/>
    <w:rsid w:val="0003214C"/>
    <w:rsid w:val="0003448A"/>
    <w:rsid w:val="00035978"/>
    <w:rsid w:val="00035EBC"/>
    <w:rsid w:val="00037234"/>
    <w:rsid w:val="00041CB1"/>
    <w:rsid w:val="000442D3"/>
    <w:rsid w:val="000444AF"/>
    <w:rsid w:val="000449E2"/>
    <w:rsid w:val="00051DD6"/>
    <w:rsid w:val="00052087"/>
    <w:rsid w:val="000527AA"/>
    <w:rsid w:val="0005459A"/>
    <w:rsid w:val="000639CF"/>
    <w:rsid w:val="00066E43"/>
    <w:rsid w:val="00070294"/>
    <w:rsid w:val="000703B7"/>
    <w:rsid w:val="0007192B"/>
    <w:rsid w:val="00071C46"/>
    <w:rsid w:val="000803EC"/>
    <w:rsid w:val="00083DD4"/>
    <w:rsid w:val="000924B6"/>
    <w:rsid w:val="0009442E"/>
    <w:rsid w:val="000948C8"/>
    <w:rsid w:val="00096DDA"/>
    <w:rsid w:val="00097699"/>
    <w:rsid w:val="000A0D12"/>
    <w:rsid w:val="000A1383"/>
    <w:rsid w:val="000A41A9"/>
    <w:rsid w:val="000C1567"/>
    <w:rsid w:val="000C1776"/>
    <w:rsid w:val="000C17B8"/>
    <w:rsid w:val="000C1813"/>
    <w:rsid w:val="000C32FD"/>
    <w:rsid w:val="000C3F67"/>
    <w:rsid w:val="000C53C1"/>
    <w:rsid w:val="000C7417"/>
    <w:rsid w:val="000D0B1E"/>
    <w:rsid w:val="000D499F"/>
    <w:rsid w:val="000D550F"/>
    <w:rsid w:val="000E37E5"/>
    <w:rsid w:val="000E561C"/>
    <w:rsid w:val="000E72E6"/>
    <w:rsid w:val="000E767A"/>
    <w:rsid w:val="000E7A92"/>
    <w:rsid w:val="000F1580"/>
    <w:rsid w:val="000F56BB"/>
    <w:rsid w:val="001106CD"/>
    <w:rsid w:val="00117071"/>
    <w:rsid w:val="00117B35"/>
    <w:rsid w:val="00117BF3"/>
    <w:rsid w:val="001277D6"/>
    <w:rsid w:val="00143325"/>
    <w:rsid w:val="00144B99"/>
    <w:rsid w:val="00144D90"/>
    <w:rsid w:val="00144FEE"/>
    <w:rsid w:val="00145244"/>
    <w:rsid w:val="0014563E"/>
    <w:rsid w:val="001472E0"/>
    <w:rsid w:val="001514EF"/>
    <w:rsid w:val="0015296E"/>
    <w:rsid w:val="0016176D"/>
    <w:rsid w:val="0016387A"/>
    <w:rsid w:val="001652D7"/>
    <w:rsid w:val="001665A5"/>
    <w:rsid w:val="001670DD"/>
    <w:rsid w:val="00167B0F"/>
    <w:rsid w:val="00167EC4"/>
    <w:rsid w:val="0017248B"/>
    <w:rsid w:val="00172C3D"/>
    <w:rsid w:val="00174198"/>
    <w:rsid w:val="00176AE3"/>
    <w:rsid w:val="0019059C"/>
    <w:rsid w:val="00195DA6"/>
    <w:rsid w:val="001A04DF"/>
    <w:rsid w:val="001A1AAF"/>
    <w:rsid w:val="001A7315"/>
    <w:rsid w:val="001A7D09"/>
    <w:rsid w:val="001B2FD5"/>
    <w:rsid w:val="001B6AD6"/>
    <w:rsid w:val="001B6E32"/>
    <w:rsid w:val="001B6FFE"/>
    <w:rsid w:val="001B760F"/>
    <w:rsid w:val="001C126C"/>
    <w:rsid w:val="001C17FD"/>
    <w:rsid w:val="001C2F1F"/>
    <w:rsid w:val="001D3D29"/>
    <w:rsid w:val="001D6881"/>
    <w:rsid w:val="001E7E72"/>
    <w:rsid w:val="001F221D"/>
    <w:rsid w:val="001F6D08"/>
    <w:rsid w:val="001F6F09"/>
    <w:rsid w:val="00200367"/>
    <w:rsid w:val="00206D94"/>
    <w:rsid w:val="00211013"/>
    <w:rsid w:val="002120D5"/>
    <w:rsid w:val="00213623"/>
    <w:rsid w:val="0021560F"/>
    <w:rsid w:val="00220C51"/>
    <w:rsid w:val="00223B06"/>
    <w:rsid w:val="00225C24"/>
    <w:rsid w:val="002267F4"/>
    <w:rsid w:val="00231995"/>
    <w:rsid w:val="0023207F"/>
    <w:rsid w:val="00242D7C"/>
    <w:rsid w:val="00245399"/>
    <w:rsid w:val="0025041D"/>
    <w:rsid w:val="00251258"/>
    <w:rsid w:val="00252514"/>
    <w:rsid w:val="002527B4"/>
    <w:rsid w:val="0026478F"/>
    <w:rsid w:val="0027271B"/>
    <w:rsid w:val="00275782"/>
    <w:rsid w:val="00281241"/>
    <w:rsid w:val="00283727"/>
    <w:rsid w:val="00285582"/>
    <w:rsid w:val="002864EB"/>
    <w:rsid w:val="00291D63"/>
    <w:rsid w:val="00293194"/>
    <w:rsid w:val="00294E7B"/>
    <w:rsid w:val="002A06DF"/>
    <w:rsid w:val="002A7C80"/>
    <w:rsid w:val="002B35F3"/>
    <w:rsid w:val="002C2FE6"/>
    <w:rsid w:val="002C3AA0"/>
    <w:rsid w:val="002D6C68"/>
    <w:rsid w:val="002D7F1F"/>
    <w:rsid w:val="002E619C"/>
    <w:rsid w:val="002E6EAD"/>
    <w:rsid w:val="002F0B09"/>
    <w:rsid w:val="002F748B"/>
    <w:rsid w:val="00301CFC"/>
    <w:rsid w:val="00306004"/>
    <w:rsid w:val="00312501"/>
    <w:rsid w:val="0031393D"/>
    <w:rsid w:val="00316FDC"/>
    <w:rsid w:val="00334C27"/>
    <w:rsid w:val="00336A20"/>
    <w:rsid w:val="00344337"/>
    <w:rsid w:val="0035068C"/>
    <w:rsid w:val="00350986"/>
    <w:rsid w:val="0035396B"/>
    <w:rsid w:val="00354657"/>
    <w:rsid w:val="00364DDB"/>
    <w:rsid w:val="00370094"/>
    <w:rsid w:val="003767FC"/>
    <w:rsid w:val="003870DD"/>
    <w:rsid w:val="003A3E54"/>
    <w:rsid w:val="003A726B"/>
    <w:rsid w:val="003B456B"/>
    <w:rsid w:val="003C1E24"/>
    <w:rsid w:val="003C4E1C"/>
    <w:rsid w:val="003D3404"/>
    <w:rsid w:val="003E3005"/>
    <w:rsid w:val="003E4758"/>
    <w:rsid w:val="003E4AA6"/>
    <w:rsid w:val="003E5B30"/>
    <w:rsid w:val="003F1E74"/>
    <w:rsid w:val="003F6F80"/>
    <w:rsid w:val="0040194D"/>
    <w:rsid w:val="00402086"/>
    <w:rsid w:val="004045BF"/>
    <w:rsid w:val="00416B74"/>
    <w:rsid w:val="00416EB3"/>
    <w:rsid w:val="00420119"/>
    <w:rsid w:val="00421F78"/>
    <w:rsid w:val="00426958"/>
    <w:rsid w:val="00426A0A"/>
    <w:rsid w:val="00427666"/>
    <w:rsid w:val="00432B29"/>
    <w:rsid w:val="00435101"/>
    <w:rsid w:val="00442A29"/>
    <w:rsid w:val="00445E2C"/>
    <w:rsid w:val="00450644"/>
    <w:rsid w:val="00450716"/>
    <w:rsid w:val="00453163"/>
    <w:rsid w:val="00455B35"/>
    <w:rsid w:val="0047478D"/>
    <w:rsid w:val="00475FD3"/>
    <w:rsid w:val="00481C48"/>
    <w:rsid w:val="00492AA4"/>
    <w:rsid w:val="004935D3"/>
    <w:rsid w:val="00496C42"/>
    <w:rsid w:val="004A4385"/>
    <w:rsid w:val="004A51E6"/>
    <w:rsid w:val="004A60C0"/>
    <w:rsid w:val="004B1716"/>
    <w:rsid w:val="004B30BD"/>
    <w:rsid w:val="004B5BDE"/>
    <w:rsid w:val="004B6DA5"/>
    <w:rsid w:val="004B6F47"/>
    <w:rsid w:val="004C1805"/>
    <w:rsid w:val="004C5A22"/>
    <w:rsid w:val="004D49F2"/>
    <w:rsid w:val="004D72C3"/>
    <w:rsid w:val="004E1D8B"/>
    <w:rsid w:val="004E28C4"/>
    <w:rsid w:val="004E5EDE"/>
    <w:rsid w:val="004F4BA5"/>
    <w:rsid w:val="004F6B9B"/>
    <w:rsid w:val="0050313C"/>
    <w:rsid w:val="0050497B"/>
    <w:rsid w:val="005049C7"/>
    <w:rsid w:val="00506035"/>
    <w:rsid w:val="005250C3"/>
    <w:rsid w:val="00537975"/>
    <w:rsid w:val="005402F6"/>
    <w:rsid w:val="00542292"/>
    <w:rsid w:val="00544B49"/>
    <w:rsid w:val="00545FB1"/>
    <w:rsid w:val="00551E91"/>
    <w:rsid w:val="00562969"/>
    <w:rsid w:val="005644A3"/>
    <w:rsid w:val="005710D0"/>
    <w:rsid w:val="00571692"/>
    <w:rsid w:val="00575162"/>
    <w:rsid w:val="00575575"/>
    <w:rsid w:val="00581E6E"/>
    <w:rsid w:val="00584E1D"/>
    <w:rsid w:val="005929CE"/>
    <w:rsid w:val="00597680"/>
    <w:rsid w:val="005A6742"/>
    <w:rsid w:val="005B4AC5"/>
    <w:rsid w:val="005B7983"/>
    <w:rsid w:val="005C1F9E"/>
    <w:rsid w:val="005C2541"/>
    <w:rsid w:val="005D178C"/>
    <w:rsid w:val="005D26BC"/>
    <w:rsid w:val="005D3636"/>
    <w:rsid w:val="005D4E39"/>
    <w:rsid w:val="005E0918"/>
    <w:rsid w:val="005E4339"/>
    <w:rsid w:val="005F455C"/>
    <w:rsid w:val="005F47DA"/>
    <w:rsid w:val="00604871"/>
    <w:rsid w:val="00604DF4"/>
    <w:rsid w:val="00606977"/>
    <w:rsid w:val="00607C51"/>
    <w:rsid w:val="00610222"/>
    <w:rsid w:val="00610E27"/>
    <w:rsid w:val="00611A24"/>
    <w:rsid w:val="00615BE8"/>
    <w:rsid w:val="006220DC"/>
    <w:rsid w:val="006233DB"/>
    <w:rsid w:val="00623791"/>
    <w:rsid w:val="006267BF"/>
    <w:rsid w:val="006317C5"/>
    <w:rsid w:val="0063430F"/>
    <w:rsid w:val="00640314"/>
    <w:rsid w:val="00643969"/>
    <w:rsid w:val="00650AB0"/>
    <w:rsid w:val="00653C1D"/>
    <w:rsid w:val="00655B09"/>
    <w:rsid w:val="00655CCF"/>
    <w:rsid w:val="00662659"/>
    <w:rsid w:val="00672779"/>
    <w:rsid w:val="006765BD"/>
    <w:rsid w:val="00686BBE"/>
    <w:rsid w:val="00693A47"/>
    <w:rsid w:val="00694A64"/>
    <w:rsid w:val="006A09AD"/>
    <w:rsid w:val="006A7A90"/>
    <w:rsid w:val="006B07AC"/>
    <w:rsid w:val="006B1723"/>
    <w:rsid w:val="006B4390"/>
    <w:rsid w:val="006B55EF"/>
    <w:rsid w:val="006C0592"/>
    <w:rsid w:val="006C5D60"/>
    <w:rsid w:val="006D007B"/>
    <w:rsid w:val="006D057B"/>
    <w:rsid w:val="006E5755"/>
    <w:rsid w:val="006E7F36"/>
    <w:rsid w:val="006F29F7"/>
    <w:rsid w:val="00701641"/>
    <w:rsid w:val="0071167F"/>
    <w:rsid w:val="00712C5B"/>
    <w:rsid w:val="00714D9C"/>
    <w:rsid w:val="00717058"/>
    <w:rsid w:val="00723CB8"/>
    <w:rsid w:val="007309DD"/>
    <w:rsid w:val="00730D29"/>
    <w:rsid w:val="00733E7D"/>
    <w:rsid w:val="00734958"/>
    <w:rsid w:val="007367C8"/>
    <w:rsid w:val="007402FB"/>
    <w:rsid w:val="00740836"/>
    <w:rsid w:val="0074178F"/>
    <w:rsid w:val="00742A8D"/>
    <w:rsid w:val="00742C63"/>
    <w:rsid w:val="0074527F"/>
    <w:rsid w:val="00750939"/>
    <w:rsid w:val="00751BDD"/>
    <w:rsid w:val="007567E3"/>
    <w:rsid w:val="00761FA7"/>
    <w:rsid w:val="007676A5"/>
    <w:rsid w:val="00775510"/>
    <w:rsid w:val="007814DA"/>
    <w:rsid w:val="00781729"/>
    <w:rsid w:val="007827DF"/>
    <w:rsid w:val="00783756"/>
    <w:rsid w:val="0079173A"/>
    <w:rsid w:val="00791F2A"/>
    <w:rsid w:val="00792FE2"/>
    <w:rsid w:val="007A5463"/>
    <w:rsid w:val="007A7708"/>
    <w:rsid w:val="007A7915"/>
    <w:rsid w:val="007B5578"/>
    <w:rsid w:val="007C00DC"/>
    <w:rsid w:val="007C5951"/>
    <w:rsid w:val="007C6FDB"/>
    <w:rsid w:val="007D0B8C"/>
    <w:rsid w:val="007D115D"/>
    <w:rsid w:val="007D130C"/>
    <w:rsid w:val="007E7BC4"/>
    <w:rsid w:val="007F0C35"/>
    <w:rsid w:val="007F4492"/>
    <w:rsid w:val="007F6BA2"/>
    <w:rsid w:val="008069B9"/>
    <w:rsid w:val="00806C7F"/>
    <w:rsid w:val="008102F5"/>
    <w:rsid w:val="00813240"/>
    <w:rsid w:val="00813A70"/>
    <w:rsid w:val="008149DA"/>
    <w:rsid w:val="00814E7E"/>
    <w:rsid w:val="0081765B"/>
    <w:rsid w:val="00821A10"/>
    <w:rsid w:val="00830710"/>
    <w:rsid w:val="00833D2A"/>
    <w:rsid w:val="00835BF3"/>
    <w:rsid w:val="008418B9"/>
    <w:rsid w:val="008448D0"/>
    <w:rsid w:val="008500ED"/>
    <w:rsid w:val="00853502"/>
    <w:rsid w:val="008548CA"/>
    <w:rsid w:val="008557A5"/>
    <w:rsid w:val="00860966"/>
    <w:rsid w:val="00860C75"/>
    <w:rsid w:val="00860E45"/>
    <w:rsid w:val="0086171F"/>
    <w:rsid w:val="00866DDD"/>
    <w:rsid w:val="00883C52"/>
    <w:rsid w:val="008961EB"/>
    <w:rsid w:val="008A4B83"/>
    <w:rsid w:val="008A70D7"/>
    <w:rsid w:val="008B0A03"/>
    <w:rsid w:val="008B79AB"/>
    <w:rsid w:val="008B7BC2"/>
    <w:rsid w:val="008D0B68"/>
    <w:rsid w:val="008D2AAA"/>
    <w:rsid w:val="008D45C3"/>
    <w:rsid w:val="008D6BA0"/>
    <w:rsid w:val="008F2CBB"/>
    <w:rsid w:val="008F2E05"/>
    <w:rsid w:val="008F76BA"/>
    <w:rsid w:val="00900B16"/>
    <w:rsid w:val="00902D96"/>
    <w:rsid w:val="00910387"/>
    <w:rsid w:val="0091256C"/>
    <w:rsid w:val="009125D1"/>
    <w:rsid w:val="00913D44"/>
    <w:rsid w:val="00924A98"/>
    <w:rsid w:val="009346C0"/>
    <w:rsid w:val="0093707F"/>
    <w:rsid w:val="00937143"/>
    <w:rsid w:val="00943431"/>
    <w:rsid w:val="00951849"/>
    <w:rsid w:val="00953820"/>
    <w:rsid w:val="00957C5E"/>
    <w:rsid w:val="00962161"/>
    <w:rsid w:val="0096371F"/>
    <w:rsid w:val="00966A0C"/>
    <w:rsid w:val="00972EC9"/>
    <w:rsid w:val="009755FB"/>
    <w:rsid w:val="009804E5"/>
    <w:rsid w:val="00990C80"/>
    <w:rsid w:val="00993976"/>
    <w:rsid w:val="009B0C1C"/>
    <w:rsid w:val="009C070C"/>
    <w:rsid w:val="009C3EF5"/>
    <w:rsid w:val="009E1A49"/>
    <w:rsid w:val="009E45C5"/>
    <w:rsid w:val="009E5FC6"/>
    <w:rsid w:val="00A14AD6"/>
    <w:rsid w:val="00A14C5A"/>
    <w:rsid w:val="00A21473"/>
    <w:rsid w:val="00A23650"/>
    <w:rsid w:val="00A261FE"/>
    <w:rsid w:val="00A3161F"/>
    <w:rsid w:val="00A31BAB"/>
    <w:rsid w:val="00A31CED"/>
    <w:rsid w:val="00A33AE3"/>
    <w:rsid w:val="00A456DE"/>
    <w:rsid w:val="00A47B9D"/>
    <w:rsid w:val="00A500C3"/>
    <w:rsid w:val="00A500E4"/>
    <w:rsid w:val="00A534A3"/>
    <w:rsid w:val="00A53FE4"/>
    <w:rsid w:val="00A63E03"/>
    <w:rsid w:val="00A65238"/>
    <w:rsid w:val="00A7661F"/>
    <w:rsid w:val="00A83EC9"/>
    <w:rsid w:val="00A857D4"/>
    <w:rsid w:val="00A866BF"/>
    <w:rsid w:val="00A86CDC"/>
    <w:rsid w:val="00A90B30"/>
    <w:rsid w:val="00A94507"/>
    <w:rsid w:val="00A953A1"/>
    <w:rsid w:val="00AA39D3"/>
    <w:rsid w:val="00AA60CD"/>
    <w:rsid w:val="00AA6892"/>
    <w:rsid w:val="00AA7AF3"/>
    <w:rsid w:val="00AB28B8"/>
    <w:rsid w:val="00AB5FF3"/>
    <w:rsid w:val="00AC2010"/>
    <w:rsid w:val="00AC3C4E"/>
    <w:rsid w:val="00AC55BE"/>
    <w:rsid w:val="00AC5CAF"/>
    <w:rsid w:val="00AD1918"/>
    <w:rsid w:val="00AE45EE"/>
    <w:rsid w:val="00AE4F68"/>
    <w:rsid w:val="00AE64C5"/>
    <w:rsid w:val="00AE6770"/>
    <w:rsid w:val="00AF3D5A"/>
    <w:rsid w:val="00AF4D1F"/>
    <w:rsid w:val="00B01489"/>
    <w:rsid w:val="00B02BCE"/>
    <w:rsid w:val="00B06710"/>
    <w:rsid w:val="00B14956"/>
    <w:rsid w:val="00B163D6"/>
    <w:rsid w:val="00B249E3"/>
    <w:rsid w:val="00B2623C"/>
    <w:rsid w:val="00B34085"/>
    <w:rsid w:val="00B36B0F"/>
    <w:rsid w:val="00B37836"/>
    <w:rsid w:val="00B378E8"/>
    <w:rsid w:val="00B404F1"/>
    <w:rsid w:val="00B41D80"/>
    <w:rsid w:val="00B4228A"/>
    <w:rsid w:val="00B438F5"/>
    <w:rsid w:val="00B44DC9"/>
    <w:rsid w:val="00B46350"/>
    <w:rsid w:val="00B52DCE"/>
    <w:rsid w:val="00B537A6"/>
    <w:rsid w:val="00B54FF9"/>
    <w:rsid w:val="00B57FC8"/>
    <w:rsid w:val="00B62C77"/>
    <w:rsid w:val="00B63D51"/>
    <w:rsid w:val="00B64EAD"/>
    <w:rsid w:val="00B6701A"/>
    <w:rsid w:val="00B7305B"/>
    <w:rsid w:val="00B73894"/>
    <w:rsid w:val="00B73EF5"/>
    <w:rsid w:val="00B7614B"/>
    <w:rsid w:val="00B94A2A"/>
    <w:rsid w:val="00BA2A4A"/>
    <w:rsid w:val="00BB1A91"/>
    <w:rsid w:val="00BB61C7"/>
    <w:rsid w:val="00BB708B"/>
    <w:rsid w:val="00BC26D7"/>
    <w:rsid w:val="00BC2AB7"/>
    <w:rsid w:val="00BD07AB"/>
    <w:rsid w:val="00BD1FED"/>
    <w:rsid w:val="00BE0D59"/>
    <w:rsid w:val="00BE399B"/>
    <w:rsid w:val="00BF0FDB"/>
    <w:rsid w:val="00BF39A8"/>
    <w:rsid w:val="00BF3A12"/>
    <w:rsid w:val="00C03FF3"/>
    <w:rsid w:val="00C0478B"/>
    <w:rsid w:val="00C05EB9"/>
    <w:rsid w:val="00C106F6"/>
    <w:rsid w:val="00C2381B"/>
    <w:rsid w:val="00C25615"/>
    <w:rsid w:val="00C33CAC"/>
    <w:rsid w:val="00C47BD4"/>
    <w:rsid w:val="00C53449"/>
    <w:rsid w:val="00C54B5F"/>
    <w:rsid w:val="00C5770C"/>
    <w:rsid w:val="00C80C62"/>
    <w:rsid w:val="00C8181B"/>
    <w:rsid w:val="00C9621E"/>
    <w:rsid w:val="00C96C3E"/>
    <w:rsid w:val="00CA0FFA"/>
    <w:rsid w:val="00CA11AD"/>
    <w:rsid w:val="00CA4253"/>
    <w:rsid w:val="00CA5253"/>
    <w:rsid w:val="00CA6091"/>
    <w:rsid w:val="00CB06D2"/>
    <w:rsid w:val="00CB3E3E"/>
    <w:rsid w:val="00CB4DFC"/>
    <w:rsid w:val="00CB7BEA"/>
    <w:rsid w:val="00CC49BE"/>
    <w:rsid w:val="00CC5F94"/>
    <w:rsid w:val="00CC735E"/>
    <w:rsid w:val="00CD0AEB"/>
    <w:rsid w:val="00CD31D3"/>
    <w:rsid w:val="00CD3ECE"/>
    <w:rsid w:val="00CD6055"/>
    <w:rsid w:val="00CD786B"/>
    <w:rsid w:val="00CD7BB3"/>
    <w:rsid w:val="00CD7F70"/>
    <w:rsid w:val="00CE209B"/>
    <w:rsid w:val="00CE5AEA"/>
    <w:rsid w:val="00D04B21"/>
    <w:rsid w:val="00D04FF4"/>
    <w:rsid w:val="00D10902"/>
    <w:rsid w:val="00D178F1"/>
    <w:rsid w:val="00D2380A"/>
    <w:rsid w:val="00D23A02"/>
    <w:rsid w:val="00D30368"/>
    <w:rsid w:val="00D308D5"/>
    <w:rsid w:val="00D336A2"/>
    <w:rsid w:val="00D4348A"/>
    <w:rsid w:val="00D523F3"/>
    <w:rsid w:val="00D529F9"/>
    <w:rsid w:val="00D52F3F"/>
    <w:rsid w:val="00D5543C"/>
    <w:rsid w:val="00D55FEA"/>
    <w:rsid w:val="00D568C0"/>
    <w:rsid w:val="00D56E71"/>
    <w:rsid w:val="00D57B0D"/>
    <w:rsid w:val="00D6678E"/>
    <w:rsid w:val="00D706CC"/>
    <w:rsid w:val="00D7342B"/>
    <w:rsid w:val="00D763BF"/>
    <w:rsid w:val="00D77045"/>
    <w:rsid w:val="00D774FF"/>
    <w:rsid w:val="00D923B8"/>
    <w:rsid w:val="00D92C3E"/>
    <w:rsid w:val="00D933DD"/>
    <w:rsid w:val="00D95B23"/>
    <w:rsid w:val="00D96FDE"/>
    <w:rsid w:val="00D97196"/>
    <w:rsid w:val="00DA2D72"/>
    <w:rsid w:val="00DA497B"/>
    <w:rsid w:val="00DA680F"/>
    <w:rsid w:val="00DB20A5"/>
    <w:rsid w:val="00DB40AA"/>
    <w:rsid w:val="00DC71F8"/>
    <w:rsid w:val="00DD20A3"/>
    <w:rsid w:val="00DE59B1"/>
    <w:rsid w:val="00DE6BFB"/>
    <w:rsid w:val="00DF1F90"/>
    <w:rsid w:val="00DF2635"/>
    <w:rsid w:val="00DF58C4"/>
    <w:rsid w:val="00E00818"/>
    <w:rsid w:val="00E012C8"/>
    <w:rsid w:val="00E05E2F"/>
    <w:rsid w:val="00E062DC"/>
    <w:rsid w:val="00E06E82"/>
    <w:rsid w:val="00E0769E"/>
    <w:rsid w:val="00E16698"/>
    <w:rsid w:val="00E17492"/>
    <w:rsid w:val="00E205EF"/>
    <w:rsid w:val="00E20E0E"/>
    <w:rsid w:val="00E21663"/>
    <w:rsid w:val="00E22F45"/>
    <w:rsid w:val="00E26E08"/>
    <w:rsid w:val="00E30A0A"/>
    <w:rsid w:val="00E32C97"/>
    <w:rsid w:val="00E352DA"/>
    <w:rsid w:val="00E362B1"/>
    <w:rsid w:val="00E43527"/>
    <w:rsid w:val="00E63CFB"/>
    <w:rsid w:val="00E64A8E"/>
    <w:rsid w:val="00E70E4E"/>
    <w:rsid w:val="00E735C0"/>
    <w:rsid w:val="00E74E54"/>
    <w:rsid w:val="00E751F4"/>
    <w:rsid w:val="00E75AC1"/>
    <w:rsid w:val="00E8159F"/>
    <w:rsid w:val="00E832D6"/>
    <w:rsid w:val="00E849B0"/>
    <w:rsid w:val="00E900F5"/>
    <w:rsid w:val="00E927E8"/>
    <w:rsid w:val="00E93C3C"/>
    <w:rsid w:val="00E94A40"/>
    <w:rsid w:val="00E96282"/>
    <w:rsid w:val="00E96C6C"/>
    <w:rsid w:val="00EA0A37"/>
    <w:rsid w:val="00EA1B67"/>
    <w:rsid w:val="00EA2DF0"/>
    <w:rsid w:val="00EB23BA"/>
    <w:rsid w:val="00EB2E73"/>
    <w:rsid w:val="00EB494E"/>
    <w:rsid w:val="00EC2620"/>
    <w:rsid w:val="00ED14A4"/>
    <w:rsid w:val="00ED1791"/>
    <w:rsid w:val="00ED355A"/>
    <w:rsid w:val="00ED521E"/>
    <w:rsid w:val="00ED7591"/>
    <w:rsid w:val="00EE0FE3"/>
    <w:rsid w:val="00EE6F44"/>
    <w:rsid w:val="00EE77DA"/>
    <w:rsid w:val="00EF79D0"/>
    <w:rsid w:val="00EF7AB0"/>
    <w:rsid w:val="00EF7F9E"/>
    <w:rsid w:val="00F04A66"/>
    <w:rsid w:val="00F13A6A"/>
    <w:rsid w:val="00F13DF1"/>
    <w:rsid w:val="00F369E2"/>
    <w:rsid w:val="00F373E4"/>
    <w:rsid w:val="00F4043B"/>
    <w:rsid w:val="00F416E1"/>
    <w:rsid w:val="00F42C87"/>
    <w:rsid w:val="00F537A2"/>
    <w:rsid w:val="00F57218"/>
    <w:rsid w:val="00F63C03"/>
    <w:rsid w:val="00F656B5"/>
    <w:rsid w:val="00F71A9D"/>
    <w:rsid w:val="00F72A94"/>
    <w:rsid w:val="00F75943"/>
    <w:rsid w:val="00FA114A"/>
    <w:rsid w:val="00FB507C"/>
    <w:rsid w:val="00FC137A"/>
    <w:rsid w:val="00FC49CC"/>
    <w:rsid w:val="00FD0FF0"/>
    <w:rsid w:val="00FD13B0"/>
    <w:rsid w:val="00FE06A2"/>
    <w:rsid w:val="00FE53B8"/>
    <w:rsid w:val="00FF0FD3"/>
    <w:rsid w:val="00FF1717"/>
    <w:rsid w:val="00FF46C1"/>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UnresolvedMention">
    <w:name w:val="Unresolved Mention"/>
    <w:uiPriority w:val="99"/>
    <w:semiHidden/>
    <w:unhideWhenUsed/>
    <w:rsid w:val="0028124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UnresolvedMention">
    <w:name w:val="Unresolved Mention"/>
    <w:uiPriority w:val="99"/>
    <w:semiHidden/>
    <w:unhideWhenUsed/>
    <w:rsid w:val="00281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 w:id="1909534899">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872378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3067</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2020-01-09T15:17:00Z</cp:lastPrinted>
  <dcterms:created xsi:type="dcterms:W3CDTF">2020-05-12T16:12:00Z</dcterms:created>
  <dcterms:modified xsi:type="dcterms:W3CDTF">2020-05-12T16:12:00Z</dcterms:modified>
</cp:coreProperties>
</file>