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65100E">
        <w:rPr>
          <w:rFonts w:ascii="Montserrat Light" w:eastAsia="Batang" w:hAnsi="Montserrat Light" w:cs="Arial"/>
          <w:sz w:val="24"/>
          <w:szCs w:val="24"/>
        </w:rPr>
        <w:t>lunes 5</w:t>
      </w:r>
      <w:r w:rsidR="00316058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65100E">
        <w:rPr>
          <w:rFonts w:ascii="Montserrat Light" w:eastAsia="Batang" w:hAnsi="Montserrat Light" w:cs="Arial"/>
          <w:sz w:val="24"/>
          <w:szCs w:val="24"/>
        </w:rPr>
        <w:t xml:space="preserve">agosto </w:t>
      </w:r>
      <w:r w:rsidR="00316058">
        <w:rPr>
          <w:rFonts w:ascii="Montserrat Light" w:eastAsia="Batang" w:hAnsi="Montserrat Light" w:cs="Arial"/>
          <w:sz w:val="24"/>
          <w:szCs w:val="24"/>
        </w:rPr>
        <w:t>d</w:t>
      </w:r>
      <w:r w:rsidRPr="00C35DE7">
        <w:rPr>
          <w:rFonts w:ascii="Montserrat Light" w:eastAsia="Batang" w:hAnsi="Montserrat Light" w:cs="Arial"/>
          <w:sz w:val="24"/>
          <w:szCs w:val="24"/>
        </w:rPr>
        <w:t>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778BC">
        <w:rPr>
          <w:rFonts w:ascii="Montserrat Light" w:eastAsia="Batang" w:hAnsi="Montserrat Light" w:cs="Arial"/>
          <w:sz w:val="24"/>
          <w:szCs w:val="24"/>
        </w:rPr>
        <w:t>260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73C4" w:rsidRDefault="0065100E" w:rsidP="0065100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Seguro Social conserva riñones hasta por 67 horas gracias a</w:t>
      </w:r>
    </w:p>
    <w:p w:rsidR="0065100E" w:rsidRDefault="0065100E" w:rsidP="0065100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proofErr w:type="gramStart"/>
      <w:r>
        <w:rPr>
          <w:rFonts w:ascii="Montserrat Light" w:eastAsia="Batang" w:hAnsi="Montserrat Light" w:cs="Arial"/>
          <w:b/>
          <w:sz w:val="28"/>
          <w:szCs w:val="28"/>
        </w:rPr>
        <w:t>máquina</w:t>
      </w:r>
      <w:proofErr w:type="gramEnd"/>
      <w:r>
        <w:rPr>
          <w:rFonts w:ascii="Montserrat Light" w:eastAsia="Batang" w:hAnsi="Montserrat Light" w:cs="Arial"/>
          <w:b/>
          <w:sz w:val="28"/>
          <w:szCs w:val="28"/>
        </w:rPr>
        <w:t xml:space="preserve"> de Perfusión Pulsátil</w:t>
      </w:r>
      <w:r w:rsidR="00E31838">
        <w:rPr>
          <w:rFonts w:ascii="Montserrat Light" w:eastAsia="Batang" w:hAnsi="Montserrat Light" w:cs="Arial"/>
          <w:b/>
          <w:sz w:val="28"/>
          <w:szCs w:val="28"/>
        </w:rPr>
        <w:t>,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única en </w:t>
      </w:r>
      <w:r w:rsidR="00E31838">
        <w:rPr>
          <w:rFonts w:ascii="Montserrat Light" w:eastAsia="Batang" w:hAnsi="Montserrat Light" w:cs="Arial"/>
          <w:b/>
          <w:sz w:val="28"/>
          <w:szCs w:val="28"/>
        </w:rPr>
        <w:t>Latinoamérica</w:t>
      </w: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6D6806" w:rsidRPr="006D6806" w:rsidRDefault="00E31838" w:rsidP="006D6806">
      <w:pPr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8"/>
        </w:rPr>
      </w:pPr>
      <w:r>
        <w:rPr>
          <w:rFonts w:ascii="Montserrat Light" w:eastAsia="Batang" w:hAnsi="Montserrat Light" w:cs="Arial"/>
          <w:b/>
          <w:szCs w:val="28"/>
        </w:rPr>
        <w:t>S</w:t>
      </w:r>
      <w:r w:rsidR="006D6806" w:rsidRPr="006D6806">
        <w:rPr>
          <w:rFonts w:ascii="Montserrat Light" w:eastAsia="Batang" w:hAnsi="Montserrat Light" w:cs="Arial"/>
          <w:b/>
          <w:szCs w:val="28"/>
        </w:rPr>
        <w:t>e encuentra en el Hospital General del Centro Médico Nacional La Raza.</w:t>
      </w:r>
    </w:p>
    <w:p w:rsidR="0065100E" w:rsidRDefault="0065100E" w:rsidP="0065100E">
      <w:pPr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8"/>
        </w:rPr>
      </w:pPr>
      <w:r w:rsidRPr="0065100E">
        <w:rPr>
          <w:rFonts w:ascii="Montserrat Light" w:eastAsia="Batang" w:hAnsi="Montserrat Light" w:cs="Arial"/>
          <w:b/>
          <w:szCs w:val="28"/>
        </w:rPr>
        <w:t xml:space="preserve">Con esta máquina se puede </w:t>
      </w:r>
      <w:r>
        <w:rPr>
          <w:rFonts w:ascii="Montserrat Light" w:eastAsia="Batang" w:hAnsi="Montserrat Light" w:cs="Arial"/>
          <w:b/>
          <w:szCs w:val="28"/>
        </w:rPr>
        <w:t xml:space="preserve">analizar </w:t>
      </w:r>
      <w:r w:rsidRPr="0065100E">
        <w:rPr>
          <w:rFonts w:ascii="Montserrat Light" w:eastAsia="Batang" w:hAnsi="Montserrat Light" w:cs="Arial"/>
          <w:b/>
          <w:szCs w:val="28"/>
        </w:rPr>
        <w:t xml:space="preserve">el funcionamiento del riñón </w:t>
      </w:r>
      <w:r>
        <w:rPr>
          <w:rFonts w:ascii="Montserrat Light" w:eastAsia="Batang" w:hAnsi="Montserrat Light" w:cs="Arial"/>
          <w:b/>
          <w:szCs w:val="28"/>
        </w:rPr>
        <w:t xml:space="preserve">para saber si el órgano </w:t>
      </w:r>
      <w:r w:rsidRPr="0065100E">
        <w:rPr>
          <w:rFonts w:ascii="Montserrat Light" w:eastAsia="Batang" w:hAnsi="Montserrat Light" w:cs="Arial"/>
          <w:b/>
          <w:szCs w:val="28"/>
        </w:rPr>
        <w:t>es viable o no.</w:t>
      </w:r>
    </w:p>
    <w:p w:rsidR="00E31838" w:rsidRDefault="00E31838" w:rsidP="00E31838">
      <w:pPr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8"/>
        </w:rPr>
      </w:pPr>
      <w:r w:rsidRPr="006D6806">
        <w:rPr>
          <w:rFonts w:ascii="Montserrat Light" w:eastAsia="Batang" w:hAnsi="Montserrat Light" w:cs="Arial"/>
          <w:b/>
          <w:szCs w:val="28"/>
        </w:rPr>
        <w:t>Equipo de alta tecnología permite preservar los riñones después de una donación cadavérica, mientras están listos los resultados de compatibilidad de los receptores.</w:t>
      </w: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65100E" w:rsidRPr="006D6806" w:rsidRDefault="006D6806" w:rsidP="0065100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D6806">
        <w:rPr>
          <w:rFonts w:ascii="Montserrat Light" w:eastAsia="Batang" w:hAnsi="Montserrat Light" w:cs="Arial"/>
          <w:sz w:val="24"/>
          <w:szCs w:val="24"/>
        </w:rPr>
        <w:t xml:space="preserve">Desde hace cuatro años, la Unidad Médica de Alta Especialidad (UMAE) Hospital General del Centro Médico Nacional La Raza, cuenta con la “Máquina RM3 de Perfusión Pulsátil”, de alta tecnología y única en Latinoamérica, la cual permite </w:t>
      </w:r>
      <w:r w:rsidR="0065100E">
        <w:rPr>
          <w:rFonts w:ascii="Montserrat Light" w:eastAsia="Batang" w:hAnsi="Montserrat Light" w:cs="Arial"/>
          <w:sz w:val="24"/>
          <w:szCs w:val="24"/>
        </w:rPr>
        <w:t>m</w:t>
      </w:r>
      <w:r w:rsidR="0065100E" w:rsidRPr="0065100E">
        <w:rPr>
          <w:rFonts w:ascii="Montserrat Light" w:eastAsia="Batang" w:hAnsi="Montserrat Light" w:cs="Arial"/>
          <w:sz w:val="24"/>
          <w:szCs w:val="24"/>
        </w:rPr>
        <w:t>antener el riñón fuera del cuerpo humano por más de 20 horas hasta un máximo de 67 horas</w:t>
      </w:r>
      <w:r w:rsidR="0065100E">
        <w:rPr>
          <w:rFonts w:ascii="Montserrat Light" w:eastAsia="Batang" w:hAnsi="Montserrat Light" w:cs="Arial"/>
          <w:sz w:val="24"/>
          <w:szCs w:val="24"/>
        </w:rPr>
        <w:t>.</w:t>
      </w: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6806" w:rsidRDefault="0065100E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doctor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Mariano Hernández Domínguez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jefe de la División de Trasplantes 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 xml:space="preserve">de la UMAE, </w:t>
      </w:r>
      <w:r>
        <w:rPr>
          <w:rFonts w:ascii="Montserrat Light" w:eastAsia="Batang" w:hAnsi="Montserrat Light" w:cs="Arial"/>
          <w:sz w:val="24"/>
          <w:szCs w:val="24"/>
        </w:rPr>
        <w:t>detalló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 xml:space="preserve"> que la preservación de estos órganos se da mientras están listos los resultados de compatibilidad de los receptores candidatos a recibir los riñones, sin tener una disminución de la función.</w:t>
      </w:r>
    </w:p>
    <w:p w:rsidR="0065100E" w:rsidRDefault="0065100E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B3D51" w:rsidRDefault="008B3D51" w:rsidP="008B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Pr="006D6806">
        <w:rPr>
          <w:rFonts w:ascii="Montserrat Light" w:eastAsia="Batang" w:hAnsi="Montserrat Light" w:cs="Arial"/>
          <w:sz w:val="24"/>
          <w:szCs w:val="24"/>
        </w:rPr>
        <w:t>xplicó que una vez procurado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Pr="006D6806">
        <w:rPr>
          <w:rFonts w:ascii="Montserrat Light" w:eastAsia="Batang" w:hAnsi="Montserrat Light" w:cs="Arial"/>
          <w:sz w:val="24"/>
          <w:szCs w:val="24"/>
        </w:rPr>
        <w:t xml:space="preserve"> l</w:t>
      </w:r>
      <w:r>
        <w:rPr>
          <w:rFonts w:ascii="Montserrat Light" w:eastAsia="Batang" w:hAnsi="Montserrat Light" w:cs="Arial"/>
          <w:sz w:val="24"/>
          <w:szCs w:val="24"/>
        </w:rPr>
        <w:t>os</w:t>
      </w:r>
      <w:r w:rsidRPr="006D6806">
        <w:rPr>
          <w:rFonts w:ascii="Montserrat Light" w:eastAsia="Batang" w:hAnsi="Montserrat Light" w:cs="Arial"/>
          <w:sz w:val="24"/>
          <w:szCs w:val="24"/>
        </w:rPr>
        <w:t xml:space="preserve"> órgano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Pr="006D6806">
        <w:rPr>
          <w:rFonts w:ascii="Montserrat Light" w:eastAsia="Batang" w:hAnsi="Montserrat Light" w:cs="Arial"/>
          <w:sz w:val="24"/>
          <w:szCs w:val="24"/>
        </w:rPr>
        <w:t xml:space="preserve"> y que llega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Pr="006D6806">
        <w:rPr>
          <w:rFonts w:ascii="Montserrat Light" w:eastAsia="Batang" w:hAnsi="Montserrat Light" w:cs="Arial"/>
          <w:sz w:val="24"/>
          <w:szCs w:val="24"/>
        </w:rPr>
        <w:t xml:space="preserve"> al hospital, especialistas en perfusión le realizan 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6D6806">
        <w:rPr>
          <w:rFonts w:ascii="Montserrat Light" w:eastAsia="Batang" w:hAnsi="Montserrat Light" w:cs="Arial"/>
          <w:sz w:val="24"/>
          <w:szCs w:val="24"/>
        </w:rPr>
        <w:t>l</w:t>
      </w:r>
      <w:r>
        <w:rPr>
          <w:rFonts w:ascii="Montserrat Light" w:eastAsia="Batang" w:hAnsi="Montserrat Light" w:cs="Arial"/>
          <w:sz w:val="24"/>
          <w:szCs w:val="24"/>
        </w:rPr>
        <w:t>os</w:t>
      </w:r>
      <w:r w:rsidRPr="006D6806">
        <w:rPr>
          <w:rFonts w:ascii="Montserrat Light" w:eastAsia="Batang" w:hAnsi="Montserrat Light" w:cs="Arial"/>
          <w:sz w:val="24"/>
          <w:szCs w:val="24"/>
        </w:rPr>
        <w:t xml:space="preserve"> riñ</w:t>
      </w:r>
      <w:r>
        <w:rPr>
          <w:rFonts w:ascii="Montserrat Light" w:eastAsia="Batang" w:hAnsi="Montserrat Light" w:cs="Arial"/>
          <w:sz w:val="24"/>
          <w:szCs w:val="24"/>
        </w:rPr>
        <w:t>ones</w:t>
      </w:r>
      <w:r w:rsidRPr="006D6806">
        <w:rPr>
          <w:rFonts w:ascii="Montserrat Light" w:eastAsia="Batang" w:hAnsi="Montserrat Light" w:cs="Arial"/>
          <w:sz w:val="24"/>
          <w:szCs w:val="24"/>
        </w:rPr>
        <w:t xml:space="preserve"> una cirugía de banco, es decir, quitarles la grasa, dejarlos con las arterias, las venas y uretra lo más limpios posibles para conectarlos a la máquina.</w:t>
      </w:r>
    </w:p>
    <w:p w:rsidR="00A813F0" w:rsidRDefault="00A813F0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813F0" w:rsidRDefault="00A813F0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al año se </w:t>
      </w:r>
      <w:r w:rsidRPr="00A813F0">
        <w:rPr>
          <w:rFonts w:ascii="Montserrat Light" w:eastAsia="Batang" w:hAnsi="Montserrat Light" w:cs="Arial"/>
          <w:sz w:val="24"/>
          <w:szCs w:val="24"/>
        </w:rPr>
        <w:t>trasplantan entre 65 y 79 riñones de cadáver y la gran mayoría</w:t>
      </w:r>
      <w:r>
        <w:rPr>
          <w:rFonts w:ascii="Montserrat Light" w:eastAsia="Batang" w:hAnsi="Montserrat Light" w:cs="Arial"/>
          <w:sz w:val="24"/>
          <w:szCs w:val="24"/>
        </w:rPr>
        <w:t xml:space="preserve">, el </w:t>
      </w:r>
      <w:r w:rsidRPr="00A813F0">
        <w:rPr>
          <w:rFonts w:ascii="Montserrat Light" w:eastAsia="Batang" w:hAnsi="Montserrat Light" w:cs="Arial"/>
          <w:sz w:val="24"/>
          <w:szCs w:val="24"/>
        </w:rPr>
        <w:t>90</w:t>
      </w:r>
      <w:r>
        <w:rPr>
          <w:rFonts w:ascii="Montserrat Light" w:eastAsia="Batang" w:hAnsi="Montserrat Light" w:cs="Arial"/>
          <w:sz w:val="24"/>
          <w:szCs w:val="24"/>
        </w:rPr>
        <w:t xml:space="preserve"> por cierto, </w:t>
      </w:r>
      <w:r w:rsidRPr="00A813F0">
        <w:rPr>
          <w:rFonts w:ascii="Montserrat Light" w:eastAsia="Batang" w:hAnsi="Montserrat Light" w:cs="Arial"/>
          <w:sz w:val="24"/>
          <w:szCs w:val="24"/>
        </w:rPr>
        <w:t>son manejados en la máquina de perfusión.</w:t>
      </w: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813F0" w:rsidRDefault="0065100E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doctor Hernández Domínguez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 xml:space="preserve"> refirió que esta máquina una vez conectada al riñón hace las funciones de una circulación extracorpórea, cuenta con un termostato que regula la temperatura, </w:t>
      </w:r>
      <w:r w:rsidR="008B3D51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>intercambiador de frío</w:t>
      </w:r>
      <w:r w:rsidR="008B3D51">
        <w:rPr>
          <w:rFonts w:ascii="Montserrat Light" w:eastAsia="Batang" w:hAnsi="Montserrat Light" w:cs="Arial"/>
          <w:sz w:val="24"/>
          <w:szCs w:val="24"/>
        </w:rPr>
        <w:t>;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 xml:space="preserve"> se pueden medir pulsaciones por minuto, presión sanguínea y la resist</w:t>
      </w:r>
      <w:bookmarkStart w:id="0" w:name="_GoBack"/>
      <w:bookmarkEnd w:id="0"/>
      <w:r w:rsidR="006D6806" w:rsidRPr="006D6806">
        <w:rPr>
          <w:rFonts w:ascii="Montserrat Light" w:eastAsia="Batang" w:hAnsi="Montserrat Light" w:cs="Arial"/>
          <w:sz w:val="24"/>
          <w:szCs w:val="24"/>
        </w:rPr>
        <w:t>enc</w:t>
      </w:r>
      <w:r>
        <w:rPr>
          <w:rFonts w:ascii="Montserrat Light" w:eastAsia="Batang" w:hAnsi="Montserrat Light" w:cs="Arial"/>
          <w:sz w:val="24"/>
          <w:szCs w:val="24"/>
        </w:rPr>
        <w:t>ia que van teniendo los órganos</w:t>
      </w:r>
      <w:r w:rsidR="00A813F0">
        <w:rPr>
          <w:rFonts w:ascii="Montserrat Light" w:eastAsia="Batang" w:hAnsi="Montserrat Light" w:cs="Arial"/>
          <w:sz w:val="24"/>
          <w:szCs w:val="24"/>
        </w:rPr>
        <w:t>.</w:t>
      </w:r>
    </w:p>
    <w:p w:rsidR="00A813F0" w:rsidRDefault="00A813F0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1838" w:rsidRDefault="00A813F0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Agregó que </w:t>
      </w:r>
      <w:r w:rsidR="0065100E">
        <w:rPr>
          <w:rFonts w:ascii="Montserrat Light" w:eastAsia="Batang" w:hAnsi="Montserrat Light" w:cs="Arial"/>
          <w:sz w:val="24"/>
          <w:szCs w:val="24"/>
        </w:rPr>
        <w:t>es capaz de</w:t>
      </w:r>
      <w:r w:rsidR="0065100E" w:rsidRPr="0065100E">
        <w:rPr>
          <w:rFonts w:ascii="Montserrat Light" w:eastAsia="Batang" w:hAnsi="Montserrat Light" w:cs="Arial"/>
          <w:sz w:val="24"/>
          <w:szCs w:val="24"/>
        </w:rPr>
        <w:t xml:space="preserve"> determinar el funcionamiento del riñón después de examinarlo por 20 h</w:t>
      </w:r>
      <w:r w:rsidR="0065100E">
        <w:rPr>
          <w:rFonts w:ascii="Montserrat Light" w:eastAsia="Batang" w:hAnsi="Montserrat Light" w:cs="Arial"/>
          <w:sz w:val="24"/>
          <w:szCs w:val="24"/>
        </w:rPr>
        <w:t>oras</w:t>
      </w:r>
      <w:r w:rsidR="0065100E" w:rsidRPr="0065100E">
        <w:rPr>
          <w:rFonts w:ascii="Montserrat Light" w:eastAsia="Batang" w:hAnsi="Montserrat Light" w:cs="Arial"/>
          <w:sz w:val="24"/>
          <w:szCs w:val="24"/>
        </w:rPr>
        <w:t xml:space="preserve"> para sa</w:t>
      </w:r>
      <w:r>
        <w:rPr>
          <w:rFonts w:ascii="Montserrat Light" w:eastAsia="Batang" w:hAnsi="Montserrat Light" w:cs="Arial"/>
          <w:sz w:val="24"/>
          <w:szCs w:val="24"/>
        </w:rPr>
        <w:t>ber si el órgano es viable o no</w:t>
      </w:r>
      <w:r w:rsidR="00E31838">
        <w:rPr>
          <w:rFonts w:ascii="Montserrat Light" w:eastAsia="Batang" w:hAnsi="Montserrat Light" w:cs="Arial"/>
          <w:sz w:val="24"/>
          <w:szCs w:val="24"/>
        </w:rPr>
        <w:t>.</w:t>
      </w:r>
    </w:p>
    <w:p w:rsidR="00E31838" w:rsidRDefault="00E31838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6806" w:rsidRPr="006D6806" w:rsidRDefault="00E31838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“S</w:t>
      </w:r>
      <w:r w:rsidR="00A813F0">
        <w:rPr>
          <w:rFonts w:ascii="Montserrat Light" w:eastAsia="Batang" w:hAnsi="Montserrat Light" w:cs="Arial"/>
          <w:sz w:val="24"/>
          <w:szCs w:val="24"/>
        </w:rPr>
        <w:t xml:space="preserve">e usa también en situaciones </w:t>
      </w:r>
      <w:r w:rsidR="00A813F0" w:rsidRPr="00A813F0">
        <w:rPr>
          <w:rFonts w:ascii="Montserrat Light" w:eastAsia="Batang" w:hAnsi="Montserrat Light" w:cs="Arial"/>
          <w:sz w:val="24"/>
          <w:szCs w:val="24"/>
        </w:rPr>
        <w:t>en los que se tienen duda: por ejemplo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A813F0" w:rsidRPr="00A813F0">
        <w:rPr>
          <w:rFonts w:ascii="Montserrat Light" w:eastAsia="Batang" w:hAnsi="Montserrat Light" w:cs="Arial"/>
          <w:sz w:val="24"/>
          <w:szCs w:val="24"/>
        </w:rPr>
        <w:t xml:space="preserve"> en donantes de más de 60 años que tienen diabetes e hipertensión de larga evolución, nosotros hacemos esta prueba clínica en la máquina de más de 20 horas y sabemos cómo van a funcionar los riñones para</w:t>
      </w:r>
      <w:r w:rsidR="00A813F0">
        <w:rPr>
          <w:rFonts w:ascii="Montserrat Light" w:eastAsia="Batang" w:hAnsi="Montserrat Light" w:cs="Arial"/>
          <w:sz w:val="24"/>
          <w:szCs w:val="24"/>
        </w:rPr>
        <w:t xml:space="preserve"> saber si son viables o no”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A813F0">
        <w:rPr>
          <w:rFonts w:ascii="Montserrat Light" w:eastAsia="Batang" w:hAnsi="Montserrat Light" w:cs="Arial"/>
          <w:sz w:val="24"/>
          <w:szCs w:val="24"/>
        </w:rPr>
        <w:t xml:space="preserve"> indicó.</w:t>
      </w: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6806" w:rsidRPr="006D6806" w:rsidRDefault="00A813F0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Detalló</w:t>
      </w:r>
      <w:r w:rsidR="006D6806" w:rsidRPr="006D6806">
        <w:rPr>
          <w:rFonts w:ascii="Montserrat Light" w:eastAsia="Batang" w:hAnsi="Montserrat Light" w:cs="Arial"/>
          <w:sz w:val="24"/>
          <w:szCs w:val="24"/>
        </w:rPr>
        <w:t xml:space="preserve"> que esta máquina de origen estadounidense, además de preservar por más tiempo los órganos, ayuda a que no se deterioren y dar tiempo a que los receptores, quienes muchas veces tienen que trasladarse de provincia a la Ciudad de México, lleguen y se les realicen las pruebas de compatibilidad.</w:t>
      </w: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D6806">
        <w:rPr>
          <w:rFonts w:ascii="Montserrat Light" w:eastAsia="Batang" w:hAnsi="Montserrat Light" w:cs="Arial"/>
          <w:sz w:val="24"/>
          <w:szCs w:val="24"/>
        </w:rPr>
        <w:t>“La máquina nos ha permitido llegar a más derechohabientes y esto ha sido posible gracias a la donación cadavérica de familias que han perdido un ser querido para ellos, pero que nos permite extender su vida a través de otras personas que están esperando el órgano”</w:t>
      </w:r>
      <w:r w:rsidR="00E31838">
        <w:rPr>
          <w:rFonts w:ascii="Montserrat Light" w:eastAsia="Batang" w:hAnsi="Montserrat Light" w:cs="Arial"/>
          <w:sz w:val="24"/>
          <w:szCs w:val="24"/>
        </w:rPr>
        <w:t>, explicó</w:t>
      </w:r>
      <w:r w:rsidRPr="006D6806">
        <w:rPr>
          <w:rFonts w:ascii="Montserrat Light" w:eastAsia="Batang" w:hAnsi="Montserrat Light" w:cs="Arial"/>
          <w:sz w:val="24"/>
          <w:szCs w:val="24"/>
        </w:rPr>
        <w:t>.</w:t>
      </w:r>
    </w:p>
    <w:p w:rsidR="006D6806" w:rsidRP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D6806">
        <w:rPr>
          <w:rFonts w:ascii="Montserrat Light" w:eastAsia="Batang" w:hAnsi="Montserrat Light" w:cs="Arial"/>
          <w:sz w:val="24"/>
          <w:szCs w:val="24"/>
        </w:rPr>
        <w:t>Refi</w:t>
      </w:r>
      <w:r w:rsidR="0065100E">
        <w:rPr>
          <w:rFonts w:ascii="Montserrat Light" w:eastAsia="Batang" w:hAnsi="Montserrat Light" w:cs="Arial"/>
          <w:sz w:val="24"/>
          <w:szCs w:val="24"/>
        </w:rPr>
        <w:t>rió que en el país hay más de 16</w:t>
      </w:r>
      <w:r w:rsidRPr="006D6806">
        <w:rPr>
          <w:rFonts w:ascii="Montserrat Light" w:eastAsia="Batang" w:hAnsi="Montserrat Light" w:cs="Arial"/>
          <w:sz w:val="24"/>
          <w:szCs w:val="24"/>
        </w:rPr>
        <w:t xml:space="preserve"> mil pacientes en lista</w:t>
      </w:r>
      <w:r w:rsidR="0065100E">
        <w:rPr>
          <w:rFonts w:ascii="Montserrat Light" w:eastAsia="Batang" w:hAnsi="Montserrat Light" w:cs="Arial"/>
          <w:sz w:val="24"/>
          <w:szCs w:val="24"/>
        </w:rPr>
        <w:t xml:space="preserve"> de espera de trasplante renal, de esos pacientes, la gran mayoría, más del 60 por ciento, son derechohabientes del Seguro Social. </w:t>
      </w:r>
      <w:r w:rsidRPr="006D6806">
        <w:rPr>
          <w:rFonts w:ascii="Montserrat Light" w:eastAsia="Batang" w:hAnsi="Montserrat Light" w:cs="Arial"/>
          <w:sz w:val="24"/>
          <w:szCs w:val="24"/>
        </w:rPr>
        <w:t>En el Hospital General del Centro Médico Nacional La Raza se llegan a realizar más de 100 trasplantes por año.</w:t>
      </w:r>
    </w:p>
    <w:p w:rsidR="0065100E" w:rsidRDefault="0065100E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6806" w:rsidRDefault="006D6806" w:rsidP="006D68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D6806">
        <w:rPr>
          <w:rFonts w:ascii="Montserrat Light" w:eastAsia="Batang" w:hAnsi="Montserrat Light" w:cs="Arial"/>
          <w:sz w:val="24"/>
          <w:szCs w:val="24"/>
        </w:rPr>
        <w:t>Informó que hay diversas patologías que pueden ocasionar insuficiencia renal crónica, muchos de los pacientes en la actualidad la desarrollan a causa de enfermedades crónicas degenerativas como diabetes mellitus, hipertensión arterial, lupus eritematoso.</w:t>
      </w:r>
    </w:p>
    <w:p w:rsidR="00CC3982" w:rsidRDefault="00CC3982" w:rsidP="00757DF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57DF6" w:rsidRDefault="00757DF6" w:rsidP="00757DF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Tania Viridiana Justiniani con insuficiencia renal crónica, fue una de los dos beneficiados, con un trasplante de riñón cruzado</w:t>
      </w:r>
      <w:r w:rsidRPr="00757DF6">
        <w:rPr>
          <w:rFonts w:ascii="Montserrat Light" w:eastAsia="Batang" w:hAnsi="Montserrat Light" w:cs="Arial"/>
          <w:sz w:val="24"/>
          <w:szCs w:val="24"/>
        </w:rPr>
        <w:t xml:space="preserve"> a dos pacientes con insuficiencia renal crónica, que eran incompatibles con sus respectivos donantes.</w:t>
      </w:r>
    </w:p>
    <w:p w:rsidR="00757DF6" w:rsidRDefault="00757DF6" w:rsidP="00757DF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57DF6" w:rsidRDefault="00757DF6" w:rsidP="00757DF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Ella refiere que gracias a </w:t>
      </w:r>
      <w:r w:rsidR="00CC3982">
        <w:rPr>
          <w:rFonts w:ascii="Montserrat Light" w:eastAsia="Batang" w:hAnsi="Montserrat Light" w:cs="Arial"/>
          <w:sz w:val="24"/>
          <w:szCs w:val="24"/>
        </w:rPr>
        <w:t>esta</w:t>
      </w:r>
      <w:r w:rsidR="008B3D51">
        <w:rPr>
          <w:rFonts w:ascii="Montserrat Light" w:eastAsia="Batang" w:hAnsi="Montserrat Light" w:cs="Arial"/>
          <w:sz w:val="24"/>
          <w:szCs w:val="24"/>
        </w:rPr>
        <w:t xml:space="preserve"> má</w:t>
      </w:r>
      <w:r>
        <w:rPr>
          <w:rFonts w:ascii="Montserrat Light" w:eastAsia="Batang" w:hAnsi="Montserrat Light" w:cs="Arial"/>
          <w:sz w:val="24"/>
          <w:szCs w:val="24"/>
        </w:rPr>
        <w:t xml:space="preserve">quina </w:t>
      </w:r>
      <w:r w:rsidR="00CC3982">
        <w:rPr>
          <w:rFonts w:ascii="Montserrat Light" w:eastAsia="Batang" w:hAnsi="Montserrat Light" w:cs="Arial"/>
          <w:sz w:val="24"/>
          <w:szCs w:val="24"/>
        </w:rPr>
        <w:t xml:space="preserve">se recuperan muchos más órganos, </w:t>
      </w:r>
      <w:r>
        <w:rPr>
          <w:rFonts w:ascii="Montserrat Light" w:eastAsia="Batang" w:hAnsi="Montserrat Light" w:cs="Arial"/>
          <w:sz w:val="24"/>
          <w:szCs w:val="24"/>
        </w:rPr>
        <w:t xml:space="preserve">da más oportunidad de captar donadores </w:t>
      </w:r>
      <w:r w:rsidR="00CC3982">
        <w:rPr>
          <w:rFonts w:ascii="Montserrat Light" w:eastAsia="Batang" w:hAnsi="Montserrat Light" w:cs="Arial"/>
          <w:sz w:val="24"/>
          <w:szCs w:val="24"/>
        </w:rPr>
        <w:t>y con esto muchísimas más personas se verán beneficiadas</w:t>
      </w:r>
      <w:r w:rsidR="00E31838">
        <w:rPr>
          <w:rFonts w:ascii="Montserrat Light" w:eastAsia="Batang" w:hAnsi="Montserrat Light" w:cs="Arial"/>
          <w:sz w:val="24"/>
          <w:szCs w:val="24"/>
        </w:rPr>
        <w:t>.</w:t>
      </w: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09" w:rsidRDefault="005D0609" w:rsidP="00F20117">
      <w:pPr>
        <w:spacing w:after="0" w:line="240" w:lineRule="auto"/>
      </w:pPr>
      <w:r>
        <w:separator/>
      </w:r>
    </w:p>
  </w:endnote>
  <w:endnote w:type="continuationSeparator" w:id="0">
    <w:p w:rsidR="005D0609" w:rsidRDefault="005D0609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D680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09" w:rsidRDefault="005D0609" w:rsidP="00F20117">
      <w:pPr>
        <w:spacing w:after="0" w:line="240" w:lineRule="auto"/>
      </w:pPr>
      <w:r>
        <w:separator/>
      </w:r>
    </w:p>
  </w:footnote>
  <w:footnote w:type="continuationSeparator" w:id="0">
    <w:p w:rsidR="005D0609" w:rsidRDefault="005D0609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D68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63"/>
    <w:multiLevelType w:val="hybridMultilevel"/>
    <w:tmpl w:val="4B7E8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53322"/>
    <w:rsid w:val="00075119"/>
    <w:rsid w:val="00092853"/>
    <w:rsid w:val="000B28AA"/>
    <w:rsid w:val="000C5C31"/>
    <w:rsid w:val="000D4E90"/>
    <w:rsid w:val="000E140F"/>
    <w:rsid w:val="000E3B67"/>
    <w:rsid w:val="00100409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B291C"/>
    <w:rsid w:val="001E1663"/>
    <w:rsid w:val="00210AC0"/>
    <w:rsid w:val="00240960"/>
    <w:rsid w:val="00242AB0"/>
    <w:rsid w:val="00244ED2"/>
    <w:rsid w:val="002E0FC3"/>
    <w:rsid w:val="002E73BB"/>
    <w:rsid w:val="002F24E0"/>
    <w:rsid w:val="00301152"/>
    <w:rsid w:val="00316058"/>
    <w:rsid w:val="00347F57"/>
    <w:rsid w:val="00363945"/>
    <w:rsid w:val="003867F2"/>
    <w:rsid w:val="003E0869"/>
    <w:rsid w:val="003F347D"/>
    <w:rsid w:val="003F6179"/>
    <w:rsid w:val="00413855"/>
    <w:rsid w:val="004170FA"/>
    <w:rsid w:val="00437EC9"/>
    <w:rsid w:val="004467D0"/>
    <w:rsid w:val="0045072A"/>
    <w:rsid w:val="0045555F"/>
    <w:rsid w:val="0046533D"/>
    <w:rsid w:val="00465F2E"/>
    <w:rsid w:val="00490B43"/>
    <w:rsid w:val="004A34CF"/>
    <w:rsid w:val="004B6406"/>
    <w:rsid w:val="004B7105"/>
    <w:rsid w:val="004D18D3"/>
    <w:rsid w:val="004E5E6A"/>
    <w:rsid w:val="00517FAE"/>
    <w:rsid w:val="0053482E"/>
    <w:rsid w:val="005414F7"/>
    <w:rsid w:val="005976F3"/>
    <w:rsid w:val="005A6C41"/>
    <w:rsid w:val="005C2CC5"/>
    <w:rsid w:val="005C311F"/>
    <w:rsid w:val="005D0609"/>
    <w:rsid w:val="005D5A74"/>
    <w:rsid w:val="005E335F"/>
    <w:rsid w:val="005F5CC4"/>
    <w:rsid w:val="00617B78"/>
    <w:rsid w:val="00625765"/>
    <w:rsid w:val="00625CA6"/>
    <w:rsid w:val="0065100E"/>
    <w:rsid w:val="006B0E62"/>
    <w:rsid w:val="006C4BB1"/>
    <w:rsid w:val="006C5D2D"/>
    <w:rsid w:val="006D15AB"/>
    <w:rsid w:val="006D6806"/>
    <w:rsid w:val="006F0583"/>
    <w:rsid w:val="00717AC1"/>
    <w:rsid w:val="00720CD3"/>
    <w:rsid w:val="00727BB5"/>
    <w:rsid w:val="00731095"/>
    <w:rsid w:val="00752D08"/>
    <w:rsid w:val="00757DF6"/>
    <w:rsid w:val="00784A32"/>
    <w:rsid w:val="00787933"/>
    <w:rsid w:val="007962F0"/>
    <w:rsid w:val="007A0194"/>
    <w:rsid w:val="007C7F5B"/>
    <w:rsid w:val="007F1B31"/>
    <w:rsid w:val="007F2E29"/>
    <w:rsid w:val="00825760"/>
    <w:rsid w:val="00826927"/>
    <w:rsid w:val="00871FBB"/>
    <w:rsid w:val="0089737A"/>
    <w:rsid w:val="008B3D51"/>
    <w:rsid w:val="008B5D35"/>
    <w:rsid w:val="008B5D8E"/>
    <w:rsid w:val="009035DA"/>
    <w:rsid w:val="00932E2C"/>
    <w:rsid w:val="00933A72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F0F1A"/>
    <w:rsid w:val="00A063B7"/>
    <w:rsid w:val="00A11415"/>
    <w:rsid w:val="00A11BAD"/>
    <w:rsid w:val="00A5668A"/>
    <w:rsid w:val="00A74194"/>
    <w:rsid w:val="00A813F0"/>
    <w:rsid w:val="00A8338F"/>
    <w:rsid w:val="00A84B04"/>
    <w:rsid w:val="00A91B1C"/>
    <w:rsid w:val="00AB0905"/>
    <w:rsid w:val="00AF264B"/>
    <w:rsid w:val="00B4102E"/>
    <w:rsid w:val="00B45CFD"/>
    <w:rsid w:val="00B56CCF"/>
    <w:rsid w:val="00B573C4"/>
    <w:rsid w:val="00B7185D"/>
    <w:rsid w:val="00B90C1E"/>
    <w:rsid w:val="00B91862"/>
    <w:rsid w:val="00BB0B0C"/>
    <w:rsid w:val="00BC1A02"/>
    <w:rsid w:val="00BD13DB"/>
    <w:rsid w:val="00BE1399"/>
    <w:rsid w:val="00BF3040"/>
    <w:rsid w:val="00C10BD6"/>
    <w:rsid w:val="00C35DE7"/>
    <w:rsid w:val="00C50096"/>
    <w:rsid w:val="00C5087F"/>
    <w:rsid w:val="00C5098F"/>
    <w:rsid w:val="00C778BC"/>
    <w:rsid w:val="00C867FC"/>
    <w:rsid w:val="00CA3C9B"/>
    <w:rsid w:val="00CB73D5"/>
    <w:rsid w:val="00CC3982"/>
    <w:rsid w:val="00CF7765"/>
    <w:rsid w:val="00D00C74"/>
    <w:rsid w:val="00D25D85"/>
    <w:rsid w:val="00D44994"/>
    <w:rsid w:val="00D949EB"/>
    <w:rsid w:val="00DB7F78"/>
    <w:rsid w:val="00DD149C"/>
    <w:rsid w:val="00DD4EA5"/>
    <w:rsid w:val="00DE3EE9"/>
    <w:rsid w:val="00DF3289"/>
    <w:rsid w:val="00DF3A80"/>
    <w:rsid w:val="00E020D6"/>
    <w:rsid w:val="00E31838"/>
    <w:rsid w:val="00E468B2"/>
    <w:rsid w:val="00E60320"/>
    <w:rsid w:val="00E754A3"/>
    <w:rsid w:val="00E9040F"/>
    <w:rsid w:val="00EB6D6E"/>
    <w:rsid w:val="00EC6F29"/>
    <w:rsid w:val="00ED0A2C"/>
    <w:rsid w:val="00ED395A"/>
    <w:rsid w:val="00ED3D07"/>
    <w:rsid w:val="00EF1F60"/>
    <w:rsid w:val="00F20117"/>
    <w:rsid w:val="00F373CD"/>
    <w:rsid w:val="00F409B8"/>
    <w:rsid w:val="00F4154B"/>
    <w:rsid w:val="00F56687"/>
    <w:rsid w:val="00F7117D"/>
    <w:rsid w:val="00F72532"/>
    <w:rsid w:val="00FB261A"/>
    <w:rsid w:val="00FC6699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9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2019-08-05T14:52:00Z</cp:lastPrinted>
  <dcterms:created xsi:type="dcterms:W3CDTF">2019-08-05T14:53:00Z</dcterms:created>
  <dcterms:modified xsi:type="dcterms:W3CDTF">2019-08-05T15:05:00Z</dcterms:modified>
</cp:coreProperties>
</file>