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1BB" w:rsidRDefault="00B201BB" w:rsidP="00B201B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B201B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B201BB">
        <w:rPr>
          <w:rFonts w:ascii="Montserrat Light" w:eastAsia="Batang" w:hAnsi="Montserrat Light" w:cs="Arial"/>
          <w:sz w:val="24"/>
          <w:szCs w:val="24"/>
        </w:rPr>
        <w:t>, viernes 17 de abril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B201BB">
        <w:rPr>
          <w:rFonts w:ascii="Montserrat Light" w:eastAsia="Batang" w:hAnsi="Montserrat Light" w:cs="Arial"/>
          <w:sz w:val="24"/>
          <w:szCs w:val="24"/>
        </w:rPr>
        <w:t>203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C64CAC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Pensionados del IMSS que deban presentar declaración anual 2019 pueden hacerlo por medios digitales</w:t>
      </w: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9A33A2" w:rsidRDefault="00711BDA" w:rsidP="00BA2D91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No es necesario salir de casa para cumplir con el requerimiento fiscal.</w:t>
      </w:r>
    </w:p>
    <w:p w:rsidR="009A33A2" w:rsidRDefault="00CE3416" w:rsidP="00FE6EF9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 El IMSS te exhorta a e</w:t>
      </w:r>
      <w:r w:rsidR="00FE6EF9" w:rsidRPr="00FE6EF9">
        <w:rPr>
          <w:rFonts w:ascii="Montserrat Light" w:eastAsia="Batang" w:hAnsi="Montserrat Light"/>
          <w:b/>
        </w:rPr>
        <w:t xml:space="preserve">vitar aglomeraciones y prevenir </w:t>
      </w:r>
      <w:r w:rsidR="00FE6EF9">
        <w:rPr>
          <w:rFonts w:ascii="Montserrat Light" w:eastAsia="Batang" w:hAnsi="Montserrat Light"/>
          <w:b/>
        </w:rPr>
        <w:t xml:space="preserve">contagios durante la </w:t>
      </w:r>
      <w:r w:rsidR="00B0343E">
        <w:rPr>
          <w:rFonts w:ascii="Montserrat Light" w:eastAsia="Batang" w:hAnsi="Montserrat Light"/>
          <w:b/>
        </w:rPr>
        <w:t>emergenci</w:t>
      </w:r>
      <w:r w:rsidR="00FE6EF9">
        <w:rPr>
          <w:rFonts w:ascii="Montserrat Light" w:eastAsia="Batang" w:hAnsi="Montserrat Light"/>
          <w:b/>
        </w:rPr>
        <w:t xml:space="preserve">a por la pandemia de </w:t>
      </w:r>
      <w:r w:rsidR="00B201BB">
        <w:rPr>
          <w:rFonts w:ascii="Montserrat Light" w:eastAsia="Batang" w:hAnsi="Montserrat Light"/>
          <w:b/>
        </w:rPr>
        <w:t>COVID-</w:t>
      </w:r>
      <w:r w:rsidR="00FE6EF9">
        <w:rPr>
          <w:rFonts w:ascii="Montserrat Light" w:eastAsia="Batang" w:hAnsi="Montserrat Light"/>
          <w:b/>
        </w:rPr>
        <w:t>19</w:t>
      </w:r>
      <w:r w:rsidR="0093227B" w:rsidRPr="0093227B">
        <w:rPr>
          <w:rFonts w:ascii="Montserrat Light" w:eastAsia="Batang" w:hAnsi="Montserrat Light"/>
          <w:b/>
        </w:rPr>
        <w:t>.</w:t>
      </w:r>
    </w:p>
    <w:p w:rsidR="00B11965" w:rsidRPr="009A33A2" w:rsidRDefault="00A31A15" w:rsidP="009A33A2">
      <w:p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9A33A2">
        <w:rPr>
          <w:rFonts w:ascii="Montserrat Light" w:eastAsia="Batang" w:hAnsi="Montserrat Light"/>
          <w:b/>
        </w:rPr>
        <w:t xml:space="preserve"> </w:t>
      </w:r>
    </w:p>
    <w:p w:rsidR="00DF46EE" w:rsidRPr="00B201BB" w:rsidRDefault="00DF46EE" w:rsidP="00B201BB">
      <w:pPr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711BDA" w:rsidRDefault="00711BDA" w:rsidP="00711BD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Instituto Mexicano del </w:t>
      </w:r>
      <w:r w:rsidR="00A772C4">
        <w:rPr>
          <w:rFonts w:ascii="Montserrat Light" w:eastAsia="Batang" w:hAnsi="Montserrat Light" w:cs="Arial"/>
          <w:sz w:val="24"/>
          <w:szCs w:val="24"/>
        </w:rPr>
        <w:t>Seguro Social (IMSS)</w:t>
      </w:r>
      <w:r>
        <w:rPr>
          <w:rFonts w:ascii="Montserrat Light" w:eastAsia="Batang" w:hAnsi="Montserrat Light" w:cs="Arial"/>
          <w:sz w:val="24"/>
          <w:szCs w:val="24"/>
        </w:rPr>
        <w:t xml:space="preserve"> informa que las personas que reciban una pensión y estén obligadas a presentar su declaración anual 2019, pueden hacerlo por la vía digital sin necesidad de salir de casa para acudir </w:t>
      </w:r>
      <w:r w:rsidRPr="00711BDA">
        <w:rPr>
          <w:rFonts w:ascii="Montserrat Light" w:eastAsia="Batang" w:hAnsi="Montserrat Light" w:cs="Arial"/>
          <w:sz w:val="24"/>
          <w:szCs w:val="24"/>
        </w:rPr>
        <w:t xml:space="preserve">a las ventanillas del IMSS o del </w:t>
      </w:r>
      <w:r w:rsidR="00E20D9D">
        <w:rPr>
          <w:rFonts w:ascii="Montserrat Light" w:eastAsia="Batang" w:hAnsi="Montserrat Light" w:cs="Arial"/>
          <w:sz w:val="24"/>
          <w:szCs w:val="24"/>
        </w:rPr>
        <w:t>Sistema</w:t>
      </w:r>
      <w:r>
        <w:rPr>
          <w:rFonts w:ascii="Montserrat Light" w:eastAsia="Batang" w:hAnsi="Montserrat Light" w:cs="Arial"/>
          <w:sz w:val="24"/>
          <w:szCs w:val="24"/>
        </w:rPr>
        <w:t xml:space="preserve"> de Administración Tributaria (SAT).</w:t>
      </w:r>
    </w:p>
    <w:p w:rsidR="00711BDA" w:rsidRDefault="00711BDA" w:rsidP="00711BD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36DD5" w:rsidRDefault="00F909A9" w:rsidP="00711BD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C36DD5">
        <w:rPr>
          <w:rFonts w:ascii="Montserrat Light" w:eastAsia="Batang" w:hAnsi="Montserrat Light" w:cs="Arial"/>
          <w:sz w:val="24"/>
          <w:szCs w:val="24"/>
        </w:rPr>
        <w:t xml:space="preserve">cumplir con el requerimiento fiscal, </w:t>
      </w:r>
      <w:r w:rsidR="00FE6EF9">
        <w:rPr>
          <w:rFonts w:ascii="Montserrat Light" w:eastAsia="Batang" w:hAnsi="Montserrat Light" w:cs="Arial"/>
          <w:sz w:val="24"/>
          <w:szCs w:val="24"/>
        </w:rPr>
        <w:t xml:space="preserve">que tiene como fecha máxima el 30 de abril, </w:t>
      </w:r>
      <w:r w:rsidR="00C36DD5">
        <w:rPr>
          <w:rFonts w:ascii="Montserrat Light" w:eastAsia="Batang" w:hAnsi="Montserrat Light" w:cs="Arial"/>
          <w:sz w:val="24"/>
          <w:szCs w:val="24"/>
        </w:rPr>
        <w:t xml:space="preserve">los pensionados IMSS </w:t>
      </w:r>
      <w:r w:rsidR="00FE6EF9">
        <w:rPr>
          <w:rFonts w:ascii="Montserrat Light" w:eastAsia="Batang" w:hAnsi="Montserrat Light" w:cs="Arial"/>
          <w:sz w:val="24"/>
          <w:szCs w:val="24"/>
        </w:rPr>
        <w:t>pueden</w:t>
      </w:r>
      <w:r w:rsidR="00820D61">
        <w:rPr>
          <w:rFonts w:ascii="Montserrat Light" w:eastAsia="Batang" w:hAnsi="Montserrat Light" w:cs="Arial"/>
          <w:sz w:val="24"/>
          <w:szCs w:val="24"/>
        </w:rPr>
        <w:t>:</w:t>
      </w:r>
    </w:p>
    <w:p w:rsidR="00C36DD5" w:rsidRDefault="00C36DD5" w:rsidP="00711BD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36DD5" w:rsidRPr="00793352" w:rsidRDefault="00C36DD5" w:rsidP="00793352">
      <w:pPr>
        <w:pStyle w:val="Prrafodelista"/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 xml:space="preserve">Descargar los </w:t>
      </w:r>
      <w:r w:rsidRPr="00C36DD5">
        <w:rPr>
          <w:rFonts w:ascii="Montserrat Light" w:eastAsia="Batang" w:hAnsi="Montserrat Light"/>
          <w:sz w:val="24"/>
          <w:szCs w:val="24"/>
        </w:rPr>
        <w:t xml:space="preserve">Comprobantes Fiscales Digitales por Internet (CFDI) en la liga </w:t>
      </w:r>
      <w:hyperlink r:id="rId8" w:history="1">
        <w:r w:rsidR="00793352" w:rsidRPr="00C26358">
          <w:rPr>
            <w:rStyle w:val="Hipervnculo"/>
            <w:rFonts w:ascii="Montserrat Light" w:eastAsia="Batang" w:hAnsi="Montserrat Light"/>
            <w:sz w:val="24"/>
            <w:szCs w:val="24"/>
          </w:rPr>
          <w:t>https://www.sat.gob.mx/personas/factura-electronica</w:t>
        </w:r>
      </w:hyperlink>
      <w:r w:rsidR="00793352">
        <w:rPr>
          <w:rFonts w:ascii="Montserrat Light" w:eastAsia="Batang" w:hAnsi="Montserrat Light"/>
          <w:sz w:val="24"/>
          <w:szCs w:val="24"/>
        </w:rPr>
        <w:t xml:space="preserve"> </w:t>
      </w:r>
      <w:r w:rsidRPr="00793352">
        <w:rPr>
          <w:rFonts w:ascii="Montserrat Light" w:eastAsia="Batang" w:hAnsi="Montserrat Light"/>
          <w:sz w:val="24"/>
          <w:szCs w:val="24"/>
        </w:rPr>
        <w:t xml:space="preserve">en la sección “Cancela y recupera tus facturas” con contraseña o e.firma. </w:t>
      </w:r>
    </w:p>
    <w:p w:rsidR="00C36DD5" w:rsidRPr="00C36DD5" w:rsidRDefault="00C36DD5" w:rsidP="00C36DD5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:rsidR="00C36DD5" w:rsidRPr="00793352" w:rsidRDefault="00C36DD5" w:rsidP="00793352">
      <w:pPr>
        <w:pStyle w:val="Prrafodelista"/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C36DD5">
        <w:rPr>
          <w:rFonts w:ascii="Montserrat Light" w:eastAsia="Batang" w:hAnsi="Montserrat Light"/>
          <w:sz w:val="24"/>
          <w:szCs w:val="24"/>
        </w:rPr>
        <w:t>Presenta</w:t>
      </w:r>
      <w:r w:rsidR="004D1E0E">
        <w:rPr>
          <w:rFonts w:ascii="Montserrat Light" w:eastAsia="Batang" w:hAnsi="Montserrat Light"/>
          <w:sz w:val="24"/>
          <w:szCs w:val="24"/>
        </w:rPr>
        <w:t>r</w:t>
      </w:r>
      <w:r w:rsidRPr="00C36DD5">
        <w:rPr>
          <w:rFonts w:ascii="Montserrat Light" w:eastAsia="Batang" w:hAnsi="Montserrat Light"/>
          <w:sz w:val="24"/>
          <w:szCs w:val="24"/>
        </w:rPr>
        <w:t xml:space="preserve"> </w:t>
      </w:r>
      <w:r w:rsidR="004D1E0E">
        <w:rPr>
          <w:rFonts w:ascii="Montserrat Light" w:eastAsia="Batang" w:hAnsi="Montserrat Light"/>
          <w:sz w:val="24"/>
          <w:szCs w:val="24"/>
        </w:rPr>
        <w:t>la</w:t>
      </w:r>
      <w:r w:rsidRPr="00C36DD5">
        <w:rPr>
          <w:rFonts w:ascii="Montserrat Light" w:eastAsia="Batang" w:hAnsi="Montserrat Light"/>
          <w:sz w:val="24"/>
          <w:szCs w:val="24"/>
        </w:rPr>
        <w:t xml:space="preserve"> declaración anual en </w:t>
      </w:r>
      <w:r w:rsidR="004D1E0E">
        <w:rPr>
          <w:rFonts w:ascii="Montserrat Light" w:eastAsia="Batang" w:hAnsi="Montserrat Light"/>
          <w:sz w:val="24"/>
          <w:szCs w:val="24"/>
        </w:rPr>
        <w:t xml:space="preserve">el sitio web del SAT: </w:t>
      </w:r>
      <w:hyperlink r:id="rId9" w:history="1">
        <w:r w:rsidR="00793352" w:rsidRPr="00C26358">
          <w:rPr>
            <w:rStyle w:val="Hipervnculo"/>
            <w:rFonts w:ascii="Montserrat Light" w:eastAsia="Batang" w:hAnsi="Montserrat Light"/>
            <w:sz w:val="24"/>
            <w:szCs w:val="24"/>
          </w:rPr>
          <w:t>https://www.sat.gob.mx/personas/declaraciones</w:t>
        </w:r>
      </w:hyperlink>
      <w:r w:rsidRPr="00793352">
        <w:rPr>
          <w:rFonts w:ascii="Montserrat Light" w:eastAsia="Batang" w:hAnsi="Montserrat Light"/>
          <w:sz w:val="24"/>
          <w:szCs w:val="24"/>
        </w:rPr>
        <w:t xml:space="preserve"> en la sección “Presenta tu declaración anual de personas físicas 2019” con contraseña o e.firma. </w:t>
      </w:r>
    </w:p>
    <w:p w:rsidR="00C36DD5" w:rsidRDefault="00C36DD5" w:rsidP="00711BD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36DD5" w:rsidRPr="00711BDA" w:rsidRDefault="004D1E0E" w:rsidP="00C36DD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 acuerdo con la legislación fiscal vigente, los pensionados que están obligados a presentar la declaración anual son quienes percibieron ingresos mayores a </w:t>
      </w:r>
      <w:r w:rsidR="00C36DD5" w:rsidRPr="00711BDA">
        <w:rPr>
          <w:rFonts w:ascii="Montserrat Light" w:eastAsia="Batang" w:hAnsi="Montserrat Light" w:cs="Arial"/>
          <w:sz w:val="24"/>
          <w:szCs w:val="24"/>
        </w:rPr>
        <w:t>400 mil pesos anual</w:t>
      </w:r>
      <w:r>
        <w:rPr>
          <w:rFonts w:ascii="Montserrat Light" w:eastAsia="Batang" w:hAnsi="Montserrat Light" w:cs="Arial"/>
          <w:sz w:val="24"/>
          <w:szCs w:val="24"/>
        </w:rPr>
        <w:t xml:space="preserve">es en 2019 (antes de impuestos); quienes recibieron </w:t>
      </w:r>
      <w:r w:rsidR="00C36DD5" w:rsidRPr="00711BDA">
        <w:rPr>
          <w:rFonts w:ascii="Montserrat Light" w:eastAsia="Batang" w:hAnsi="Montserrat Light" w:cs="Arial"/>
          <w:sz w:val="24"/>
          <w:szCs w:val="24"/>
        </w:rPr>
        <w:t xml:space="preserve">ingresos provenientes de </w:t>
      </w:r>
      <w:r w:rsidRPr="00711BDA">
        <w:rPr>
          <w:rFonts w:ascii="Montserrat Light" w:eastAsia="Batang" w:hAnsi="Montserrat Light" w:cs="Arial"/>
          <w:sz w:val="24"/>
          <w:szCs w:val="24"/>
        </w:rPr>
        <w:t xml:space="preserve">dos o más </w:t>
      </w:r>
      <w:r w:rsidR="00C36DD5" w:rsidRPr="00711BDA">
        <w:rPr>
          <w:rFonts w:ascii="Montserrat Light" w:eastAsia="Batang" w:hAnsi="Montserrat Light" w:cs="Arial"/>
          <w:sz w:val="24"/>
          <w:szCs w:val="24"/>
        </w:rPr>
        <w:t>patrones</w:t>
      </w:r>
      <w:r>
        <w:rPr>
          <w:rFonts w:ascii="Montserrat Light" w:eastAsia="Batang" w:hAnsi="Montserrat Light" w:cs="Arial"/>
          <w:sz w:val="24"/>
          <w:szCs w:val="24"/>
        </w:rPr>
        <w:t xml:space="preserve"> diferentes durante el mismo periodo</w:t>
      </w:r>
      <w:r w:rsidR="00CE3416">
        <w:rPr>
          <w:rFonts w:ascii="Montserrat Light" w:eastAsia="Batang" w:hAnsi="Montserrat Light" w:cs="Arial"/>
          <w:sz w:val="24"/>
          <w:szCs w:val="24"/>
        </w:rPr>
        <w:t>; y/o</w:t>
      </w:r>
      <w:r w:rsidR="00CE3416" w:rsidRPr="00711BD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E3416">
        <w:rPr>
          <w:rFonts w:ascii="Montserrat Light" w:eastAsia="Batang" w:hAnsi="Montserrat Light" w:cs="Arial"/>
          <w:sz w:val="24"/>
          <w:szCs w:val="24"/>
        </w:rPr>
        <w:t>aquellas</w:t>
      </w:r>
      <w:r>
        <w:rPr>
          <w:rFonts w:ascii="Montserrat Light" w:eastAsia="Batang" w:hAnsi="Montserrat Light" w:cs="Arial"/>
          <w:sz w:val="24"/>
          <w:szCs w:val="24"/>
        </w:rPr>
        <w:t xml:space="preserve"> personas que su </w:t>
      </w:r>
      <w:r w:rsidR="00C36DD5" w:rsidRPr="00711BDA">
        <w:rPr>
          <w:rFonts w:ascii="Montserrat Light" w:eastAsia="Batang" w:hAnsi="Montserrat Light" w:cs="Arial"/>
          <w:sz w:val="24"/>
          <w:szCs w:val="24"/>
        </w:rPr>
        <w:t xml:space="preserve">Resolución de Pensión </w:t>
      </w:r>
      <w:r w:rsidR="00CE3416">
        <w:rPr>
          <w:rFonts w:ascii="Montserrat Light" w:eastAsia="Batang" w:hAnsi="Montserrat Light" w:cs="Arial"/>
          <w:sz w:val="24"/>
          <w:szCs w:val="24"/>
        </w:rPr>
        <w:t xml:space="preserve">indica </w:t>
      </w:r>
      <w:r w:rsidR="00C36DD5" w:rsidRPr="00711BDA">
        <w:rPr>
          <w:rFonts w:ascii="Montserrat Light" w:eastAsia="Batang" w:hAnsi="Montserrat Light" w:cs="Arial"/>
          <w:sz w:val="24"/>
          <w:szCs w:val="24"/>
        </w:rPr>
        <w:t xml:space="preserve"> que </w:t>
      </w:r>
      <w:r w:rsidR="00CE3416">
        <w:rPr>
          <w:rFonts w:ascii="Montserrat Light" w:eastAsia="Batang" w:hAnsi="Montserrat Light" w:cs="Arial"/>
          <w:sz w:val="24"/>
          <w:szCs w:val="24"/>
        </w:rPr>
        <w:t xml:space="preserve">la </w:t>
      </w:r>
      <w:r>
        <w:rPr>
          <w:rFonts w:ascii="Montserrat Light" w:eastAsia="Batang" w:hAnsi="Montserrat Light" w:cs="Arial"/>
          <w:sz w:val="24"/>
          <w:szCs w:val="24"/>
        </w:rPr>
        <w:t xml:space="preserve">prestación </w:t>
      </w:r>
      <w:r w:rsidR="00C36DD5" w:rsidRPr="00711BDA">
        <w:rPr>
          <w:rFonts w:ascii="Montserrat Light" w:eastAsia="Batang" w:hAnsi="Montserrat Light" w:cs="Arial"/>
          <w:sz w:val="24"/>
          <w:szCs w:val="24"/>
        </w:rPr>
        <w:t xml:space="preserve">se otorgó con fecha posterior al 1 de enero de 2019 </w:t>
      </w:r>
      <w:r>
        <w:rPr>
          <w:rFonts w:ascii="Montserrat Light" w:eastAsia="Batang" w:hAnsi="Montserrat Light" w:cs="Arial"/>
          <w:sz w:val="24"/>
          <w:szCs w:val="24"/>
        </w:rPr>
        <w:t>(</w:t>
      </w:r>
      <w:r w:rsidR="00C36DD5" w:rsidRPr="00711BDA">
        <w:rPr>
          <w:rFonts w:ascii="Montserrat Light" w:eastAsia="Batang" w:hAnsi="Montserrat Light" w:cs="Arial"/>
          <w:sz w:val="24"/>
          <w:szCs w:val="24"/>
        </w:rPr>
        <w:t>diferente a la fecha de emisión).</w:t>
      </w:r>
    </w:p>
    <w:p w:rsidR="00C36DD5" w:rsidRPr="00711BDA" w:rsidRDefault="00C36DD5" w:rsidP="00C36DD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36DD5" w:rsidRDefault="006C1297" w:rsidP="00711BD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Este esfuerzo </w:t>
      </w:r>
      <w:r w:rsidR="007A2271">
        <w:rPr>
          <w:rFonts w:ascii="Montserrat Light" w:eastAsia="Batang" w:hAnsi="Montserrat Light" w:cs="Arial"/>
          <w:sz w:val="24"/>
          <w:szCs w:val="24"/>
        </w:rPr>
        <w:t>busca reducir los riesgos de contagio durante el per</w:t>
      </w:r>
      <w:r w:rsidR="007B2DD6">
        <w:rPr>
          <w:rFonts w:ascii="Montserrat Light" w:eastAsia="Batang" w:hAnsi="Montserrat Light" w:cs="Arial"/>
          <w:sz w:val="24"/>
          <w:szCs w:val="24"/>
        </w:rPr>
        <w:t xml:space="preserve">iodo de </w:t>
      </w:r>
      <w:r w:rsidR="004726F9">
        <w:rPr>
          <w:rFonts w:ascii="Montserrat Light" w:eastAsia="Batang" w:hAnsi="Montserrat Light" w:cs="Arial"/>
          <w:sz w:val="24"/>
          <w:szCs w:val="24"/>
        </w:rPr>
        <w:t>emergencia</w:t>
      </w:r>
      <w:r w:rsidR="007B2DD6">
        <w:rPr>
          <w:rFonts w:ascii="Montserrat Light" w:eastAsia="Batang" w:hAnsi="Montserrat Light" w:cs="Arial"/>
          <w:sz w:val="24"/>
          <w:szCs w:val="24"/>
        </w:rPr>
        <w:t xml:space="preserve"> </w:t>
      </w:r>
      <w:bookmarkStart w:id="0" w:name="_GoBack"/>
      <w:bookmarkEnd w:id="0"/>
      <w:r w:rsidR="007B2DD6">
        <w:rPr>
          <w:rFonts w:ascii="Montserrat Light" w:eastAsia="Batang" w:hAnsi="Montserrat Light" w:cs="Arial"/>
          <w:sz w:val="24"/>
          <w:szCs w:val="24"/>
        </w:rPr>
        <w:t>en el país</w:t>
      </w:r>
      <w:r w:rsidR="007A2271">
        <w:rPr>
          <w:rFonts w:ascii="Montserrat Light" w:eastAsia="Batang" w:hAnsi="Montserrat Light" w:cs="Arial"/>
          <w:sz w:val="24"/>
          <w:szCs w:val="24"/>
        </w:rPr>
        <w:t xml:space="preserve"> por la pandemia de coro</w:t>
      </w:r>
      <w:r w:rsidR="007B2DD6">
        <w:rPr>
          <w:rFonts w:ascii="Montserrat Light" w:eastAsia="Batang" w:hAnsi="Montserrat Light" w:cs="Arial"/>
          <w:sz w:val="24"/>
          <w:szCs w:val="24"/>
        </w:rPr>
        <w:t>navirus, al tiempo que ofrece opciones efectivas a los pensionados para que cumplan en tiempo y forma con sus obligaciones fiscales.</w:t>
      </w:r>
    </w:p>
    <w:p w:rsidR="00C36DD5" w:rsidRDefault="00C36DD5" w:rsidP="00711BD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66AE9" w:rsidRDefault="00AE280D" w:rsidP="00484B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IMSS</w:t>
      </w:r>
      <w:r w:rsidR="007B2DD6">
        <w:rPr>
          <w:rFonts w:ascii="Montserrat Light" w:eastAsia="Batang" w:hAnsi="Montserrat Light" w:cs="Arial"/>
          <w:sz w:val="24"/>
          <w:szCs w:val="24"/>
        </w:rPr>
        <w:t xml:space="preserve"> pone un número telefónico al servicio de los pensionados que tengan dudas o requieran asesoramiento para </w:t>
      </w:r>
      <w:r>
        <w:rPr>
          <w:rFonts w:ascii="Montserrat Light" w:eastAsia="Batang" w:hAnsi="Montserrat Light" w:cs="Arial"/>
          <w:sz w:val="24"/>
          <w:szCs w:val="24"/>
        </w:rPr>
        <w:t>presentar</w:t>
      </w:r>
      <w:r w:rsidR="007B2DD6">
        <w:rPr>
          <w:rFonts w:ascii="Montserrat Light" w:eastAsia="Batang" w:hAnsi="Montserrat Light" w:cs="Arial"/>
          <w:sz w:val="24"/>
          <w:szCs w:val="24"/>
        </w:rPr>
        <w:t xml:space="preserve"> de su declaración anual 2019: 800 623 2323 (opción 3).</w:t>
      </w:r>
      <w:r w:rsidR="00484B7D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366AE9" w:rsidRDefault="00366AE9" w:rsidP="00635B5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5C5FA0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FD5" w:rsidRDefault="00690FD5" w:rsidP="00B4228A">
      <w:r>
        <w:separator/>
      </w:r>
    </w:p>
  </w:endnote>
  <w:endnote w:type="continuationSeparator" w:id="0">
    <w:p w:rsidR="00690FD5" w:rsidRDefault="00690FD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FD5" w:rsidRDefault="00690FD5" w:rsidP="00B4228A">
      <w:r>
        <w:separator/>
      </w:r>
    </w:p>
  </w:footnote>
  <w:footnote w:type="continuationSeparator" w:id="0">
    <w:p w:rsidR="00690FD5" w:rsidRDefault="00690FD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295386"/>
    <w:multiLevelType w:val="hybridMultilevel"/>
    <w:tmpl w:val="3FE83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737572"/>
    <w:multiLevelType w:val="hybridMultilevel"/>
    <w:tmpl w:val="B2D2C4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594"/>
    <w:rsid w:val="0001624F"/>
    <w:rsid w:val="00027AA3"/>
    <w:rsid w:val="00030DB3"/>
    <w:rsid w:val="0003214C"/>
    <w:rsid w:val="0003448A"/>
    <w:rsid w:val="00041CB1"/>
    <w:rsid w:val="000442D3"/>
    <w:rsid w:val="000444AF"/>
    <w:rsid w:val="000446CA"/>
    <w:rsid w:val="00050607"/>
    <w:rsid w:val="00052078"/>
    <w:rsid w:val="00057A26"/>
    <w:rsid w:val="00070294"/>
    <w:rsid w:val="00071C46"/>
    <w:rsid w:val="00083DD4"/>
    <w:rsid w:val="00090158"/>
    <w:rsid w:val="000930F8"/>
    <w:rsid w:val="00097699"/>
    <w:rsid w:val="000A1383"/>
    <w:rsid w:val="000C1776"/>
    <w:rsid w:val="000C3F67"/>
    <w:rsid w:val="000C53C1"/>
    <w:rsid w:val="000D29C2"/>
    <w:rsid w:val="000D3477"/>
    <w:rsid w:val="000D499F"/>
    <w:rsid w:val="000D4B6D"/>
    <w:rsid w:val="000E27D5"/>
    <w:rsid w:val="000E7A92"/>
    <w:rsid w:val="000F56BB"/>
    <w:rsid w:val="000F57A9"/>
    <w:rsid w:val="00117B35"/>
    <w:rsid w:val="00124B63"/>
    <w:rsid w:val="001420A0"/>
    <w:rsid w:val="00143325"/>
    <w:rsid w:val="001436F0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77004"/>
    <w:rsid w:val="00181743"/>
    <w:rsid w:val="00195DA6"/>
    <w:rsid w:val="0019622C"/>
    <w:rsid w:val="001A5796"/>
    <w:rsid w:val="001A7315"/>
    <w:rsid w:val="001B6AD6"/>
    <w:rsid w:val="001B6FFE"/>
    <w:rsid w:val="001C2F1F"/>
    <w:rsid w:val="001D3D29"/>
    <w:rsid w:val="00206D94"/>
    <w:rsid w:val="00211013"/>
    <w:rsid w:val="002115F8"/>
    <w:rsid w:val="002120D5"/>
    <w:rsid w:val="0021560F"/>
    <w:rsid w:val="00220C51"/>
    <w:rsid w:val="00221D96"/>
    <w:rsid w:val="00223B06"/>
    <w:rsid w:val="002267F4"/>
    <w:rsid w:val="0025041D"/>
    <w:rsid w:val="00252514"/>
    <w:rsid w:val="002527B4"/>
    <w:rsid w:val="00265BFF"/>
    <w:rsid w:val="00293194"/>
    <w:rsid w:val="00294E7B"/>
    <w:rsid w:val="002A06DF"/>
    <w:rsid w:val="002B35F3"/>
    <w:rsid w:val="002C08FF"/>
    <w:rsid w:val="002C3AA0"/>
    <w:rsid w:val="002D7F1F"/>
    <w:rsid w:val="002E619C"/>
    <w:rsid w:val="002F04E2"/>
    <w:rsid w:val="0031393D"/>
    <w:rsid w:val="00317FE0"/>
    <w:rsid w:val="00336A20"/>
    <w:rsid w:val="00344337"/>
    <w:rsid w:val="0035396B"/>
    <w:rsid w:val="0036115F"/>
    <w:rsid w:val="00364DDB"/>
    <w:rsid w:val="00366AE9"/>
    <w:rsid w:val="003767FC"/>
    <w:rsid w:val="00385994"/>
    <w:rsid w:val="003B1B51"/>
    <w:rsid w:val="003C4E1C"/>
    <w:rsid w:val="003D20D7"/>
    <w:rsid w:val="003D3404"/>
    <w:rsid w:val="003E4AA6"/>
    <w:rsid w:val="003E5B30"/>
    <w:rsid w:val="0040090E"/>
    <w:rsid w:val="00402086"/>
    <w:rsid w:val="004045BF"/>
    <w:rsid w:val="00406045"/>
    <w:rsid w:val="00407D72"/>
    <w:rsid w:val="00420119"/>
    <w:rsid w:val="00421DCE"/>
    <w:rsid w:val="00421F78"/>
    <w:rsid w:val="00426A0A"/>
    <w:rsid w:val="00427666"/>
    <w:rsid w:val="00432B29"/>
    <w:rsid w:val="00442A29"/>
    <w:rsid w:val="00445E2C"/>
    <w:rsid w:val="00450716"/>
    <w:rsid w:val="004549A3"/>
    <w:rsid w:val="00455B35"/>
    <w:rsid w:val="0046230B"/>
    <w:rsid w:val="004726F9"/>
    <w:rsid w:val="0047478D"/>
    <w:rsid w:val="00483338"/>
    <w:rsid w:val="00484B7D"/>
    <w:rsid w:val="00492AA4"/>
    <w:rsid w:val="004B30BD"/>
    <w:rsid w:val="004B6DA5"/>
    <w:rsid w:val="004B6F47"/>
    <w:rsid w:val="004C5558"/>
    <w:rsid w:val="004D1E0E"/>
    <w:rsid w:val="004D44DE"/>
    <w:rsid w:val="004D49F2"/>
    <w:rsid w:val="004E1D8B"/>
    <w:rsid w:val="0050313C"/>
    <w:rsid w:val="00506035"/>
    <w:rsid w:val="00516820"/>
    <w:rsid w:val="00516CE9"/>
    <w:rsid w:val="005210F6"/>
    <w:rsid w:val="005250C3"/>
    <w:rsid w:val="0052543F"/>
    <w:rsid w:val="00537975"/>
    <w:rsid w:val="005407E9"/>
    <w:rsid w:val="005661AB"/>
    <w:rsid w:val="00575162"/>
    <w:rsid w:val="00575575"/>
    <w:rsid w:val="00584820"/>
    <w:rsid w:val="00584E1D"/>
    <w:rsid w:val="005929CE"/>
    <w:rsid w:val="005A372A"/>
    <w:rsid w:val="005A6742"/>
    <w:rsid w:val="005C5FA0"/>
    <w:rsid w:val="005D178C"/>
    <w:rsid w:val="005D48A3"/>
    <w:rsid w:val="005E2F76"/>
    <w:rsid w:val="005E2FE8"/>
    <w:rsid w:val="005E4339"/>
    <w:rsid w:val="005F47DA"/>
    <w:rsid w:val="00604871"/>
    <w:rsid w:val="00606977"/>
    <w:rsid w:val="00607C51"/>
    <w:rsid w:val="00610E27"/>
    <w:rsid w:val="00615BE8"/>
    <w:rsid w:val="006208CA"/>
    <w:rsid w:val="006233DB"/>
    <w:rsid w:val="00623791"/>
    <w:rsid w:val="0063430F"/>
    <w:rsid w:val="00635B59"/>
    <w:rsid w:val="006502F7"/>
    <w:rsid w:val="00653C1D"/>
    <w:rsid w:val="00661023"/>
    <w:rsid w:val="006703CD"/>
    <w:rsid w:val="00690FD5"/>
    <w:rsid w:val="00693A47"/>
    <w:rsid w:val="00694A64"/>
    <w:rsid w:val="006963C9"/>
    <w:rsid w:val="006A7A90"/>
    <w:rsid w:val="006B1723"/>
    <w:rsid w:val="006B3C0E"/>
    <w:rsid w:val="006C0592"/>
    <w:rsid w:val="006C1297"/>
    <w:rsid w:val="006C41ED"/>
    <w:rsid w:val="006C5D60"/>
    <w:rsid w:val="006D508F"/>
    <w:rsid w:val="006E5755"/>
    <w:rsid w:val="00711BDA"/>
    <w:rsid w:val="00733B35"/>
    <w:rsid w:val="007367C8"/>
    <w:rsid w:val="007402FB"/>
    <w:rsid w:val="00740836"/>
    <w:rsid w:val="00740C9F"/>
    <w:rsid w:val="0074178F"/>
    <w:rsid w:val="00742C63"/>
    <w:rsid w:val="007567E3"/>
    <w:rsid w:val="00761FA7"/>
    <w:rsid w:val="007676A5"/>
    <w:rsid w:val="00783756"/>
    <w:rsid w:val="00793352"/>
    <w:rsid w:val="007A2271"/>
    <w:rsid w:val="007A2C6E"/>
    <w:rsid w:val="007A5463"/>
    <w:rsid w:val="007A7915"/>
    <w:rsid w:val="007B01D7"/>
    <w:rsid w:val="007B0E4D"/>
    <w:rsid w:val="007B2DD6"/>
    <w:rsid w:val="007B402C"/>
    <w:rsid w:val="007B5578"/>
    <w:rsid w:val="007D0B8C"/>
    <w:rsid w:val="007D115D"/>
    <w:rsid w:val="007E5DAA"/>
    <w:rsid w:val="007F2C7B"/>
    <w:rsid w:val="00813A70"/>
    <w:rsid w:val="00820D61"/>
    <w:rsid w:val="00835BF3"/>
    <w:rsid w:val="008418B9"/>
    <w:rsid w:val="008500ED"/>
    <w:rsid w:val="008548CA"/>
    <w:rsid w:val="00855372"/>
    <w:rsid w:val="00860966"/>
    <w:rsid w:val="00860C75"/>
    <w:rsid w:val="0086171F"/>
    <w:rsid w:val="00861E85"/>
    <w:rsid w:val="00866DDD"/>
    <w:rsid w:val="00867F89"/>
    <w:rsid w:val="008A4B83"/>
    <w:rsid w:val="008A70D7"/>
    <w:rsid w:val="008D45C3"/>
    <w:rsid w:val="008D6BA0"/>
    <w:rsid w:val="009057B9"/>
    <w:rsid w:val="00910387"/>
    <w:rsid w:val="00913D44"/>
    <w:rsid w:val="00924A98"/>
    <w:rsid w:val="0093227B"/>
    <w:rsid w:val="009346C0"/>
    <w:rsid w:val="00945966"/>
    <w:rsid w:val="00951849"/>
    <w:rsid w:val="00957C5E"/>
    <w:rsid w:val="00962161"/>
    <w:rsid w:val="00972EC9"/>
    <w:rsid w:val="00990C80"/>
    <w:rsid w:val="00993976"/>
    <w:rsid w:val="009A33A2"/>
    <w:rsid w:val="009B174B"/>
    <w:rsid w:val="009E1A49"/>
    <w:rsid w:val="00A21473"/>
    <w:rsid w:val="00A23650"/>
    <w:rsid w:val="00A261FE"/>
    <w:rsid w:val="00A3161F"/>
    <w:rsid w:val="00A31A15"/>
    <w:rsid w:val="00A31BAB"/>
    <w:rsid w:val="00A33AE3"/>
    <w:rsid w:val="00A33D0B"/>
    <w:rsid w:val="00A456DE"/>
    <w:rsid w:val="00A500E4"/>
    <w:rsid w:val="00A534A3"/>
    <w:rsid w:val="00A53FE4"/>
    <w:rsid w:val="00A545DB"/>
    <w:rsid w:val="00A55976"/>
    <w:rsid w:val="00A63E03"/>
    <w:rsid w:val="00A7661F"/>
    <w:rsid w:val="00A772C4"/>
    <w:rsid w:val="00A86CDC"/>
    <w:rsid w:val="00A90B30"/>
    <w:rsid w:val="00A975E2"/>
    <w:rsid w:val="00AA39D3"/>
    <w:rsid w:val="00AA6892"/>
    <w:rsid w:val="00AC3C4E"/>
    <w:rsid w:val="00AC5CAF"/>
    <w:rsid w:val="00AD1918"/>
    <w:rsid w:val="00AE280D"/>
    <w:rsid w:val="00AE4F68"/>
    <w:rsid w:val="00B02BCE"/>
    <w:rsid w:val="00B0343E"/>
    <w:rsid w:val="00B06710"/>
    <w:rsid w:val="00B11965"/>
    <w:rsid w:val="00B201BB"/>
    <w:rsid w:val="00B2623C"/>
    <w:rsid w:val="00B34085"/>
    <w:rsid w:val="00B36B0F"/>
    <w:rsid w:val="00B404F1"/>
    <w:rsid w:val="00B4228A"/>
    <w:rsid w:val="00B46350"/>
    <w:rsid w:val="00B537A6"/>
    <w:rsid w:val="00B5493E"/>
    <w:rsid w:val="00B57FC8"/>
    <w:rsid w:val="00B60F03"/>
    <w:rsid w:val="00B61DFA"/>
    <w:rsid w:val="00B62C77"/>
    <w:rsid w:val="00B63D51"/>
    <w:rsid w:val="00B73894"/>
    <w:rsid w:val="00B73EF5"/>
    <w:rsid w:val="00B774F4"/>
    <w:rsid w:val="00B9419A"/>
    <w:rsid w:val="00B949EC"/>
    <w:rsid w:val="00B94A2A"/>
    <w:rsid w:val="00B9598B"/>
    <w:rsid w:val="00BA2402"/>
    <w:rsid w:val="00BA3F0C"/>
    <w:rsid w:val="00BB61C7"/>
    <w:rsid w:val="00BC2AB7"/>
    <w:rsid w:val="00BD07AB"/>
    <w:rsid w:val="00BD1FED"/>
    <w:rsid w:val="00BE4B70"/>
    <w:rsid w:val="00BF39A8"/>
    <w:rsid w:val="00C00FB3"/>
    <w:rsid w:val="00C0562A"/>
    <w:rsid w:val="00C106F6"/>
    <w:rsid w:val="00C36DD5"/>
    <w:rsid w:val="00C46732"/>
    <w:rsid w:val="00C47BD4"/>
    <w:rsid w:val="00C62825"/>
    <w:rsid w:val="00C64CAC"/>
    <w:rsid w:val="00C80C62"/>
    <w:rsid w:val="00C953A7"/>
    <w:rsid w:val="00C9621E"/>
    <w:rsid w:val="00CA0FFA"/>
    <w:rsid w:val="00CA4253"/>
    <w:rsid w:val="00CB06D2"/>
    <w:rsid w:val="00CB46E4"/>
    <w:rsid w:val="00CB4DFC"/>
    <w:rsid w:val="00CB7BEA"/>
    <w:rsid w:val="00CC2095"/>
    <w:rsid w:val="00CC5249"/>
    <w:rsid w:val="00CC735E"/>
    <w:rsid w:val="00CD31D3"/>
    <w:rsid w:val="00CE209B"/>
    <w:rsid w:val="00CE3416"/>
    <w:rsid w:val="00CE5091"/>
    <w:rsid w:val="00CE5AEA"/>
    <w:rsid w:val="00CF3746"/>
    <w:rsid w:val="00D04FF4"/>
    <w:rsid w:val="00D10902"/>
    <w:rsid w:val="00D16CF4"/>
    <w:rsid w:val="00D178F1"/>
    <w:rsid w:val="00D2380A"/>
    <w:rsid w:val="00D262F5"/>
    <w:rsid w:val="00D27B30"/>
    <w:rsid w:val="00D30368"/>
    <w:rsid w:val="00D35E01"/>
    <w:rsid w:val="00D50A60"/>
    <w:rsid w:val="00D52F3F"/>
    <w:rsid w:val="00D568C0"/>
    <w:rsid w:val="00D57B0D"/>
    <w:rsid w:val="00D71962"/>
    <w:rsid w:val="00D7342B"/>
    <w:rsid w:val="00D774FF"/>
    <w:rsid w:val="00D95DCE"/>
    <w:rsid w:val="00D97196"/>
    <w:rsid w:val="00DA497B"/>
    <w:rsid w:val="00DA680F"/>
    <w:rsid w:val="00DB20A5"/>
    <w:rsid w:val="00DB424D"/>
    <w:rsid w:val="00DC4E29"/>
    <w:rsid w:val="00DD0CB7"/>
    <w:rsid w:val="00DD20A3"/>
    <w:rsid w:val="00DF1F90"/>
    <w:rsid w:val="00DF46EE"/>
    <w:rsid w:val="00DF58C4"/>
    <w:rsid w:val="00E02C07"/>
    <w:rsid w:val="00E05E2F"/>
    <w:rsid w:val="00E061BA"/>
    <w:rsid w:val="00E062DC"/>
    <w:rsid w:val="00E06E82"/>
    <w:rsid w:val="00E07FD2"/>
    <w:rsid w:val="00E16698"/>
    <w:rsid w:val="00E17492"/>
    <w:rsid w:val="00E205EF"/>
    <w:rsid w:val="00E20D9D"/>
    <w:rsid w:val="00E21663"/>
    <w:rsid w:val="00E22F45"/>
    <w:rsid w:val="00E362B1"/>
    <w:rsid w:val="00E372E3"/>
    <w:rsid w:val="00E43527"/>
    <w:rsid w:val="00E44C00"/>
    <w:rsid w:val="00E45CBD"/>
    <w:rsid w:val="00E6062F"/>
    <w:rsid w:val="00E64A8E"/>
    <w:rsid w:val="00E70E4E"/>
    <w:rsid w:val="00E74E54"/>
    <w:rsid w:val="00E751F4"/>
    <w:rsid w:val="00E75AC1"/>
    <w:rsid w:val="00E832D6"/>
    <w:rsid w:val="00E8436A"/>
    <w:rsid w:val="00E85531"/>
    <w:rsid w:val="00E872D7"/>
    <w:rsid w:val="00EA0A37"/>
    <w:rsid w:val="00EA2DF0"/>
    <w:rsid w:val="00EB23BA"/>
    <w:rsid w:val="00EB2E73"/>
    <w:rsid w:val="00EB494E"/>
    <w:rsid w:val="00EC76BB"/>
    <w:rsid w:val="00ED1791"/>
    <w:rsid w:val="00ED7591"/>
    <w:rsid w:val="00EE0FE3"/>
    <w:rsid w:val="00EE6F44"/>
    <w:rsid w:val="00EE77DA"/>
    <w:rsid w:val="00EF6DD1"/>
    <w:rsid w:val="00EF7AB0"/>
    <w:rsid w:val="00F114B6"/>
    <w:rsid w:val="00F42C87"/>
    <w:rsid w:val="00F537A2"/>
    <w:rsid w:val="00F71A9D"/>
    <w:rsid w:val="00F72A94"/>
    <w:rsid w:val="00F909A9"/>
    <w:rsid w:val="00FA1360"/>
    <w:rsid w:val="00FB47A9"/>
    <w:rsid w:val="00FC49CC"/>
    <w:rsid w:val="00FD0FF0"/>
    <w:rsid w:val="00FE06A2"/>
    <w:rsid w:val="00FE6EF9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933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933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.gob.mx/personas/factura-electronic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at.gob.mx/personas/declaracion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2020-01-09T15:17:00Z</cp:lastPrinted>
  <dcterms:created xsi:type="dcterms:W3CDTF">2020-04-17T15:10:00Z</dcterms:created>
  <dcterms:modified xsi:type="dcterms:W3CDTF">2020-04-17T15:25:00Z</dcterms:modified>
</cp:coreProperties>
</file>