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B613C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425AA">
        <w:rPr>
          <w:rFonts w:ascii="Montserrat Light" w:eastAsia="Batang" w:hAnsi="Montserrat Light" w:cs="Arial"/>
          <w:sz w:val="24"/>
          <w:szCs w:val="24"/>
        </w:rPr>
        <w:t>Ciudad de México</w:t>
      </w:r>
      <w:r w:rsidR="003425AA" w:rsidRPr="003425AA">
        <w:rPr>
          <w:rFonts w:ascii="Montserrat Light" w:eastAsia="Batang" w:hAnsi="Montserrat Light" w:cs="Arial"/>
          <w:sz w:val="24"/>
          <w:szCs w:val="24"/>
        </w:rPr>
        <w:t>,</w:t>
      </w:r>
      <w:r w:rsidRPr="003425A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94732" w:rsidRPr="003425AA">
        <w:rPr>
          <w:rFonts w:ascii="Montserrat Light" w:eastAsia="Batang" w:hAnsi="Montserrat Light" w:cs="Arial"/>
          <w:sz w:val="24"/>
          <w:szCs w:val="24"/>
        </w:rPr>
        <w:t xml:space="preserve">miércoles </w:t>
      </w:r>
      <w:r w:rsidR="00994732">
        <w:rPr>
          <w:rFonts w:ascii="Montserrat Light" w:eastAsia="Batang" w:hAnsi="Montserrat Light" w:cs="Arial"/>
          <w:sz w:val="24"/>
          <w:szCs w:val="24"/>
        </w:rPr>
        <w:t>19 de</w:t>
      </w:r>
      <w:r w:rsidR="007C416E">
        <w:rPr>
          <w:rFonts w:ascii="Montserrat Light" w:eastAsia="Batang" w:hAnsi="Montserrat Light" w:cs="Arial"/>
          <w:sz w:val="24"/>
          <w:szCs w:val="24"/>
        </w:rPr>
        <w:t xml:space="preserve"> febrero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72518">
        <w:rPr>
          <w:rFonts w:ascii="Montserrat Light" w:eastAsia="Batang" w:hAnsi="Montserrat Light" w:cs="Arial"/>
          <w:sz w:val="24"/>
          <w:szCs w:val="24"/>
        </w:rPr>
        <w:t>088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C74CA3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Con i</w:t>
      </w:r>
      <w:r w:rsidR="00A1425D">
        <w:rPr>
          <w:rFonts w:ascii="Montserrat Light" w:eastAsia="Batang" w:hAnsi="Montserrat Light" w:cs="Arial"/>
          <w:b/>
          <w:sz w:val="28"/>
          <w:szCs w:val="28"/>
        </w:rPr>
        <w:t>ngresos no recaudados p</w:t>
      </w:r>
      <w:r w:rsidR="008939D3">
        <w:rPr>
          <w:rFonts w:ascii="Montserrat Light" w:eastAsia="Batang" w:hAnsi="Montserrat Light" w:cs="Arial"/>
          <w:b/>
          <w:sz w:val="28"/>
          <w:szCs w:val="28"/>
        </w:rPr>
        <w:t xml:space="preserve">or </w:t>
      </w:r>
      <w:r w:rsidR="008939D3">
        <w:rPr>
          <w:rFonts w:ascii="Montserrat Light" w:eastAsia="Batang" w:hAnsi="Montserrat Light" w:cs="Arial"/>
          <w:b/>
          <w:i/>
          <w:sz w:val="28"/>
          <w:szCs w:val="28"/>
        </w:rPr>
        <w:t xml:space="preserve">Outsourcing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se podrían comprar </w:t>
      </w:r>
      <w:r w:rsidR="008939D3">
        <w:rPr>
          <w:rFonts w:ascii="Montserrat Light" w:eastAsia="Batang" w:hAnsi="Montserrat Light" w:cs="Arial"/>
          <w:b/>
          <w:sz w:val="28"/>
          <w:szCs w:val="28"/>
        </w:rPr>
        <w:t>más medicamentos</w:t>
      </w:r>
      <w:r w:rsidR="00A1425D">
        <w:rPr>
          <w:rFonts w:ascii="Montserrat Light" w:eastAsia="Batang" w:hAnsi="Montserrat Light" w:cs="Arial"/>
          <w:b/>
          <w:sz w:val="28"/>
          <w:szCs w:val="28"/>
        </w:rPr>
        <w:t xml:space="preserve"> y equipo médico</w:t>
      </w:r>
      <w:r w:rsidR="008939D3">
        <w:rPr>
          <w:rFonts w:ascii="Montserrat Light" w:eastAsia="Batang" w:hAnsi="Montserrat Light" w:cs="Arial"/>
          <w:b/>
          <w:sz w:val="28"/>
          <w:szCs w:val="28"/>
        </w:rPr>
        <w:t>: Zoé Robledo</w:t>
      </w:r>
    </w:p>
    <w:p w:rsidR="00072518" w:rsidRDefault="00072518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1E5C73" w:rsidRDefault="00CD07AB" w:rsidP="001E5C7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director general precisó que </w:t>
      </w:r>
      <w:r w:rsidRPr="00CD07AB">
        <w:rPr>
          <w:rFonts w:ascii="Montserrat Light" w:eastAsia="Batang" w:hAnsi="Montserrat Light"/>
          <w:b/>
        </w:rPr>
        <w:t xml:space="preserve">esta práctica afecta principalmente a trabajadores, empresas e instituciones del Gobierno Federal, en particular al propio </w:t>
      </w:r>
      <w:r>
        <w:rPr>
          <w:rFonts w:ascii="Montserrat Light" w:eastAsia="Batang" w:hAnsi="Montserrat Light"/>
          <w:b/>
        </w:rPr>
        <w:t>Seguro Social.</w:t>
      </w:r>
    </w:p>
    <w:p w:rsidR="00B63D51" w:rsidRDefault="001E5C73" w:rsidP="001E5C7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</w:t>
      </w:r>
      <w:r w:rsidRPr="001E5C73">
        <w:rPr>
          <w:rFonts w:ascii="Montserrat Light" w:eastAsia="Batang" w:hAnsi="Montserrat Light"/>
          <w:b/>
        </w:rPr>
        <w:t xml:space="preserve">iempre </w:t>
      </w:r>
      <w:r>
        <w:rPr>
          <w:rFonts w:ascii="Montserrat Light" w:eastAsia="Batang" w:hAnsi="Montserrat Light"/>
          <w:b/>
        </w:rPr>
        <w:t xml:space="preserve">pondremos </w:t>
      </w:r>
      <w:r w:rsidRPr="001E5C73">
        <w:rPr>
          <w:rFonts w:ascii="Montserrat Light" w:eastAsia="Batang" w:hAnsi="Montserrat Light"/>
          <w:b/>
        </w:rPr>
        <w:t>en el centro de todas las acciones lo</w:t>
      </w:r>
      <w:r>
        <w:rPr>
          <w:rFonts w:ascii="Montserrat Light" w:eastAsia="Batang" w:hAnsi="Montserrat Light"/>
          <w:b/>
        </w:rPr>
        <w:t>s derechos de los trab</w:t>
      </w:r>
      <w:r w:rsidR="00C37778">
        <w:rPr>
          <w:rFonts w:ascii="Montserrat Light" w:eastAsia="Batang" w:hAnsi="Montserrat Light"/>
          <w:b/>
        </w:rPr>
        <w:t>ajadores</w:t>
      </w:r>
      <w:r>
        <w:rPr>
          <w:rFonts w:ascii="Montserrat Light" w:eastAsia="Batang" w:hAnsi="Montserrat Light"/>
          <w:b/>
        </w:rPr>
        <w:t xml:space="preserve">, </w:t>
      </w:r>
      <w:r w:rsidRPr="001E5C73">
        <w:rPr>
          <w:rFonts w:ascii="Montserrat Light" w:eastAsia="Batang" w:hAnsi="Montserrat Light"/>
          <w:b/>
        </w:rPr>
        <w:t xml:space="preserve">somos garantistas </w:t>
      </w:r>
      <w:r>
        <w:rPr>
          <w:rFonts w:ascii="Montserrat Light" w:eastAsia="Batang" w:hAnsi="Montserrat Light"/>
          <w:b/>
        </w:rPr>
        <w:t>y eso es lo más importante, enfatizó.</w:t>
      </w:r>
    </w:p>
    <w:p w:rsidR="001E5C73" w:rsidRPr="001E5C73" w:rsidRDefault="001E5C73" w:rsidP="001E5C73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6F4BBF" w:rsidRDefault="006A0B6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general del Instituto Mexicano del Seguro Social (IMSS), Zoé Robledo afirmó que el dinero no recaudado</w:t>
      </w:r>
      <w:r w:rsidR="00B56126">
        <w:rPr>
          <w:rFonts w:ascii="Montserrat Light" w:eastAsia="Batang" w:hAnsi="Montserrat Light" w:cs="Arial"/>
          <w:sz w:val="24"/>
          <w:szCs w:val="24"/>
        </w:rPr>
        <w:t xml:space="preserve"> por </w:t>
      </w:r>
      <w:r w:rsidR="00B56126">
        <w:rPr>
          <w:rFonts w:ascii="Montserrat Light" w:eastAsia="Batang" w:hAnsi="Montserrat Light" w:cs="Arial"/>
          <w:i/>
          <w:sz w:val="24"/>
          <w:szCs w:val="24"/>
        </w:rPr>
        <w:t>Outsourcing</w:t>
      </w:r>
      <w:r w:rsidR="00B56126">
        <w:rPr>
          <w:rFonts w:ascii="Montserrat Light" w:eastAsia="Batang" w:hAnsi="Montserrat Light" w:cs="Arial"/>
          <w:sz w:val="24"/>
          <w:szCs w:val="24"/>
        </w:rPr>
        <w:t xml:space="preserve"> representa para la institución </w:t>
      </w:r>
      <w:r w:rsidRPr="006A0B65">
        <w:rPr>
          <w:rFonts w:ascii="Montserrat Light" w:eastAsia="Batang" w:hAnsi="Montserrat Light" w:cs="Arial"/>
          <w:sz w:val="24"/>
          <w:szCs w:val="24"/>
        </w:rPr>
        <w:t>la mita</w:t>
      </w:r>
      <w:r>
        <w:rPr>
          <w:rFonts w:ascii="Montserrat Light" w:eastAsia="Batang" w:hAnsi="Montserrat Light" w:cs="Arial"/>
          <w:sz w:val="24"/>
          <w:szCs w:val="24"/>
        </w:rPr>
        <w:t>d de lo que se invierte en medi</w:t>
      </w:r>
      <w:r w:rsidRPr="006A0B65">
        <w:rPr>
          <w:rFonts w:ascii="Montserrat Light" w:eastAsia="Batang" w:hAnsi="Montserrat Light" w:cs="Arial"/>
          <w:sz w:val="24"/>
          <w:szCs w:val="24"/>
        </w:rPr>
        <w:t>camento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6A0B65">
        <w:rPr>
          <w:rFonts w:ascii="Montserrat Light" w:eastAsia="Batang" w:hAnsi="Montserrat Light" w:cs="Arial"/>
          <w:sz w:val="24"/>
          <w:szCs w:val="24"/>
        </w:rPr>
        <w:t xml:space="preserve"> al año</w:t>
      </w:r>
      <w:r w:rsidR="00072518">
        <w:rPr>
          <w:rFonts w:ascii="Montserrat Light" w:eastAsia="Batang" w:hAnsi="Montserrat Light" w:cs="Arial"/>
          <w:sz w:val="24"/>
          <w:szCs w:val="24"/>
        </w:rPr>
        <w:t>,</w:t>
      </w:r>
      <w:r w:rsidRPr="006A0B65">
        <w:rPr>
          <w:rFonts w:ascii="Montserrat Light" w:eastAsia="Batang" w:hAnsi="Montserrat Light" w:cs="Arial"/>
          <w:sz w:val="24"/>
          <w:szCs w:val="24"/>
        </w:rPr>
        <w:t xml:space="preserve"> es decir, </w:t>
      </w:r>
      <w:r w:rsidR="00E65156">
        <w:rPr>
          <w:rFonts w:ascii="Montserrat Light" w:eastAsia="Batang" w:hAnsi="Montserrat Light" w:cs="Arial"/>
          <w:sz w:val="24"/>
          <w:szCs w:val="24"/>
        </w:rPr>
        <w:t xml:space="preserve">se podrían comprar </w:t>
      </w:r>
      <w:r w:rsidRPr="006A0B65">
        <w:rPr>
          <w:rFonts w:ascii="Montserrat Light" w:eastAsia="Batang" w:hAnsi="Montserrat Light" w:cs="Arial"/>
          <w:sz w:val="24"/>
          <w:szCs w:val="24"/>
        </w:rPr>
        <w:t xml:space="preserve">55 por ciento más </w:t>
      </w:r>
      <w:r w:rsidR="00E65156">
        <w:rPr>
          <w:rFonts w:ascii="Montserrat Light" w:eastAsia="Batang" w:hAnsi="Montserrat Light" w:cs="Arial"/>
          <w:sz w:val="24"/>
          <w:szCs w:val="24"/>
        </w:rPr>
        <w:t>fármacos</w:t>
      </w:r>
      <w:r w:rsidR="00B56126">
        <w:rPr>
          <w:rFonts w:ascii="Montserrat Light" w:eastAsia="Batang" w:hAnsi="Montserrat Light" w:cs="Arial"/>
          <w:sz w:val="24"/>
          <w:szCs w:val="24"/>
        </w:rPr>
        <w:t xml:space="preserve"> o invertirlos en la compra de </w:t>
      </w:r>
      <w:r w:rsidR="00E65156">
        <w:rPr>
          <w:rFonts w:ascii="Montserrat Light" w:eastAsia="Batang" w:hAnsi="Montserrat Light" w:cs="Arial"/>
          <w:sz w:val="24"/>
          <w:szCs w:val="24"/>
        </w:rPr>
        <w:t>cuatro</w:t>
      </w:r>
      <w:r w:rsidRPr="006A0B65">
        <w:rPr>
          <w:rFonts w:ascii="Montserrat Light" w:eastAsia="Batang" w:hAnsi="Montserrat Light" w:cs="Arial"/>
          <w:sz w:val="24"/>
          <w:szCs w:val="24"/>
        </w:rPr>
        <w:t xml:space="preserve"> mil 528 mastógrafos o mil 380 tomógrafos.</w:t>
      </w:r>
    </w:p>
    <w:p w:rsidR="00D612E2" w:rsidRDefault="00D612E2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12E2" w:rsidRDefault="00D612E2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participar en </w:t>
      </w:r>
      <w:r w:rsidRPr="00D612E2">
        <w:rPr>
          <w:rFonts w:ascii="Montserrat Light" w:eastAsia="Batang" w:hAnsi="Montserrat Light" w:cs="Arial"/>
          <w:sz w:val="24"/>
          <w:szCs w:val="24"/>
        </w:rPr>
        <w:t xml:space="preserve">el Parlamento Abierto </w:t>
      </w:r>
      <w:r>
        <w:rPr>
          <w:rFonts w:ascii="Montserrat Light" w:eastAsia="Batang" w:hAnsi="Montserrat Light" w:cs="Arial"/>
          <w:sz w:val="24"/>
          <w:szCs w:val="24"/>
        </w:rPr>
        <w:t xml:space="preserve">para la Reforma en </w:t>
      </w:r>
      <w:r w:rsidR="002B05DC">
        <w:rPr>
          <w:rFonts w:ascii="Montserrat Light" w:eastAsia="Batang" w:hAnsi="Montserrat Light" w:cs="Arial"/>
          <w:sz w:val="24"/>
          <w:szCs w:val="24"/>
        </w:rPr>
        <w:t>M</w:t>
      </w:r>
      <w:r>
        <w:rPr>
          <w:rFonts w:ascii="Montserrat Light" w:eastAsia="Batang" w:hAnsi="Montserrat Light" w:cs="Arial"/>
          <w:sz w:val="24"/>
          <w:szCs w:val="24"/>
        </w:rPr>
        <w:t xml:space="preserve">ateria de Subcontratación Laboral, que se llevó a cabo en </w:t>
      </w:r>
      <w:r w:rsidR="008E1E1E">
        <w:rPr>
          <w:rFonts w:ascii="Montserrat Light" w:eastAsia="Batang" w:hAnsi="Montserrat Light" w:cs="Arial"/>
          <w:sz w:val="24"/>
          <w:szCs w:val="24"/>
        </w:rPr>
        <w:t>la Cámara de Diputados</w:t>
      </w:r>
      <w:r>
        <w:rPr>
          <w:rFonts w:ascii="Montserrat Light" w:eastAsia="Batang" w:hAnsi="Montserrat Light" w:cs="Arial"/>
          <w:sz w:val="24"/>
          <w:szCs w:val="24"/>
        </w:rPr>
        <w:t xml:space="preserve">, el titular del IMSS </w:t>
      </w:r>
      <w:r w:rsidR="00464B45">
        <w:rPr>
          <w:rFonts w:ascii="Montserrat Light" w:eastAsia="Batang" w:hAnsi="Montserrat Light" w:cs="Arial"/>
          <w:sz w:val="24"/>
          <w:szCs w:val="24"/>
        </w:rPr>
        <w:t xml:space="preserve">explicó que </w:t>
      </w:r>
      <w:r w:rsidR="008E1E1E">
        <w:rPr>
          <w:rFonts w:ascii="Montserrat Light" w:eastAsia="Batang" w:hAnsi="Montserrat Light" w:cs="Arial"/>
          <w:sz w:val="24"/>
          <w:szCs w:val="24"/>
        </w:rPr>
        <w:t>esta práctica</w:t>
      </w:r>
      <w:r w:rsidR="00464B45">
        <w:rPr>
          <w:rFonts w:ascii="Montserrat Light" w:eastAsia="Batang" w:hAnsi="Montserrat Light" w:cs="Arial"/>
          <w:sz w:val="24"/>
          <w:szCs w:val="24"/>
        </w:rPr>
        <w:t xml:space="preserve"> afecta principalmente a 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>trabajadores, empresas e instituciones del Gobierno Federal, en particular al propio Instituto.</w:t>
      </w:r>
    </w:p>
    <w:p w:rsidR="00464B45" w:rsidRDefault="00464B4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4B45" w:rsidRDefault="0070160E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</w:t>
      </w:r>
      <w:r w:rsidR="0007251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dijo que 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>la afectación a los niveles de recaudación del Seguro Social,</w:t>
      </w:r>
      <w:r>
        <w:rPr>
          <w:rFonts w:ascii="Montserrat Light" w:eastAsia="Batang" w:hAnsi="Montserrat Light" w:cs="Arial"/>
          <w:sz w:val="24"/>
          <w:szCs w:val="24"/>
        </w:rPr>
        <w:t xml:space="preserve"> es decir,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 xml:space="preserve"> lo que </w:t>
      </w:r>
      <w:r>
        <w:rPr>
          <w:rFonts w:ascii="Montserrat Light" w:eastAsia="Batang" w:hAnsi="Montserrat Light" w:cs="Arial"/>
          <w:sz w:val="24"/>
          <w:szCs w:val="24"/>
        </w:rPr>
        <w:t xml:space="preserve">se recibe para fondear 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>todos los seguros, particularmente el Seguro de Enfermedades y Maternidad</w:t>
      </w:r>
      <w:r w:rsidR="0007251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se ve mermado a causa de esta práctica ilegal.</w:t>
      </w:r>
      <w:r w:rsidR="00464B45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464B45" w:rsidRDefault="00464B4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4B45" w:rsidRPr="00464B45" w:rsidRDefault="00464B45" w:rsidP="00464B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="00BB1689">
        <w:rPr>
          <w:rFonts w:ascii="Montserrat Light" w:eastAsia="Batang" w:hAnsi="Montserrat Light" w:cs="Arial"/>
          <w:sz w:val="24"/>
          <w:szCs w:val="24"/>
        </w:rPr>
        <w:t xml:space="preserve">reconoció que </w:t>
      </w:r>
      <w:r w:rsidR="0029086C">
        <w:rPr>
          <w:rFonts w:ascii="Montserrat Light" w:eastAsia="Batang" w:hAnsi="Montserrat Light" w:cs="Arial"/>
          <w:sz w:val="24"/>
          <w:szCs w:val="24"/>
        </w:rPr>
        <w:t xml:space="preserve">si bien los 21 mil millones de pesos que no ingresan al Instituto por </w:t>
      </w:r>
      <w:r w:rsidR="0029086C">
        <w:rPr>
          <w:rFonts w:ascii="Montserrat Light" w:eastAsia="Batang" w:hAnsi="Montserrat Light" w:cs="Arial"/>
          <w:i/>
          <w:sz w:val="24"/>
          <w:szCs w:val="24"/>
        </w:rPr>
        <w:t xml:space="preserve">Outsourcing </w:t>
      </w:r>
      <w:r w:rsidR="0029086C">
        <w:rPr>
          <w:rFonts w:ascii="Montserrat Light" w:eastAsia="Batang" w:hAnsi="Montserrat Light" w:cs="Arial"/>
          <w:sz w:val="24"/>
          <w:szCs w:val="24"/>
        </w:rPr>
        <w:t xml:space="preserve">no </w:t>
      </w:r>
      <w:r w:rsidR="00957E6B">
        <w:rPr>
          <w:rFonts w:ascii="Montserrat Light" w:eastAsia="Batang" w:hAnsi="Montserrat Light" w:cs="Arial"/>
          <w:sz w:val="24"/>
          <w:szCs w:val="24"/>
        </w:rPr>
        <w:t>significa</w:t>
      </w:r>
      <w:r w:rsidR="00072518">
        <w:rPr>
          <w:rFonts w:ascii="Montserrat Light" w:eastAsia="Batang" w:hAnsi="Montserrat Light" w:cs="Arial"/>
          <w:sz w:val="24"/>
          <w:szCs w:val="24"/>
        </w:rPr>
        <w:t>n</w:t>
      </w:r>
      <w:r w:rsidR="00957E6B">
        <w:rPr>
          <w:rFonts w:ascii="Montserrat Light" w:eastAsia="Batang" w:hAnsi="Montserrat Light" w:cs="Arial"/>
          <w:sz w:val="24"/>
          <w:szCs w:val="24"/>
        </w:rPr>
        <w:t xml:space="preserve"> la totalidad </w:t>
      </w:r>
      <w:r w:rsidR="0029086C">
        <w:rPr>
          <w:rFonts w:ascii="Montserrat Light" w:eastAsia="Batang" w:hAnsi="Montserrat Light" w:cs="Arial"/>
          <w:sz w:val="24"/>
          <w:szCs w:val="24"/>
        </w:rPr>
        <w:t>del problema, “es</w:t>
      </w:r>
      <w:r>
        <w:rPr>
          <w:rFonts w:ascii="Montserrat Light" w:eastAsia="Batang" w:hAnsi="Montserrat Light" w:cs="Arial"/>
          <w:sz w:val="24"/>
          <w:szCs w:val="24"/>
        </w:rPr>
        <w:t xml:space="preserve"> parte </w:t>
      </w:r>
      <w:r w:rsidRPr="00464B45">
        <w:rPr>
          <w:rFonts w:ascii="Montserrat Light" w:eastAsia="Batang" w:hAnsi="Montserrat Light" w:cs="Arial"/>
          <w:sz w:val="24"/>
          <w:szCs w:val="24"/>
        </w:rPr>
        <w:t>de lo que ha ido soc</w:t>
      </w:r>
      <w:r>
        <w:rPr>
          <w:rFonts w:ascii="Montserrat Light" w:eastAsia="Batang" w:hAnsi="Montserrat Light" w:cs="Arial"/>
          <w:sz w:val="24"/>
          <w:szCs w:val="24"/>
        </w:rPr>
        <w:t>avando la capacidad de atención que presta el Instituto</w:t>
      </w:r>
      <w:r w:rsidR="0029086C">
        <w:rPr>
          <w:rFonts w:ascii="Montserrat Light" w:eastAsia="Batang" w:hAnsi="Montserrat Light" w:cs="Arial"/>
          <w:sz w:val="24"/>
          <w:szCs w:val="24"/>
        </w:rPr>
        <w:t>”</w:t>
      </w:r>
    </w:p>
    <w:p w:rsidR="00464B45" w:rsidRPr="00464B45" w:rsidRDefault="00464B45" w:rsidP="00464B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4B45" w:rsidRDefault="00BE3BB7" w:rsidP="00464B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Celebró</w:t>
      </w:r>
      <w:r w:rsidR="000205A2">
        <w:rPr>
          <w:rFonts w:ascii="Montserrat Light" w:eastAsia="Batang" w:hAnsi="Montserrat Light" w:cs="Arial"/>
          <w:sz w:val="24"/>
          <w:szCs w:val="24"/>
        </w:rPr>
        <w:t xml:space="preserve"> los acuerdos </w:t>
      </w:r>
      <w:r w:rsidR="00203627">
        <w:rPr>
          <w:rFonts w:ascii="Montserrat Light" w:eastAsia="Batang" w:hAnsi="Montserrat Light" w:cs="Arial"/>
          <w:sz w:val="24"/>
          <w:szCs w:val="24"/>
        </w:rPr>
        <w:t xml:space="preserve">que se alcanzaron la semana pasada en el </w:t>
      </w:r>
      <w:r w:rsidR="00464B45">
        <w:rPr>
          <w:rFonts w:ascii="Montserrat Light" w:eastAsia="Batang" w:hAnsi="Montserrat Light" w:cs="Arial"/>
          <w:sz w:val="24"/>
          <w:szCs w:val="24"/>
        </w:rPr>
        <w:t xml:space="preserve">Senado de la República </w:t>
      </w:r>
      <w:r w:rsidR="00203627">
        <w:rPr>
          <w:rFonts w:ascii="Montserrat Light" w:eastAsia="Batang" w:hAnsi="Montserrat Light" w:cs="Arial"/>
          <w:sz w:val="24"/>
          <w:szCs w:val="24"/>
        </w:rPr>
        <w:t>durante el Parlamento Abier</w:t>
      </w:r>
      <w:r>
        <w:rPr>
          <w:rFonts w:ascii="Montserrat Light" w:eastAsia="Batang" w:hAnsi="Montserrat Light" w:cs="Arial"/>
          <w:sz w:val="24"/>
          <w:szCs w:val="24"/>
        </w:rPr>
        <w:t>t</w:t>
      </w:r>
      <w:r w:rsidR="00203627">
        <w:rPr>
          <w:rFonts w:ascii="Montserrat Light" w:eastAsia="Batang" w:hAnsi="Montserrat Light" w:cs="Arial"/>
          <w:sz w:val="24"/>
          <w:szCs w:val="24"/>
        </w:rPr>
        <w:t xml:space="preserve">o </w:t>
      </w:r>
      <w:r w:rsidR="00897E05">
        <w:rPr>
          <w:rFonts w:ascii="Montserrat Light" w:eastAsia="Batang" w:hAnsi="Montserrat Light" w:cs="Arial"/>
          <w:sz w:val="24"/>
          <w:szCs w:val="24"/>
        </w:rPr>
        <w:t>para</w:t>
      </w:r>
      <w:r w:rsidR="000205A2">
        <w:rPr>
          <w:rFonts w:ascii="Montserrat Light" w:eastAsia="Batang" w:hAnsi="Montserrat Light" w:cs="Arial"/>
          <w:sz w:val="24"/>
          <w:szCs w:val="24"/>
        </w:rPr>
        <w:t xml:space="preserve"> no permitir </w:t>
      </w:r>
      <w:r w:rsidR="00072518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>impunidad</w:t>
      </w:r>
      <w:r w:rsidR="00072518">
        <w:rPr>
          <w:rFonts w:ascii="Montserrat Light" w:eastAsia="Batang" w:hAnsi="Montserrat Light" w:cs="Arial"/>
          <w:sz w:val="24"/>
          <w:szCs w:val="24"/>
        </w:rPr>
        <w:t xml:space="preserve"> y poner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205A2">
        <w:rPr>
          <w:rFonts w:ascii="Montserrat Light" w:eastAsia="Batang" w:hAnsi="Montserrat Light" w:cs="Arial"/>
          <w:sz w:val="24"/>
          <w:szCs w:val="24"/>
        </w:rPr>
        <w:t>siempre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 xml:space="preserve"> en el centro de todas las acciones l</w:t>
      </w:r>
      <w:r w:rsidR="000205A2">
        <w:rPr>
          <w:rFonts w:ascii="Montserrat Light" w:eastAsia="Batang" w:hAnsi="Montserrat Light" w:cs="Arial"/>
          <w:sz w:val="24"/>
          <w:szCs w:val="24"/>
        </w:rPr>
        <w:t>os derechos de los trabajadores. “N</w:t>
      </w:r>
      <w:r w:rsidR="00464B45" w:rsidRPr="00464B45">
        <w:rPr>
          <w:rFonts w:ascii="Montserrat Light" w:eastAsia="Batang" w:hAnsi="Montserrat Light" w:cs="Arial"/>
          <w:sz w:val="24"/>
          <w:szCs w:val="24"/>
        </w:rPr>
        <w:t>osotros somos garantistas en este sent</w:t>
      </w:r>
      <w:r w:rsidR="000205A2">
        <w:rPr>
          <w:rFonts w:ascii="Montserrat Light" w:eastAsia="Batang" w:hAnsi="Montserrat Light" w:cs="Arial"/>
          <w:sz w:val="24"/>
          <w:szCs w:val="24"/>
        </w:rPr>
        <w:t>ido, y eso es lo más importante”.</w:t>
      </w:r>
    </w:p>
    <w:p w:rsidR="00AF035E" w:rsidRDefault="00AF035E" w:rsidP="00464B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En cuanto al impacto a la competitividad, Zoé Robledo subrayó que e</w:t>
      </w:r>
      <w:r w:rsidRPr="000205A2">
        <w:rPr>
          <w:rFonts w:ascii="Montserrat Light" w:eastAsia="Batang" w:hAnsi="Montserrat Light" w:cs="Arial"/>
          <w:sz w:val="24"/>
          <w:szCs w:val="24"/>
        </w:rPr>
        <w:t>l sector formal se enfrenta a una competencia desleal, ya que los evasores hacen uso de esta figura para obtener beneficios económicos indebidos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0205A2">
        <w:rPr>
          <w:rFonts w:ascii="Montserrat Light" w:eastAsia="Batang" w:hAnsi="Montserrat Light" w:cs="Arial"/>
          <w:sz w:val="24"/>
          <w:szCs w:val="24"/>
        </w:rPr>
        <w:t>les permit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0205A2">
        <w:rPr>
          <w:rFonts w:ascii="Montserrat Light" w:eastAsia="Batang" w:hAnsi="Montserrat Light" w:cs="Arial"/>
          <w:sz w:val="24"/>
          <w:szCs w:val="24"/>
        </w:rPr>
        <w:t xml:space="preserve"> contar con mayor capacidad económica </w:t>
      </w:r>
      <w:r>
        <w:rPr>
          <w:rFonts w:ascii="Montserrat Light" w:eastAsia="Batang" w:hAnsi="Montserrat Light" w:cs="Arial"/>
          <w:sz w:val="24"/>
          <w:szCs w:val="24"/>
        </w:rPr>
        <w:t xml:space="preserve">e </w:t>
      </w:r>
      <w:r w:rsidRPr="000205A2">
        <w:rPr>
          <w:rFonts w:ascii="Montserrat Light" w:eastAsia="Batang" w:hAnsi="Montserrat Light" w:cs="Arial"/>
          <w:sz w:val="24"/>
          <w:szCs w:val="24"/>
        </w:rPr>
        <w:t>incluso bajar sus costos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los operativos que se llevan a cabo en coordinación con instituciones como la Secretaría del Trabajo y Previsión Social (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STyPS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), el Sistema de Administración Tributaria (SAT), la Unidad de Inteligencia Financiera (UIF) y la Procuraduría Fiscal de la Federación (PFF) permite generar incentivos a las empresas que cumplen con el pago de sus obligaciones y que no haya impunidad al momento de sancionar a los que no están cumpliendo.</w:t>
      </w: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F035E" w:rsidRPr="00616154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8"/>
        </w:rPr>
      </w:pPr>
      <w:r>
        <w:rPr>
          <w:rFonts w:ascii="Montserrat Light" w:eastAsia="Batang" w:hAnsi="Montserrat Light" w:cs="Arial"/>
          <w:sz w:val="24"/>
          <w:szCs w:val="28"/>
        </w:rPr>
        <w:t xml:space="preserve">El director general del IMSS subrayó que </w:t>
      </w:r>
      <w:r w:rsidRPr="00616154">
        <w:rPr>
          <w:rFonts w:ascii="Montserrat Light" w:eastAsia="Batang" w:hAnsi="Montserrat Light" w:cs="Arial"/>
          <w:sz w:val="24"/>
          <w:szCs w:val="28"/>
        </w:rPr>
        <w:t>aquell</w:t>
      </w:r>
      <w:r>
        <w:rPr>
          <w:rFonts w:ascii="Montserrat Light" w:eastAsia="Batang" w:hAnsi="Montserrat Light" w:cs="Arial"/>
          <w:sz w:val="24"/>
          <w:szCs w:val="28"/>
        </w:rPr>
        <w:t>a</w:t>
      </w:r>
      <w:r w:rsidRPr="00616154">
        <w:rPr>
          <w:rFonts w:ascii="Montserrat Light" w:eastAsia="Batang" w:hAnsi="Montserrat Light" w:cs="Arial"/>
          <w:sz w:val="24"/>
          <w:szCs w:val="28"/>
        </w:rPr>
        <w:t xml:space="preserve">s </w:t>
      </w:r>
      <w:r>
        <w:rPr>
          <w:rFonts w:ascii="Montserrat Light" w:eastAsia="Batang" w:hAnsi="Montserrat Light" w:cs="Arial"/>
          <w:sz w:val="24"/>
          <w:szCs w:val="28"/>
        </w:rPr>
        <w:t xml:space="preserve">empresas que </w:t>
      </w:r>
      <w:r w:rsidRPr="00616154">
        <w:rPr>
          <w:rFonts w:ascii="Montserrat Light" w:eastAsia="Batang" w:hAnsi="Montserrat Light" w:cs="Arial"/>
          <w:sz w:val="24"/>
          <w:szCs w:val="28"/>
        </w:rPr>
        <w:t>sigan hac</w:t>
      </w:r>
      <w:r>
        <w:rPr>
          <w:rFonts w:ascii="Montserrat Light" w:eastAsia="Batang" w:hAnsi="Montserrat Light" w:cs="Arial"/>
          <w:sz w:val="24"/>
          <w:szCs w:val="28"/>
        </w:rPr>
        <w:t>iendo</w:t>
      </w:r>
      <w:r w:rsidRPr="00616154">
        <w:rPr>
          <w:rFonts w:ascii="Montserrat Light" w:eastAsia="Batang" w:hAnsi="Montserrat Light" w:cs="Arial"/>
          <w:sz w:val="24"/>
          <w:szCs w:val="28"/>
        </w:rPr>
        <w:t xml:space="preserve"> trampa</w:t>
      </w:r>
      <w:r>
        <w:rPr>
          <w:rFonts w:ascii="Montserrat Light" w:eastAsia="Batang" w:hAnsi="Montserrat Light" w:cs="Arial"/>
          <w:sz w:val="24"/>
          <w:szCs w:val="28"/>
        </w:rPr>
        <w:t xml:space="preserve"> o </w:t>
      </w:r>
      <w:r w:rsidRPr="00616154">
        <w:rPr>
          <w:rFonts w:ascii="Montserrat Light" w:eastAsia="Batang" w:hAnsi="Montserrat Light" w:cs="Arial"/>
          <w:sz w:val="24"/>
          <w:szCs w:val="28"/>
        </w:rPr>
        <w:t>portándose mal</w:t>
      </w:r>
      <w:r>
        <w:rPr>
          <w:rFonts w:ascii="Montserrat Light" w:eastAsia="Batang" w:hAnsi="Montserrat Light" w:cs="Arial"/>
          <w:sz w:val="24"/>
          <w:szCs w:val="28"/>
        </w:rPr>
        <w:t xml:space="preserve"> al registrar a los trabajadores con un salario menor al que perciben, </w:t>
      </w:r>
      <w:r w:rsidRPr="00616154">
        <w:rPr>
          <w:rFonts w:ascii="Montserrat Light" w:eastAsia="Batang" w:hAnsi="Montserrat Light" w:cs="Arial"/>
          <w:sz w:val="24"/>
          <w:szCs w:val="28"/>
        </w:rPr>
        <w:t xml:space="preserve">van a quebrar </w:t>
      </w:r>
      <w:r>
        <w:rPr>
          <w:rFonts w:ascii="Montserrat Light" w:eastAsia="Batang" w:hAnsi="Montserrat Light" w:cs="Arial"/>
          <w:sz w:val="24"/>
          <w:szCs w:val="28"/>
        </w:rPr>
        <w:t xml:space="preserve">y eso ocurrirá </w:t>
      </w:r>
      <w:r w:rsidRPr="00616154">
        <w:rPr>
          <w:rFonts w:ascii="Montserrat Light" w:eastAsia="Batang" w:hAnsi="Montserrat Light" w:cs="Arial"/>
          <w:sz w:val="24"/>
          <w:szCs w:val="28"/>
        </w:rPr>
        <w:t>con mayor intensidad a partir del año 2022</w:t>
      </w:r>
      <w:r>
        <w:rPr>
          <w:rFonts w:ascii="Montserrat Light" w:eastAsia="Batang" w:hAnsi="Montserrat Light" w:cs="Arial"/>
          <w:sz w:val="24"/>
          <w:szCs w:val="28"/>
        </w:rPr>
        <w:t xml:space="preserve"> </w:t>
      </w:r>
      <w:r w:rsidRPr="00616154">
        <w:rPr>
          <w:rFonts w:ascii="Montserrat Light" w:eastAsia="Batang" w:hAnsi="Montserrat Light" w:cs="Arial"/>
          <w:sz w:val="24"/>
          <w:szCs w:val="28"/>
        </w:rPr>
        <w:t>y para adelante.</w:t>
      </w: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F035E" w:rsidRDefault="00AF035E" w:rsidP="00AF03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Enfatizó que la ley permite esos operativos desde hace mucho tiempo, sin embargo “</w:t>
      </w:r>
      <w:r w:rsidRPr="00C5069C">
        <w:rPr>
          <w:rFonts w:ascii="Montserrat Light" w:eastAsia="Batang" w:hAnsi="Montserrat Light" w:cs="Arial"/>
          <w:sz w:val="24"/>
          <w:szCs w:val="24"/>
        </w:rPr>
        <w:t>la voluntad política de atenderlos era lo que estaba interponiéndo</w:t>
      </w:r>
      <w:r>
        <w:rPr>
          <w:rFonts w:ascii="Montserrat Light" w:eastAsia="Batang" w:hAnsi="Montserrat Light" w:cs="Arial"/>
          <w:sz w:val="24"/>
          <w:szCs w:val="24"/>
        </w:rPr>
        <w:t>se. E</w:t>
      </w:r>
      <w:r w:rsidRPr="00C5069C">
        <w:rPr>
          <w:rFonts w:ascii="Montserrat Light" w:eastAsia="Batang" w:hAnsi="Montserrat Light" w:cs="Arial"/>
          <w:sz w:val="24"/>
          <w:szCs w:val="24"/>
        </w:rPr>
        <w:t>sa falta de coordinación institucional era, muchas veces, el espacio que permitía las disto</w:t>
      </w:r>
      <w:r>
        <w:rPr>
          <w:rFonts w:ascii="Montserrat Light" w:eastAsia="Batang" w:hAnsi="Montserrat Light" w:cs="Arial"/>
          <w:sz w:val="24"/>
          <w:szCs w:val="24"/>
        </w:rPr>
        <w:t>rsiones y todo tipo de abusos, p</w:t>
      </w:r>
      <w:r w:rsidRPr="00C5069C">
        <w:rPr>
          <w:rFonts w:ascii="Montserrat Light" w:eastAsia="Batang" w:hAnsi="Montserrat Light" w:cs="Arial"/>
          <w:sz w:val="24"/>
          <w:szCs w:val="24"/>
        </w:rPr>
        <w:t>ero la ley ya lo permitía y por eso es qu</w:t>
      </w:r>
      <w:r>
        <w:rPr>
          <w:rFonts w:ascii="Montserrat Light" w:eastAsia="Batang" w:hAnsi="Montserrat Light" w:cs="Arial"/>
          <w:sz w:val="24"/>
          <w:szCs w:val="24"/>
        </w:rPr>
        <w:t>e nosotros lo empezamos a hacer”.</w:t>
      </w:r>
    </w:p>
    <w:p w:rsidR="006A0B65" w:rsidRDefault="006A0B65" w:rsidP="00EE61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205A2" w:rsidRDefault="000205A2" w:rsidP="000205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</w:t>
      </w:r>
      <w:r w:rsidR="00F243BD">
        <w:rPr>
          <w:rFonts w:ascii="Montserrat Light" w:eastAsia="Batang" w:hAnsi="Montserrat Light" w:cs="Arial"/>
          <w:sz w:val="24"/>
          <w:szCs w:val="24"/>
        </w:rPr>
        <w:t>también los derechos laborales son afectados por la subcontratación ilegal:</w:t>
      </w:r>
      <w:r>
        <w:rPr>
          <w:rFonts w:ascii="Montserrat Light" w:eastAsia="Batang" w:hAnsi="Montserrat Light" w:cs="Arial"/>
          <w:sz w:val="24"/>
          <w:szCs w:val="24"/>
        </w:rPr>
        <w:t xml:space="preserve"> a</w:t>
      </w:r>
      <w:r w:rsidRPr="000205A2">
        <w:rPr>
          <w:rFonts w:ascii="Montserrat Light" w:eastAsia="Batang" w:hAnsi="Montserrat Light" w:cs="Arial"/>
          <w:sz w:val="24"/>
          <w:szCs w:val="24"/>
        </w:rPr>
        <w:t xml:space="preserve">barata el costo de la mano de obra </w:t>
      </w:r>
      <w:r>
        <w:rPr>
          <w:rFonts w:ascii="Montserrat Light" w:eastAsia="Batang" w:hAnsi="Montserrat Light" w:cs="Arial"/>
          <w:sz w:val="24"/>
          <w:szCs w:val="24"/>
        </w:rPr>
        <w:t xml:space="preserve">y perjudica </w:t>
      </w:r>
      <w:r w:rsidRPr="000205A2">
        <w:rPr>
          <w:rFonts w:ascii="Montserrat Light" w:eastAsia="Batang" w:hAnsi="Montserrat Light" w:cs="Arial"/>
          <w:sz w:val="24"/>
          <w:szCs w:val="24"/>
        </w:rPr>
        <w:t>los ingresos de los trabajadores y sus pres</w:t>
      </w:r>
      <w:r>
        <w:rPr>
          <w:rFonts w:ascii="Montserrat Light" w:eastAsia="Batang" w:hAnsi="Montserrat Light" w:cs="Arial"/>
          <w:sz w:val="24"/>
          <w:szCs w:val="24"/>
        </w:rPr>
        <w:t>taciones; g</w:t>
      </w:r>
      <w:r w:rsidRPr="000205A2">
        <w:rPr>
          <w:rFonts w:ascii="Montserrat Light" w:eastAsia="Batang" w:hAnsi="Montserrat Light" w:cs="Arial"/>
          <w:sz w:val="24"/>
          <w:szCs w:val="24"/>
        </w:rPr>
        <w:t>enera menos estabilidad en el empleo, reparto de utilidades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072518">
        <w:rPr>
          <w:rFonts w:ascii="Montserrat Light" w:eastAsia="Batang" w:hAnsi="Montserrat Light" w:cs="Arial"/>
          <w:sz w:val="24"/>
          <w:szCs w:val="24"/>
        </w:rPr>
        <w:t xml:space="preserve">éstos </w:t>
      </w:r>
      <w:r w:rsidRPr="000205A2">
        <w:rPr>
          <w:rFonts w:ascii="Montserrat Light" w:eastAsia="Batang" w:hAnsi="Montserrat Light" w:cs="Arial"/>
          <w:sz w:val="24"/>
          <w:szCs w:val="24"/>
        </w:rPr>
        <w:t xml:space="preserve">no reciben ingresos por prima de </w:t>
      </w:r>
      <w:proofErr w:type="spellStart"/>
      <w:r w:rsidRPr="000205A2">
        <w:rPr>
          <w:rFonts w:ascii="Montserrat Light" w:eastAsia="Batang" w:hAnsi="Montserrat Light" w:cs="Arial"/>
          <w:sz w:val="24"/>
          <w:szCs w:val="24"/>
        </w:rPr>
        <w:t>antigüedad</w:t>
      </w:r>
      <w:proofErr w:type="spellEnd"/>
      <w:r w:rsidRPr="000205A2">
        <w:rPr>
          <w:rFonts w:ascii="Montserrat Light" w:eastAsia="Batang" w:hAnsi="Montserrat Light" w:cs="Arial"/>
          <w:sz w:val="24"/>
          <w:szCs w:val="24"/>
        </w:rPr>
        <w:t>, vacaci</w:t>
      </w:r>
      <w:r w:rsidR="00F243BD">
        <w:rPr>
          <w:rFonts w:ascii="Montserrat Light" w:eastAsia="Batang" w:hAnsi="Montserrat Light" w:cs="Arial"/>
          <w:sz w:val="24"/>
          <w:szCs w:val="24"/>
        </w:rPr>
        <w:t xml:space="preserve">ones, aguinaldo y </w:t>
      </w:r>
      <w:r>
        <w:rPr>
          <w:rFonts w:ascii="Montserrat Light" w:eastAsia="Batang" w:hAnsi="Montserrat Light" w:cs="Arial"/>
          <w:sz w:val="24"/>
          <w:szCs w:val="24"/>
        </w:rPr>
        <w:t>liquidación.</w:t>
      </w:r>
    </w:p>
    <w:p w:rsidR="000205A2" w:rsidRDefault="000205A2" w:rsidP="000205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205A2" w:rsidRPr="000205A2" w:rsidRDefault="000205A2" w:rsidP="000205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titular del IMSS agregó que</w:t>
      </w:r>
      <w:r w:rsidR="00F243BD">
        <w:rPr>
          <w:rFonts w:ascii="Montserrat Light" w:eastAsia="Batang" w:hAnsi="Montserrat Light" w:cs="Arial"/>
          <w:sz w:val="24"/>
          <w:szCs w:val="24"/>
        </w:rPr>
        <w:t xml:space="preserve"> además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0205A2">
        <w:rPr>
          <w:rFonts w:ascii="Montserrat Light" w:eastAsia="Batang" w:hAnsi="Montserrat Light" w:cs="Arial"/>
          <w:sz w:val="24"/>
          <w:szCs w:val="24"/>
        </w:rPr>
        <w:t>se les registra con un salario menor al real, lo que afecta gravemente sus incapacidades y licencias de maternidad, su ahorr</w:t>
      </w:r>
      <w:r>
        <w:rPr>
          <w:rFonts w:ascii="Montserrat Light" w:eastAsia="Batang" w:hAnsi="Montserrat Light" w:cs="Arial"/>
          <w:sz w:val="24"/>
          <w:szCs w:val="24"/>
        </w:rPr>
        <w:t>o para el retiro</w:t>
      </w:r>
      <w:r w:rsidR="00CC3DBA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pensión</w:t>
      </w:r>
      <w:r w:rsidR="00CC3DBA">
        <w:rPr>
          <w:rFonts w:ascii="Montserrat Light" w:eastAsia="Batang" w:hAnsi="Montserrat Light" w:cs="Arial"/>
          <w:sz w:val="24"/>
          <w:szCs w:val="24"/>
        </w:rPr>
        <w:t xml:space="preserve"> y crédito para la vivienda.</w:t>
      </w:r>
    </w:p>
    <w:p w:rsidR="00333446" w:rsidRDefault="00333446" w:rsidP="0033344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74CA3" w:rsidRDefault="00333446" w:rsidP="000205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los trabajadores no deben perder el sueño </w:t>
      </w:r>
      <w:r w:rsidRPr="000205A2">
        <w:rPr>
          <w:rFonts w:ascii="Montserrat Light" w:eastAsia="Batang" w:hAnsi="Montserrat Light" w:cs="Arial"/>
          <w:sz w:val="24"/>
          <w:szCs w:val="24"/>
        </w:rPr>
        <w:t xml:space="preserve">a la hora </w:t>
      </w:r>
      <w:r>
        <w:rPr>
          <w:rFonts w:ascii="Montserrat Light" w:eastAsia="Batang" w:hAnsi="Montserrat Light" w:cs="Arial"/>
          <w:sz w:val="24"/>
          <w:szCs w:val="24"/>
        </w:rPr>
        <w:t>de que se acerque su jubilación</w:t>
      </w:r>
      <w:r w:rsidR="00072518">
        <w:rPr>
          <w:rFonts w:ascii="Montserrat Light" w:eastAsia="Batang" w:hAnsi="Montserrat Light" w:cs="Arial"/>
          <w:sz w:val="24"/>
          <w:szCs w:val="24"/>
        </w:rPr>
        <w:t>;</w:t>
      </w:r>
      <w:r>
        <w:rPr>
          <w:rFonts w:ascii="Montserrat Light" w:eastAsia="Batang" w:hAnsi="Montserrat Light" w:cs="Arial"/>
          <w:sz w:val="24"/>
          <w:szCs w:val="24"/>
        </w:rPr>
        <w:t xml:space="preserve"> por el contrario</w:t>
      </w:r>
      <w:r w:rsidR="0007251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debe significar </w:t>
      </w:r>
      <w:r w:rsidRPr="000205A2">
        <w:rPr>
          <w:rFonts w:ascii="Montserrat Light" w:eastAsia="Batang" w:hAnsi="Montserrat Light" w:cs="Arial"/>
          <w:sz w:val="24"/>
          <w:szCs w:val="24"/>
        </w:rPr>
        <w:t>que viene una etapa extraordinaria</w:t>
      </w:r>
      <w:r w:rsidR="00072518">
        <w:rPr>
          <w:rFonts w:ascii="Montserrat Light" w:eastAsia="Batang" w:hAnsi="Montserrat Light" w:cs="Arial"/>
          <w:sz w:val="24"/>
          <w:szCs w:val="24"/>
        </w:rPr>
        <w:t>. “E</w:t>
      </w:r>
      <w:r w:rsidRPr="000205A2">
        <w:rPr>
          <w:rFonts w:ascii="Montserrat Light" w:eastAsia="Batang" w:hAnsi="Montserrat Light" w:cs="Arial"/>
          <w:sz w:val="24"/>
          <w:szCs w:val="24"/>
        </w:rPr>
        <w:t>se júbilo hoy lo tenemos traducido en angustia, en precariedad, en una serie de cosas en las que se tiene que trabajar y hay que empezar por algún lugar, y este es un gran lugar para empezarlo, no solamente la Cámara de Diputados, sino el tema y la enorme convocatoria que se ha generado al respecto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083" w:rsidRDefault="00A63083" w:rsidP="00B4228A">
      <w:r>
        <w:separator/>
      </w:r>
    </w:p>
  </w:endnote>
  <w:endnote w:type="continuationSeparator" w:id="0">
    <w:p w:rsidR="00A63083" w:rsidRDefault="00A6308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083" w:rsidRDefault="00A63083" w:rsidP="00B4228A">
      <w:r>
        <w:separator/>
      </w:r>
    </w:p>
  </w:footnote>
  <w:footnote w:type="continuationSeparator" w:id="0">
    <w:p w:rsidR="00A63083" w:rsidRDefault="00A6308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07251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4935"/>
    <w:rsid w:val="0001624F"/>
    <w:rsid w:val="000205A2"/>
    <w:rsid w:val="0003214C"/>
    <w:rsid w:val="0003448A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7229A"/>
    <w:rsid w:val="00072518"/>
    <w:rsid w:val="00077EA2"/>
    <w:rsid w:val="00083DD4"/>
    <w:rsid w:val="00085791"/>
    <w:rsid w:val="000946AE"/>
    <w:rsid w:val="000964C3"/>
    <w:rsid w:val="00097699"/>
    <w:rsid w:val="000A1383"/>
    <w:rsid w:val="000C069D"/>
    <w:rsid w:val="000C1776"/>
    <w:rsid w:val="000C316B"/>
    <w:rsid w:val="000C3F67"/>
    <w:rsid w:val="000C53C1"/>
    <w:rsid w:val="000D499F"/>
    <w:rsid w:val="000E4B11"/>
    <w:rsid w:val="000E7A92"/>
    <w:rsid w:val="000F56BB"/>
    <w:rsid w:val="00100CA9"/>
    <w:rsid w:val="001061B6"/>
    <w:rsid w:val="00117B35"/>
    <w:rsid w:val="00130CAE"/>
    <w:rsid w:val="00132F43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2217"/>
    <w:rsid w:val="00174198"/>
    <w:rsid w:val="00176AE3"/>
    <w:rsid w:val="00194513"/>
    <w:rsid w:val="00195DA6"/>
    <w:rsid w:val="001A11E0"/>
    <w:rsid w:val="001A238E"/>
    <w:rsid w:val="001A7315"/>
    <w:rsid w:val="001B3565"/>
    <w:rsid w:val="001B6AD6"/>
    <w:rsid w:val="001B6FFE"/>
    <w:rsid w:val="001C2F1F"/>
    <w:rsid w:val="001C4C2C"/>
    <w:rsid w:val="001D3D29"/>
    <w:rsid w:val="001E5C73"/>
    <w:rsid w:val="00203627"/>
    <w:rsid w:val="00206D94"/>
    <w:rsid w:val="00211013"/>
    <w:rsid w:val="002120D5"/>
    <w:rsid w:val="002129E4"/>
    <w:rsid w:val="0021488E"/>
    <w:rsid w:val="0021560F"/>
    <w:rsid w:val="00220C51"/>
    <w:rsid w:val="002211BE"/>
    <w:rsid w:val="00223B06"/>
    <w:rsid w:val="002267F4"/>
    <w:rsid w:val="0025041D"/>
    <w:rsid w:val="00252514"/>
    <w:rsid w:val="002527B4"/>
    <w:rsid w:val="00256790"/>
    <w:rsid w:val="00285B15"/>
    <w:rsid w:val="00287B8F"/>
    <w:rsid w:val="0029086C"/>
    <w:rsid w:val="00293194"/>
    <w:rsid w:val="00294E7B"/>
    <w:rsid w:val="002A06DF"/>
    <w:rsid w:val="002B05DC"/>
    <w:rsid w:val="002B35F3"/>
    <w:rsid w:val="002B44C5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364B"/>
    <w:rsid w:val="0031393D"/>
    <w:rsid w:val="0031507B"/>
    <w:rsid w:val="00333446"/>
    <w:rsid w:val="00336A20"/>
    <w:rsid w:val="003425AA"/>
    <w:rsid w:val="00344337"/>
    <w:rsid w:val="00347D74"/>
    <w:rsid w:val="0035396B"/>
    <w:rsid w:val="00363E0D"/>
    <w:rsid w:val="00364DDB"/>
    <w:rsid w:val="003767FC"/>
    <w:rsid w:val="003772EF"/>
    <w:rsid w:val="003A0A98"/>
    <w:rsid w:val="003B554B"/>
    <w:rsid w:val="003B5EF6"/>
    <w:rsid w:val="003C4E1C"/>
    <w:rsid w:val="003D3404"/>
    <w:rsid w:val="003D7059"/>
    <w:rsid w:val="003E4AA6"/>
    <w:rsid w:val="003E5B30"/>
    <w:rsid w:val="00402086"/>
    <w:rsid w:val="004045BF"/>
    <w:rsid w:val="004078D9"/>
    <w:rsid w:val="00410FD8"/>
    <w:rsid w:val="00420119"/>
    <w:rsid w:val="004218E7"/>
    <w:rsid w:val="00421F78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4B45"/>
    <w:rsid w:val="00466CD4"/>
    <w:rsid w:val="00470FD6"/>
    <w:rsid w:val="0047478D"/>
    <w:rsid w:val="00474BA5"/>
    <w:rsid w:val="00481A78"/>
    <w:rsid w:val="004872BB"/>
    <w:rsid w:val="004911E3"/>
    <w:rsid w:val="00492AA4"/>
    <w:rsid w:val="004A384D"/>
    <w:rsid w:val="004A4EFF"/>
    <w:rsid w:val="004B30BD"/>
    <w:rsid w:val="004B37FB"/>
    <w:rsid w:val="004B6DA5"/>
    <w:rsid w:val="004B6F47"/>
    <w:rsid w:val="004D49F2"/>
    <w:rsid w:val="004D6A5A"/>
    <w:rsid w:val="004E1D8B"/>
    <w:rsid w:val="004E58E2"/>
    <w:rsid w:val="0050313C"/>
    <w:rsid w:val="00504278"/>
    <w:rsid w:val="00506035"/>
    <w:rsid w:val="0051754E"/>
    <w:rsid w:val="005250C3"/>
    <w:rsid w:val="00526FB7"/>
    <w:rsid w:val="005272CC"/>
    <w:rsid w:val="00537975"/>
    <w:rsid w:val="00552D7E"/>
    <w:rsid w:val="00575162"/>
    <w:rsid w:val="00575575"/>
    <w:rsid w:val="00584E1D"/>
    <w:rsid w:val="00587656"/>
    <w:rsid w:val="005929CE"/>
    <w:rsid w:val="005A54D5"/>
    <w:rsid w:val="005A6742"/>
    <w:rsid w:val="005B67A2"/>
    <w:rsid w:val="005C0CDA"/>
    <w:rsid w:val="005C2D2F"/>
    <w:rsid w:val="005D178C"/>
    <w:rsid w:val="005D5D01"/>
    <w:rsid w:val="005E4339"/>
    <w:rsid w:val="005E752C"/>
    <w:rsid w:val="005F47DA"/>
    <w:rsid w:val="005F54C6"/>
    <w:rsid w:val="005F6594"/>
    <w:rsid w:val="00604871"/>
    <w:rsid w:val="00606977"/>
    <w:rsid w:val="00607C51"/>
    <w:rsid w:val="00610E27"/>
    <w:rsid w:val="00615BE8"/>
    <w:rsid w:val="0062224D"/>
    <w:rsid w:val="006233DB"/>
    <w:rsid w:val="00623791"/>
    <w:rsid w:val="00623AFA"/>
    <w:rsid w:val="0063153D"/>
    <w:rsid w:val="0063246C"/>
    <w:rsid w:val="0063430F"/>
    <w:rsid w:val="00636832"/>
    <w:rsid w:val="0064126A"/>
    <w:rsid w:val="00647D14"/>
    <w:rsid w:val="006509D1"/>
    <w:rsid w:val="00651C5F"/>
    <w:rsid w:val="00653C1D"/>
    <w:rsid w:val="00693A47"/>
    <w:rsid w:val="00694676"/>
    <w:rsid w:val="00694A64"/>
    <w:rsid w:val="00695109"/>
    <w:rsid w:val="006A0B65"/>
    <w:rsid w:val="006A7A90"/>
    <w:rsid w:val="006B1723"/>
    <w:rsid w:val="006C0592"/>
    <w:rsid w:val="006C14AB"/>
    <w:rsid w:val="006C2AB5"/>
    <w:rsid w:val="006C5D60"/>
    <w:rsid w:val="006C7152"/>
    <w:rsid w:val="006D36EF"/>
    <w:rsid w:val="006D3EA3"/>
    <w:rsid w:val="006D40E3"/>
    <w:rsid w:val="006E31B2"/>
    <w:rsid w:val="006E50AC"/>
    <w:rsid w:val="006E5755"/>
    <w:rsid w:val="006F4BBF"/>
    <w:rsid w:val="006F5220"/>
    <w:rsid w:val="0070160E"/>
    <w:rsid w:val="007036ED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67E3"/>
    <w:rsid w:val="00761FA7"/>
    <w:rsid w:val="00764C9F"/>
    <w:rsid w:val="007676A5"/>
    <w:rsid w:val="00776DAF"/>
    <w:rsid w:val="00777C72"/>
    <w:rsid w:val="00783756"/>
    <w:rsid w:val="00783F18"/>
    <w:rsid w:val="00790974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F1EA7"/>
    <w:rsid w:val="007F3D3A"/>
    <w:rsid w:val="007F4F66"/>
    <w:rsid w:val="007F72D0"/>
    <w:rsid w:val="00803FD3"/>
    <w:rsid w:val="00811712"/>
    <w:rsid w:val="00813A70"/>
    <w:rsid w:val="0082630A"/>
    <w:rsid w:val="00827286"/>
    <w:rsid w:val="00835BF3"/>
    <w:rsid w:val="00841116"/>
    <w:rsid w:val="008418B9"/>
    <w:rsid w:val="008500ED"/>
    <w:rsid w:val="008548CA"/>
    <w:rsid w:val="00855DFE"/>
    <w:rsid w:val="00860966"/>
    <w:rsid w:val="00860C75"/>
    <w:rsid w:val="0086171F"/>
    <w:rsid w:val="00866DDD"/>
    <w:rsid w:val="00871042"/>
    <w:rsid w:val="0088403C"/>
    <w:rsid w:val="008939D3"/>
    <w:rsid w:val="008976A9"/>
    <w:rsid w:val="00897E05"/>
    <w:rsid w:val="008A235E"/>
    <w:rsid w:val="008A4B83"/>
    <w:rsid w:val="008A70D7"/>
    <w:rsid w:val="008A7173"/>
    <w:rsid w:val="008B0505"/>
    <w:rsid w:val="008B23E3"/>
    <w:rsid w:val="008C1ECD"/>
    <w:rsid w:val="008D1F33"/>
    <w:rsid w:val="008D45C3"/>
    <w:rsid w:val="008D6BA0"/>
    <w:rsid w:val="008E1E1E"/>
    <w:rsid w:val="008F2A4A"/>
    <w:rsid w:val="0090012B"/>
    <w:rsid w:val="00910387"/>
    <w:rsid w:val="00913D44"/>
    <w:rsid w:val="00924A98"/>
    <w:rsid w:val="009301AE"/>
    <w:rsid w:val="009346C0"/>
    <w:rsid w:val="00942B98"/>
    <w:rsid w:val="009473F3"/>
    <w:rsid w:val="00951849"/>
    <w:rsid w:val="00957C5E"/>
    <w:rsid w:val="00957E6B"/>
    <w:rsid w:val="00962161"/>
    <w:rsid w:val="00962B99"/>
    <w:rsid w:val="00972EC9"/>
    <w:rsid w:val="0098695F"/>
    <w:rsid w:val="00990C80"/>
    <w:rsid w:val="00993976"/>
    <w:rsid w:val="00994732"/>
    <w:rsid w:val="009A03F4"/>
    <w:rsid w:val="009A2B53"/>
    <w:rsid w:val="009A3F81"/>
    <w:rsid w:val="009A7BF3"/>
    <w:rsid w:val="009C1593"/>
    <w:rsid w:val="009C2DFE"/>
    <w:rsid w:val="009D4E2E"/>
    <w:rsid w:val="009E1A49"/>
    <w:rsid w:val="009F6B2F"/>
    <w:rsid w:val="009F73DE"/>
    <w:rsid w:val="00A1425D"/>
    <w:rsid w:val="00A21473"/>
    <w:rsid w:val="00A23650"/>
    <w:rsid w:val="00A261FE"/>
    <w:rsid w:val="00A26DF9"/>
    <w:rsid w:val="00A3161F"/>
    <w:rsid w:val="00A31BAB"/>
    <w:rsid w:val="00A33AE3"/>
    <w:rsid w:val="00A436BC"/>
    <w:rsid w:val="00A456DE"/>
    <w:rsid w:val="00A456FA"/>
    <w:rsid w:val="00A500E4"/>
    <w:rsid w:val="00A534A3"/>
    <w:rsid w:val="00A53FE4"/>
    <w:rsid w:val="00A63083"/>
    <w:rsid w:val="00A63E03"/>
    <w:rsid w:val="00A66B3F"/>
    <w:rsid w:val="00A7661F"/>
    <w:rsid w:val="00A860D8"/>
    <w:rsid w:val="00A86CDC"/>
    <w:rsid w:val="00AA39D3"/>
    <w:rsid w:val="00AA6892"/>
    <w:rsid w:val="00AA71D3"/>
    <w:rsid w:val="00AB0022"/>
    <w:rsid w:val="00AB46A1"/>
    <w:rsid w:val="00AC3C4E"/>
    <w:rsid w:val="00AC46BE"/>
    <w:rsid w:val="00AC5CAF"/>
    <w:rsid w:val="00AD1918"/>
    <w:rsid w:val="00AE4F68"/>
    <w:rsid w:val="00AF035E"/>
    <w:rsid w:val="00AF2F54"/>
    <w:rsid w:val="00AF6628"/>
    <w:rsid w:val="00B0030B"/>
    <w:rsid w:val="00B02BCE"/>
    <w:rsid w:val="00B04C52"/>
    <w:rsid w:val="00B06710"/>
    <w:rsid w:val="00B208C3"/>
    <w:rsid w:val="00B2623C"/>
    <w:rsid w:val="00B30AC9"/>
    <w:rsid w:val="00B34085"/>
    <w:rsid w:val="00B36B0F"/>
    <w:rsid w:val="00B404F1"/>
    <w:rsid w:val="00B4228A"/>
    <w:rsid w:val="00B46350"/>
    <w:rsid w:val="00B537A6"/>
    <w:rsid w:val="00B56126"/>
    <w:rsid w:val="00B57FC8"/>
    <w:rsid w:val="00B613C5"/>
    <w:rsid w:val="00B62C77"/>
    <w:rsid w:val="00B63D51"/>
    <w:rsid w:val="00B73894"/>
    <w:rsid w:val="00B73EF5"/>
    <w:rsid w:val="00B80C42"/>
    <w:rsid w:val="00B87528"/>
    <w:rsid w:val="00B94A2A"/>
    <w:rsid w:val="00BA0D28"/>
    <w:rsid w:val="00BB0B94"/>
    <w:rsid w:val="00BB1689"/>
    <w:rsid w:val="00BB489F"/>
    <w:rsid w:val="00BB61C7"/>
    <w:rsid w:val="00BC2AB7"/>
    <w:rsid w:val="00BD07AB"/>
    <w:rsid w:val="00BD1FED"/>
    <w:rsid w:val="00BD3681"/>
    <w:rsid w:val="00BE058F"/>
    <w:rsid w:val="00BE1A8A"/>
    <w:rsid w:val="00BE3BB7"/>
    <w:rsid w:val="00BF39A8"/>
    <w:rsid w:val="00C044F1"/>
    <w:rsid w:val="00C0569B"/>
    <w:rsid w:val="00C106F6"/>
    <w:rsid w:val="00C203FC"/>
    <w:rsid w:val="00C24BF8"/>
    <w:rsid w:val="00C3360A"/>
    <w:rsid w:val="00C37778"/>
    <w:rsid w:val="00C47BD4"/>
    <w:rsid w:val="00C5069C"/>
    <w:rsid w:val="00C5459D"/>
    <w:rsid w:val="00C56BE8"/>
    <w:rsid w:val="00C61C0D"/>
    <w:rsid w:val="00C65ED4"/>
    <w:rsid w:val="00C71879"/>
    <w:rsid w:val="00C74CA3"/>
    <w:rsid w:val="00C80C62"/>
    <w:rsid w:val="00C9621E"/>
    <w:rsid w:val="00CA0FFA"/>
    <w:rsid w:val="00CA4253"/>
    <w:rsid w:val="00CA5A5E"/>
    <w:rsid w:val="00CB06D2"/>
    <w:rsid w:val="00CB19A1"/>
    <w:rsid w:val="00CB21FF"/>
    <w:rsid w:val="00CB4DFC"/>
    <w:rsid w:val="00CB5504"/>
    <w:rsid w:val="00CB7BEA"/>
    <w:rsid w:val="00CC1ED6"/>
    <w:rsid w:val="00CC3DBA"/>
    <w:rsid w:val="00CC735E"/>
    <w:rsid w:val="00CD04D6"/>
    <w:rsid w:val="00CD07AB"/>
    <w:rsid w:val="00CD31D3"/>
    <w:rsid w:val="00CE209B"/>
    <w:rsid w:val="00CE5AEA"/>
    <w:rsid w:val="00D03479"/>
    <w:rsid w:val="00D04FF4"/>
    <w:rsid w:val="00D10902"/>
    <w:rsid w:val="00D13EF3"/>
    <w:rsid w:val="00D178F1"/>
    <w:rsid w:val="00D2380A"/>
    <w:rsid w:val="00D301F4"/>
    <w:rsid w:val="00D30368"/>
    <w:rsid w:val="00D41CED"/>
    <w:rsid w:val="00D4701D"/>
    <w:rsid w:val="00D5122F"/>
    <w:rsid w:val="00D52F3F"/>
    <w:rsid w:val="00D568C0"/>
    <w:rsid w:val="00D57B0D"/>
    <w:rsid w:val="00D612E2"/>
    <w:rsid w:val="00D639A1"/>
    <w:rsid w:val="00D7342B"/>
    <w:rsid w:val="00D774FF"/>
    <w:rsid w:val="00D911C7"/>
    <w:rsid w:val="00D97196"/>
    <w:rsid w:val="00D97CC0"/>
    <w:rsid w:val="00DA1538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3B8F"/>
    <w:rsid w:val="00E362B1"/>
    <w:rsid w:val="00E4239D"/>
    <w:rsid w:val="00E43527"/>
    <w:rsid w:val="00E60341"/>
    <w:rsid w:val="00E61CD4"/>
    <w:rsid w:val="00E62054"/>
    <w:rsid w:val="00E64A8E"/>
    <w:rsid w:val="00E65156"/>
    <w:rsid w:val="00E66CD3"/>
    <w:rsid w:val="00E70C75"/>
    <w:rsid w:val="00E70E4E"/>
    <w:rsid w:val="00E733F3"/>
    <w:rsid w:val="00E74E54"/>
    <w:rsid w:val="00E751F4"/>
    <w:rsid w:val="00E75AC1"/>
    <w:rsid w:val="00E832D6"/>
    <w:rsid w:val="00E87C61"/>
    <w:rsid w:val="00EA0A37"/>
    <w:rsid w:val="00EA2DF0"/>
    <w:rsid w:val="00EB1682"/>
    <w:rsid w:val="00EB23BA"/>
    <w:rsid w:val="00EB2E73"/>
    <w:rsid w:val="00EB494E"/>
    <w:rsid w:val="00ED1131"/>
    <w:rsid w:val="00ED1791"/>
    <w:rsid w:val="00ED4619"/>
    <w:rsid w:val="00ED7591"/>
    <w:rsid w:val="00EE0FE3"/>
    <w:rsid w:val="00EE6191"/>
    <w:rsid w:val="00EE6F44"/>
    <w:rsid w:val="00EE77DA"/>
    <w:rsid w:val="00EF0E99"/>
    <w:rsid w:val="00EF7AB0"/>
    <w:rsid w:val="00F243BD"/>
    <w:rsid w:val="00F3318B"/>
    <w:rsid w:val="00F42C87"/>
    <w:rsid w:val="00F47856"/>
    <w:rsid w:val="00F537A2"/>
    <w:rsid w:val="00F578BC"/>
    <w:rsid w:val="00F67B91"/>
    <w:rsid w:val="00F71A9D"/>
    <w:rsid w:val="00F72A94"/>
    <w:rsid w:val="00FA59A4"/>
    <w:rsid w:val="00FB13F5"/>
    <w:rsid w:val="00FC49CC"/>
    <w:rsid w:val="00FC4CAD"/>
    <w:rsid w:val="00FD0FF0"/>
    <w:rsid w:val="00FD7DB9"/>
    <w:rsid w:val="00FE06A2"/>
    <w:rsid w:val="00FE3261"/>
    <w:rsid w:val="00FF0FD3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2020-02-19T21:21:00Z</cp:lastPrinted>
  <dcterms:created xsi:type="dcterms:W3CDTF">2020-02-19T21:23:00Z</dcterms:created>
  <dcterms:modified xsi:type="dcterms:W3CDTF">2020-02-19T21:26:00Z</dcterms:modified>
</cp:coreProperties>
</file>