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6F4D48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Puerto de </w:t>
      </w:r>
      <w:r w:rsidR="00236E1A">
        <w:rPr>
          <w:rFonts w:ascii="Montserrat Light" w:eastAsia="Batang" w:hAnsi="Montserrat Light" w:cs="Arial"/>
          <w:sz w:val="24"/>
          <w:szCs w:val="24"/>
        </w:rPr>
        <w:t>Veracruz, Veracruz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 w:rsidR="00236E1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3066F">
        <w:rPr>
          <w:rFonts w:ascii="Montserrat Light" w:eastAsia="Batang" w:hAnsi="Montserrat Light" w:cs="Arial"/>
          <w:sz w:val="24"/>
          <w:szCs w:val="24"/>
        </w:rPr>
        <w:t>viernes</w:t>
      </w:r>
      <w:r w:rsidR="00236E1A">
        <w:rPr>
          <w:rFonts w:ascii="Montserrat Light" w:eastAsia="Batang" w:hAnsi="Montserrat Light" w:cs="Arial"/>
          <w:sz w:val="24"/>
          <w:szCs w:val="24"/>
        </w:rPr>
        <w:t xml:space="preserve"> 14</w:t>
      </w:r>
      <w:r w:rsidR="007C416E">
        <w:rPr>
          <w:rFonts w:ascii="Montserrat Light" w:eastAsia="Batang" w:hAnsi="Montserrat Light" w:cs="Arial"/>
          <w:sz w:val="24"/>
          <w:szCs w:val="24"/>
        </w:rPr>
        <w:t xml:space="preserve"> de febrero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0021D">
        <w:rPr>
          <w:rFonts w:ascii="Montserrat Light" w:eastAsia="Batang" w:hAnsi="Montserrat Light" w:cs="Arial"/>
          <w:sz w:val="24"/>
          <w:szCs w:val="24"/>
        </w:rPr>
        <w:t>079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6DF9" w:rsidRDefault="006E675B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T</w:t>
      </w:r>
      <w:r w:rsidR="00F90B20">
        <w:rPr>
          <w:rFonts w:ascii="Montserrat Light" w:eastAsia="Batang" w:hAnsi="Montserrat Light" w:cs="Arial"/>
          <w:b/>
          <w:sz w:val="28"/>
          <w:szCs w:val="28"/>
        </w:rPr>
        <w:t xml:space="preserve">oman </w:t>
      </w:r>
      <w:r w:rsidR="00FF751C">
        <w:rPr>
          <w:rFonts w:ascii="Montserrat Light" w:eastAsia="Batang" w:hAnsi="Montserrat Light" w:cs="Arial"/>
          <w:b/>
          <w:sz w:val="28"/>
          <w:szCs w:val="28"/>
        </w:rPr>
        <w:t>posesión nuevas Titulares de l</w:t>
      </w:r>
      <w:r w:rsidR="003164A1">
        <w:rPr>
          <w:rFonts w:ascii="Montserrat Light" w:eastAsia="Batang" w:hAnsi="Montserrat Light" w:cs="Arial"/>
          <w:b/>
          <w:sz w:val="28"/>
          <w:szCs w:val="28"/>
        </w:rPr>
        <w:t xml:space="preserve">as Oficinas de Representación </w:t>
      </w:r>
      <w:r w:rsidR="00FF751C">
        <w:rPr>
          <w:rFonts w:ascii="Montserrat Light" w:eastAsia="Batang" w:hAnsi="Montserrat Light" w:cs="Arial"/>
          <w:b/>
          <w:sz w:val="28"/>
          <w:szCs w:val="28"/>
        </w:rPr>
        <w:t>del IMSS en Veracruz</w:t>
      </w:r>
      <w:r w:rsidR="00236E1A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4D4054">
        <w:rPr>
          <w:rFonts w:ascii="Montserrat Light" w:eastAsia="Batang" w:hAnsi="Montserrat Light" w:cs="Arial"/>
          <w:b/>
          <w:sz w:val="28"/>
          <w:szCs w:val="28"/>
        </w:rPr>
        <w:t>Norte y Sur</w:t>
      </w:r>
    </w:p>
    <w:p w:rsidR="00B63D51" w:rsidRDefault="00B63D51" w:rsidP="000676F2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88058D" w:rsidRDefault="0088058D" w:rsidP="0088058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El director general del IMSS, Zoé Robledo, exhortó a las nuevas representantes del Instituto a trabajar en equipo y marcar un antes y un después en </w:t>
      </w:r>
      <w:r w:rsidR="003C6F0E">
        <w:rPr>
          <w:rFonts w:ascii="Montserrat Light" w:eastAsia="Batang" w:hAnsi="Montserrat Light"/>
          <w:b/>
        </w:rPr>
        <w:t xml:space="preserve">estas </w:t>
      </w:r>
      <w:r>
        <w:rPr>
          <w:rFonts w:ascii="Montserrat Light" w:eastAsia="Batang" w:hAnsi="Montserrat Light"/>
          <w:b/>
        </w:rPr>
        <w:t>oficina</w:t>
      </w:r>
      <w:r w:rsidR="003C6F0E">
        <w:rPr>
          <w:rFonts w:ascii="Montserrat Light" w:eastAsia="Batang" w:hAnsi="Montserrat Light"/>
          <w:b/>
        </w:rPr>
        <w:t>s</w:t>
      </w:r>
      <w:r>
        <w:rPr>
          <w:rFonts w:ascii="Montserrat Light" w:eastAsia="Batang" w:hAnsi="Montserrat Light"/>
          <w:b/>
        </w:rPr>
        <w:t>.</w:t>
      </w:r>
    </w:p>
    <w:p w:rsidR="0088058D" w:rsidRDefault="0088058D" w:rsidP="0088058D">
      <w:pPr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 w:cs="Arial"/>
          <w:b/>
          <w:szCs w:val="24"/>
        </w:rPr>
      </w:pPr>
      <w:r w:rsidRPr="00B57168">
        <w:rPr>
          <w:rFonts w:ascii="Montserrat Light" w:eastAsia="Batang" w:hAnsi="Montserrat Light" w:cs="Arial"/>
          <w:b/>
          <w:szCs w:val="24"/>
        </w:rPr>
        <w:t xml:space="preserve">Las doctoras María de Lourdes Carranza Bernal y </w:t>
      </w:r>
      <w:proofErr w:type="spellStart"/>
      <w:r w:rsidRPr="00B57168">
        <w:rPr>
          <w:rFonts w:ascii="Montserrat Light" w:eastAsia="Batang" w:hAnsi="Montserrat Light" w:cs="Arial"/>
          <w:b/>
          <w:szCs w:val="24"/>
        </w:rPr>
        <w:t>Celida</w:t>
      </w:r>
      <w:proofErr w:type="spellEnd"/>
      <w:r w:rsidRPr="00B57168">
        <w:rPr>
          <w:rFonts w:ascii="Montserrat Light" w:eastAsia="Batang" w:hAnsi="Montserrat Light" w:cs="Arial"/>
          <w:b/>
          <w:szCs w:val="24"/>
        </w:rPr>
        <w:t xml:space="preserve"> Duque Molina estarán a cargo de las Oficinas </w:t>
      </w:r>
      <w:r>
        <w:rPr>
          <w:rFonts w:ascii="Montserrat Light" w:eastAsia="Batang" w:hAnsi="Montserrat Light" w:cs="Arial"/>
          <w:b/>
          <w:szCs w:val="24"/>
        </w:rPr>
        <w:t xml:space="preserve">del </w:t>
      </w:r>
      <w:r w:rsidRPr="00B57168">
        <w:rPr>
          <w:rFonts w:ascii="Montserrat Light" w:eastAsia="Batang" w:hAnsi="Montserrat Light" w:cs="Arial"/>
          <w:b/>
          <w:szCs w:val="24"/>
        </w:rPr>
        <w:t>IMSS Veracruz Norte y Sur, respectivamente.</w:t>
      </w:r>
    </w:p>
    <w:p w:rsidR="003C6F0E" w:rsidRPr="003C6F0E" w:rsidRDefault="003C6F0E" w:rsidP="0088058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0"/>
          <w:szCs w:val="24"/>
        </w:rPr>
      </w:pPr>
      <w:r>
        <w:rPr>
          <w:rFonts w:ascii="Montserrat Light" w:eastAsia="Batang" w:hAnsi="Montserrat Light"/>
          <w:b/>
          <w:szCs w:val="24"/>
        </w:rPr>
        <w:t xml:space="preserve">Colaboraré en </w:t>
      </w:r>
      <w:r w:rsidRPr="003C6F0E">
        <w:rPr>
          <w:rFonts w:ascii="Montserrat Light" w:eastAsia="Batang" w:hAnsi="Montserrat Light"/>
          <w:b/>
          <w:szCs w:val="24"/>
        </w:rPr>
        <w:t>forma activa por el sueño de un IMSS más seguro y social</w:t>
      </w:r>
      <w:r>
        <w:rPr>
          <w:rFonts w:ascii="Montserrat Light" w:eastAsia="Batang" w:hAnsi="Montserrat Light"/>
          <w:b/>
          <w:szCs w:val="24"/>
        </w:rPr>
        <w:t>; doctora Carranza Bernal.</w:t>
      </w:r>
    </w:p>
    <w:p w:rsidR="003C6F0E" w:rsidRPr="003C6F0E" w:rsidRDefault="003C6F0E" w:rsidP="0088058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0"/>
          <w:szCs w:val="24"/>
        </w:rPr>
      </w:pPr>
      <w:r>
        <w:rPr>
          <w:rFonts w:ascii="Montserrat Light" w:eastAsia="Batang" w:hAnsi="Montserrat Light"/>
          <w:b/>
          <w:szCs w:val="24"/>
        </w:rPr>
        <w:t xml:space="preserve">Trabajaré por </w:t>
      </w:r>
      <w:r w:rsidRPr="003C6F0E">
        <w:rPr>
          <w:rFonts w:ascii="Montserrat Light" w:eastAsia="Batang" w:hAnsi="Montserrat Light"/>
          <w:b/>
          <w:szCs w:val="24"/>
        </w:rPr>
        <w:t>mejorar el servicio médico y administrativo que presta el IMSS en la entidad</w:t>
      </w:r>
      <w:r>
        <w:rPr>
          <w:rFonts w:ascii="Montserrat Light" w:eastAsia="Batang" w:hAnsi="Montserrat Light"/>
          <w:b/>
          <w:szCs w:val="24"/>
        </w:rPr>
        <w:t>: doctora Duque Molina</w:t>
      </w:r>
      <w:r w:rsidRPr="003C6F0E">
        <w:rPr>
          <w:rFonts w:ascii="Montserrat Light" w:eastAsia="Batang" w:hAnsi="Montserrat Light"/>
          <w:b/>
          <w:szCs w:val="24"/>
        </w:rPr>
        <w:t>.</w:t>
      </w:r>
    </w:p>
    <w:p w:rsidR="000676F2" w:rsidRDefault="00F26E3C" w:rsidP="00F26E3C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Acompañado por el gobernador del estado, </w:t>
      </w:r>
      <w:r w:rsidRPr="00F26E3C">
        <w:rPr>
          <w:rFonts w:ascii="Montserrat Light" w:eastAsia="Batang" w:hAnsi="Montserrat Light"/>
          <w:b/>
        </w:rPr>
        <w:t>Cuitláhuac García Jiménez</w:t>
      </w:r>
      <w:r>
        <w:rPr>
          <w:rFonts w:ascii="Montserrat Light" w:eastAsia="Batang" w:hAnsi="Montserrat Light"/>
          <w:b/>
        </w:rPr>
        <w:t xml:space="preserve">, el </w:t>
      </w:r>
      <w:r w:rsidR="003C6F0E">
        <w:rPr>
          <w:rFonts w:ascii="Montserrat Light" w:eastAsia="Batang" w:hAnsi="Montserrat Light"/>
          <w:b/>
        </w:rPr>
        <w:t xml:space="preserve">director del Seguro Social </w:t>
      </w:r>
      <w:r>
        <w:rPr>
          <w:rFonts w:ascii="Montserrat Light" w:eastAsia="Batang" w:hAnsi="Montserrat Light"/>
          <w:b/>
        </w:rPr>
        <w:t>anunció la puesta en marcha del programa Unidades de Tiempo Completo en tre</w:t>
      </w:r>
      <w:r w:rsidR="00171B37">
        <w:rPr>
          <w:rFonts w:ascii="Montserrat Light" w:eastAsia="Batang" w:hAnsi="Montserrat Light"/>
          <w:b/>
        </w:rPr>
        <w:t xml:space="preserve">s Unidades de Medicina Familiar </w:t>
      </w:r>
      <w:r w:rsidR="00AD5A53">
        <w:rPr>
          <w:rFonts w:ascii="Montserrat Light" w:eastAsia="Batang" w:hAnsi="Montserrat Light"/>
          <w:b/>
        </w:rPr>
        <w:t xml:space="preserve">y hospitales </w:t>
      </w:r>
      <w:r w:rsidR="00171B37">
        <w:rPr>
          <w:rFonts w:ascii="Montserrat Light" w:eastAsia="Batang" w:hAnsi="Montserrat Light"/>
          <w:b/>
        </w:rPr>
        <w:t xml:space="preserve">de </w:t>
      </w:r>
      <w:r w:rsidR="003C6F0E">
        <w:rPr>
          <w:rFonts w:ascii="Montserrat Light" w:eastAsia="Batang" w:hAnsi="Montserrat Light"/>
          <w:b/>
        </w:rPr>
        <w:t>la</w:t>
      </w:r>
      <w:r w:rsidR="00171B37">
        <w:rPr>
          <w:rFonts w:ascii="Montserrat Light" w:eastAsia="Batang" w:hAnsi="Montserrat Light"/>
          <w:b/>
        </w:rPr>
        <w:t xml:space="preserve"> entidad.</w:t>
      </w:r>
    </w:p>
    <w:p w:rsidR="00B63D51" w:rsidRPr="004D6A5A" w:rsidRDefault="00B63D51" w:rsidP="00DE0D93">
      <w:pPr>
        <w:pStyle w:val="Prrafodelista"/>
        <w:spacing w:after="0" w:line="240" w:lineRule="atLeast"/>
        <w:ind w:left="0"/>
        <w:jc w:val="both"/>
        <w:rPr>
          <w:rFonts w:ascii="Montserrat Light" w:eastAsia="Batang" w:hAnsi="Montserrat Light"/>
          <w:b/>
          <w:sz w:val="32"/>
        </w:rPr>
      </w:pPr>
    </w:p>
    <w:p w:rsidR="006F4BBF" w:rsidRDefault="006E675B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presencia del director general del Instituto Mexicano del Seguro Social (IMSS), Zoé Robledo</w:t>
      </w:r>
      <w:r w:rsidR="00DA3DB0">
        <w:rPr>
          <w:rFonts w:ascii="Montserrat Light" w:eastAsia="Batang" w:hAnsi="Montserrat Light" w:cs="Arial"/>
          <w:sz w:val="24"/>
          <w:szCs w:val="24"/>
        </w:rPr>
        <w:t xml:space="preserve"> y del gobernador de Veracruz, Cuitláhuac García Jiménez</w:t>
      </w:r>
      <w:r>
        <w:rPr>
          <w:rFonts w:ascii="Montserrat Light" w:eastAsia="Batang" w:hAnsi="Montserrat Light" w:cs="Arial"/>
          <w:sz w:val="24"/>
          <w:szCs w:val="24"/>
        </w:rPr>
        <w:t xml:space="preserve">, las doctoras María de Lourdes Carranza Bernal y Celida Duque Molina tomaron posesión como </w:t>
      </w:r>
      <w:r w:rsidRPr="006E675B">
        <w:rPr>
          <w:rFonts w:ascii="Montserrat Light" w:eastAsia="Batang" w:hAnsi="Montserrat Light" w:cs="Arial"/>
          <w:sz w:val="24"/>
          <w:szCs w:val="24"/>
        </w:rPr>
        <w:t>Titular</w:t>
      </w:r>
      <w:r>
        <w:rPr>
          <w:rFonts w:ascii="Montserrat Light" w:eastAsia="Batang" w:hAnsi="Montserrat Light" w:cs="Arial"/>
          <w:sz w:val="24"/>
          <w:szCs w:val="24"/>
        </w:rPr>
        <w:t>es</w:t>
      </w:r>
      <w:r w:rsidR="009C3A3C">
        <w:rPr>
          <w:rFonts w:ascii="Montserrat Light" w:eastAsia="Batang" w:hAnsi="Montserrat Light" w:cs="Arial"/>
          <w:sz w:val="24"/>
          <w:szCs w:val="24"/>
        </w:rPr>
        <w:t xml:space="preserve"> de l</w:t>
      </w:r>
      <w:r w:rsidR="00B33510">
        <w:rPr>
          <w:rFonts w:ascii="Montserrat Light" w:eastAsia="Batang" w:hAnsi="Montserrat Light" w:cs="Arial"/>
          <w:sz w:val="24"/>
          <w:szCs w:val="24"/>
        </w:rPr>
        <w:t xml:space="preserve">as Oficinas de Representación </w:t>
      </w:r>
      <w:r w:rsidR="0088058D">
        <w:rPr>
          <w:rFonts w:ascii="Montserrat Light" w:eastAsia="Batang" w:hAnsi="Montserrat Light" w:cs="Arial"/>
          <w:sz w:val="24"/>
          <w:szCs w:val="24"/>
        </w:rPr>
        <w:t>del IMSS en</w:t>
      </w:r>
      <w:r w:rsidR="009C3A3C">
        <w:rPr>
          <w:rFonts w:ascii="Montserrat Light" w:eastAsia="Batang" w:hAnsi="Montserrat Light" w:cs="Arial"/>
          <w:sz w:val="24"/>
          <w:szCs w:val="24"/>
        </w:rPr>
        <w:t xml:space="preserve"> Veracruz Norte y Sur, respectivamente.</w:t>
      </w:r>
    </w:p>
    <w:p w:rsidR="009C3A3C" w:rsidRDefault="009C3A3C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11754" w:rsidRDefault="006D531A" w:rsidP="00A213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Ante representantes de los sectores gubernamental, obrero y patronal, </w:t>
      </w:r>
      <w:r w:rsidR="00A21307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F85B85">
        <w:rPr>
          <w:rFonts w:ascii="Montserrat Light" w:eastAsia="Batang" w:hAnsi="Montserrat Light" w:cs="Arial"/>
          <w:sz w:val="24"/>
          <w:szCs w:val="24"/>
        </w:rPr>
        <w:t xml:space="preserve">director del </w:t>
      </w:r>
      <w:r w:rsidR="00A21307">
        <w:rPr>
          <w:rFonts w:ascii="Montserrat Light" w:eastAsia="Batang" w:hAnsi="Montserrat Light" w:cs="Arial"/>
          <w:sz w:val="24"/>
          <w:szCs w:val="24"/>
        </w:rPr>
        <w:t xml:space="preserve">IMSS dijo que </w:t>
      </w:r>
      <w:r w:rsidR="00611754">
        <w:rPr>
          <w:rFonts w:ascii="Montserrat Light" w:eastAsia="Batang" w:hAnsi="Montserrat Light" w:cs="Arial"/>
          <w:sz w:val="24"/>
          <w:szCs w:val="24"/>
        </w:rPr>
        <w:t>e</w:t>
      </w:r>
      <w:r w:rsidR="003C6F0E">
        <w:rPr>
          <w:rFonts w:ascii="Montserrat Light" w:eastAsia="Batang" w:hAnsi="Montserrat Light" w:cs="Arial"/>
          <w:sz w:val="24"/>
          <w:szCs w:val="24"/>
        </w:rPr>
        <w:t>l</w:t>
      </w:r>
      <w:r w:rsidR="00611754">
        <w:rPr>
          <w:rFonts w:ascii="Montserrat Light" w:eastAsia="Batang" w:hAnsi="Montserrat Light" w:cs="Arial"/>
          <w:sz w:val="24"/>
          <w:szCs w:val="24"/>
        </w:rPr>
        <w:t xml:space="preserve"> nuevo proceso de transformación en el Instituto es la respuesta a una demanda histórica de la base trabajadora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 w:rsidR="00611754">
        <w:rPr>
          <w:rFonts w:ascii="Montserrat Light" w:eastAsia="Batang" w:hAnsi="Montserrat Light" w:cs="Arial"/>
          <w:sz w:val="24"/>
          <w:szCs w:val="24"/>
        </w:rPr>
        <w:t xml:space="preserve"> en particular </w:t>
      </w:r>
      <w:r w:rsidR="0070021D">
        <w:rPr>
          <w:rFonts w:ascii="Montserrat Light" w:eastAsia="Batang" w:hAnsi="Montserrat Light" w:cs="Arial"/>
          <w:sz w:val="24"/>
          <w:szCs w:val="24"/>
        </w:rPr>
        <w:t>de</w:t>
      </w:r>
      <w:r w:rsidR="00611754">
        <w:rPr>
          <w:rFonts w:ascii="Montserrat Light" w:eastAsia="Batang" w:hAnsi="Montserrat Light" w:cs="Arial"/>
          <w:sz w:val="24"/>
          <w:szCs w:val="24"/>
        </w:rPr>
        <w:t xml:space="preserve"> quienes están vinculados al servicio de la salud. </w:t>
      </w:r>
    </w:p>
    <w:p w:rsidR="00611754" w:rsidRDefault="00611754" w:rsidP="00A213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11754" w:rsidRDefault="00611754" w:rsidP="006117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Zoé Robledo precisó que </w:t>
      </w:r>
      <w:r w:rsidRPr="00611754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88058D">
        <w:rPr>
          <w:rFonts w:ascii="Montserrat Light" w:eastAsia="Batang" w:hAnsi="Montserrat Light" w:cs="Arial"/>
          <w:sz w:val="24"/>
          <w:szCs w:val="24"/>
        </w:rPr>
        <w:t>el</w:t>
      </w:r>
      <w:r>
        <w:rPr>
          <w:rFonts w:ascii="Montserrat Light" w:eastAsia="Batang" w:hAnsi="Montserrat Light" w:cs="Arial"/>
          <w:sz w:val="24"/>
          <w:szCs w:val="24"/>
        </w:rPr>
        <w:t xml:space="preserve"> proceso de selección se </w:t>
      </w:r>
      <w:r w:rsidRPr="00611754">
        <w:rPr>
          <w:rFonts w:ascii="Montserrat Light" w:eastAsia="Batang" w:hAnsi="Montserrat Light" w:cs="Arial"/>
          <w:sz w:val="24"/>
          <w:szCs w:val="24"/>
        </w:rPr>
        <w:t>consideró la paridad de género como un factor determinante</w:t>
      </w:r>
      <w:r>
        <w:rPr>
          <w:rFonts w:ascii="Montserrat Light" w:eastAsia="Batang" w:hAnsi="Montserrat Light" w:cs="Arial"/>
          <w:sz w:val="24"/>
          <w:szCs w:val="24"/>
        </w:rPr>
        <w:t>. “</w:t>
      </w:r>
      <w:r w:rsidRPr="00611754">
        <w:rPr>
          <w:rFonts w:ascii="Montserrat Light" w:eastAsia="Batang" w:hAnsi="Montserrat Light" w:cs="Arial"/>
          <w:sz w:val="24"/>
          <w:szCs w:val="24"/>
        </w:rPr>
        <w:t>La noticia hoy ya no debe ser que se trate de dos mujeres, o que son las mejores, la noticia y la meta a partir de hoy debe ser que en estas profesionales de la medicina se tendrá a las mejores representantes del Seguro Social que Veracruz ha tenido</w:t>
      </w:r>
      <w:r>
        <w:rPr>
          <w:rFonts w:ascii="Montserrat Light" w:eastAsia="Batang" w:hAnsi="Montserrat Light" w:cs="Arial"/>
          <w:sz w:val="24"/>
          <w:szCs w:val="24"/>
        </w:rPr>
        <w:t>”, subrayó.</w:t>
      </w:r>
    </w:p>
    <w:p w:rsidR="00611754" w:rsidRDefault="00611754" w:rsidP="006117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11754" w:rsidRDefault="00611754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Durante este acto, el director general del IMSS anunció que en </w:t>
      </w:r>
      <w:r w:rsidR="003C6F0E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 xml:space="preserve">entidad comenzará a operar </w:t>
      </w:r>
      <w:r w:rsidR="0070021D">
        <w:rPr>
          <w:rFonts w:ascii="Montserrat Light" w:eastAsia="Batang" w:hAnsi="Montserrat Light" w:cs="Arial"/>
          <w:sz w:val="24"/>
          <w:szCs w:val="24"/>
        </w:rPr>
        <w:t xml:space="preserve">la estrategia de Unidades de Tiempo Completo </w:t>
      </w:r>
      <w:r>
        <w:rPr>
          <w:rFonts w:ascii="Montserrat Light" w:eastAsia="Batang" w:hAnsi="Montserrat Light" w:cs="Arial"/>
          <w:sz w:val="24"/>
          <w:szCs w:val="24"/>
        </w:rPr>
        <w:t xml:space="preserve">en tres Unidades de Medicina Familiar (UMF), plan que </w:t>
      </w:r>
      <w:r w:rsidRPr="00611754">
        <w:rPr>
          <w:rFonts w:ascii="Montserrat Light" w:eastAsia="Batang" w:hAnsi="Montserrat Light" w:cs="Arial"/>
          <w:sz w:val="24"/>
          <w:szCs w:val="24"/>
        </w:rPr>
        <w:t xml:space="preserve">permitirá disminuir los tiempos de espera en la atención de consulta de </w:t>
      </w:r>
      <w:r>
        <w:rPr>
          <w:rFonts w:ascii="Montserrat Light" w:eastAsia="Batang" w:hAnsi="Montserrat Light" w:cs="Arial"/>
          <w:sz w:val="24"/>
          <w:szCs w:val="24"/>
        </w:rPr>
        <w:t>espec</w:t>
      </w:r>
      <w:r w:rsidR="0070021D">
        <w:rPr>
          <w:rFonts w:ascii="Montserrat Light" w:eastAsia="Batang" w:hAnsi="Montserrat Light" w:cs="Arial"/>
          <w:sz w:val="24"/>
          <w:szCs w:val="24"/>
        </w:rPr>
        <w:t>ialidad y de medicina familiar.</w:t>
      </w:r>
    </w:p>
    <w:p w:rsidR="00611754" w:rsidRDefault="00611754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C3A3C" w:rsidRDefault="00611754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Aseveró que esta misma estrategia se aplicará en el Hospital General de Zona (HGZ) número 8 de Córdova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y en el número 71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para abatir la misma problemática producto de muchos años de poca inversión en el Seguro Social. </w:t>
      </w:r>
    </w:p>
    <w:p w:rsidR="008859BF" w:rsidRDefault="008859BF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59BF" w:rsidRDefault="008859BF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Zoé Robledo exhortó a las nuevas representantes del IMSS en Veracruz a trabajar en equipo. “S</w:t>
      </w:r>
      <w:r w:rsidRPr="008859BF">
        <w:rPr>
          <w:rFonts w:ascii="Montserrat Light" w:eastAsia="Batang" w:hAnsi="Montserrat Light" w:cs="Arial"/>
          <w:sz w:val="24"/>
          <w:szCs w:val="24"/>
        </w:rPr>
        <w:t>acar lo mejor del potencial de sus compañeros, aprender de su experiencia. Es la oportunidad de que muestren que cuando se llega sin ataduras y compromisos es posible marcar un antes y un después en la gestión de cada oficina de representación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Pr="008859BF">
        <w:rPr>
          <w:rFonts w:ascii="Montserrat Light" w:eastAsia="Batang" w:hAnsi="Montserrat Light" w:cs="Arial"/>
          <w:sz w:val="24"/>
          <w:szCs w:val="24"/>
        </w:rPr>
        <w:t>.</w:t>
      </w:r>
    </w:p>
    <w:p w:rsidR="008859BF" w:rsidRDefault="008859BF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59BF" w:rsidRDefault="008859BF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Agradeció el tiempo y la dedicación de los </w:t>
      </w:r>
      <w:r w:rsidRPr="008859BF">
        <w:rPr>
          <w:rFonts w:ascii="Montserrat Light" w:eastAsia="Batang" w:hAnsi="Montserrat Light" w:cs="Arial"/>
          <w:sz w:val="24"/>
          <w:szCs w:val="24"/>
        </w:rPr>
        <w:t>delegados salientes: Adriana Pérez Muñoz, de la delegación Sur, y Candelario Pérez Alvarado, de la delegación Norte</w:t>
      </w:r>
      <w:r>
        <w:rPr>
          <w:rFonts w:ascii="Montserrat Light" w:eastAsia="Batang" w:hAnsi="Montserrat Light" w:cs="Arial"/>
          <w:sz w:val="24"/>
          <w:szCs w:val="24"/>
        </w:rPr>
        <w:t xml:space="preserve">, quienes gracias a su </w:t>
      </w:r>
      <w:r w:rsidRPr="008859BF">
        <w:rPr>
          <w:rFonts w:ascii="Montserrat Light" w:eastAsia="Batang" w:hAnsi="Montserrat Light" w:cs="Arial"/>
          <w:sz w:val="24"/>
          <w:szCs w:val="24"/>
        </w:rPr>
        <w:t>disposición y acompañamiento eligieron dar la mejor cara del servicio público al colaborar generosamente en este largo proceso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9C3A3C" w:rsidRDefault="009C3A3C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59BF" w:rsidRDefault="009C3A3C" w:rsidP="00885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su parte,</w:t>
      </w:r>
      <w:r w:rsidR="006D531A">
        <w:rPr>
          <w:rFonts w:ascii="Montserrat Light" w:eastAsia="Batang" w:hAnsi="Montserrat Light" w:cs="Arial"/>
          <w:sz w:val="24"/>
          <w:szCs w:val="24"/>
        </w:rPr>
        <w:t xml:space="preserve"> el gobernador de Veracruz, Cuitláhuac García Jiménez, </w:t>
      </w:r>
      <w:r w:rsidR="008859BF" w:rsidRPr="008859BF">
        <w:rPr>
          <w:rFonts w:ascii="Montserrat Light" w:eastAsia="Batang" w:hAnsi="Montserrat Light" w:cs="Arial"/>
          <w:sz w:val="24"/>
          <w:szCs w:val="24"/>
        </w:rPr>
        <w:t>reconoció y felicitó la decisión de modificar la forma de elegir a quienes estarán al frente de las oficinas del Seguro Social en Veracruz.</w:t>
      </w:r>
    </w:p>
    <w:p w:rsidR="008859BF" w:rsidRPr="008859BF" w:rsidRDefault="008859BF" w:rsidP="00885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59BF" w:rsidRDefault="008859BF" w:rsidP="00885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859BF">
        <w:rPr>
          <w:rFonts w:ascii="Montserrat Light" w:eastAsia="Batang" w:hAnsi="Montserrat Light" w:cs="Arial"/>
          <w:sz w:val="24"/>
          <w:szCs w:val="24"/>
        </w:rPr>
        <w:t xml:space="preserve">“Felicito la valiente decisión </w:t>
      </w:r>
      <w:r w:rsidR="0070021D">
        <w:rPr>
          <w:rFonts w:ascii="Montserrat Light" w:eastAsia="Batang" w:hAnsi="Montserrat Light" w:cs="Arial"/>
          <w:sz w:val="24"/>
          <w:szCs w:val="24"/>
        </w:rPr>
        <w:t>d</w:t>
      </w:r>
      <w:r w:rsidRPr="008859BF">
        <w:rPr>
          <w:rFonts w:ascii="Montserrat Light" w:eastAsia="Batang" w:hAnsi="Montserrat Light" w:cs="Arial"/>
          <w:sz w:val="24"/>
          <w:szCs w:val="24"/>
        </w:rPr>
        <w:t>e transformar de fondo al IMSS, pero sobre todo también de transformarlo en sus formas, muchas felicidades director general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 w:rsidRPr="008859BF">
        <w:rPr>
          <w:rFonts w:ascii="Montserrat Light" w:eastAsia="Batang" w:hAnsi="Montserrat Light" w:cs="Arial"/>
          <w:sz w:val="24"/>
          <w:szCs w:val="24"/>
        </w:rPr>
        <w:t xml:space="preserve"> Zoé Robledo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 w:rsidRPr="008859BF">
        <w:rPr>
          <w:rFonts w:ascii="Montserrat Light" w:eastAsia="Batang" w:hAnsi="Montserrat Light" w:cs="Arial"/>
          <w:sz w:val="24"/>
          <w:szCs w:val="24"/>
        </w:rPr>
        <w:t xml:space="preserve"> por esta decisión,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8859BF">
        <w:rPr>
          <w:rFonts w:ascii="Montserrat Light" w:eastAsia="Batang" w:hAnsi="Montserrat Light" w:cs="Arial"/>
          <w:sz w:val="24"/>
          <w:szCs w:val="24"/>
        </w:rPr>
        <w:t>en verdad te lo reconozco”, subrayó.</w:t>
      </w:r>
    </w:p>
    <w:p w:rsidR="008859BF" w:rsidRPr="008859BF" w:rsidRDefault="008859BF" w:rsidP="00885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59BF" w:rsidRDefault="008859BF" w:rsidP="00885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859BF">
        <w:rPr>
          <w:rFonts w:ascii="Montserrat Light" w:eastAsia="Batang" w:hAnsi="Montserrat Light" w:cs="Arial"/>
          <w:sz w:val="24"/>
          <w:szCs w:val="24"/>
        </w:rPr>
        <w:t>Dijo que el ímpetu transformador llegó al IMSS desde el principio de la administración del presidente Andrés Manuel López Obrador  y que por ello quienes antecedieron a los nuevos titulares de los Órganos de Operación Administrativa Desconcentrada del Seguro Social en Veracruz, merecen también todo su reconocimiento.</w:t>
      </w:r>
    </w:p>
    <w:p w:rsidR="008859BF" w:rsidRPr="008859BF" w:rsidRDefault="008859BF" w:rsidP="00885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C3A3C" w:rsidRDefault="008859BF" w:rsidP="00885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859BF">
        <w:rPr>
          <w:rFonts w:ascii="Montserrat Light" w:eastAsia="Batang" w:hAnsi="Montserrat Light" w:cs="Arial"/>
          <w:sz w:val="24"/>
          <w:szCs w:val="24"/>
        </w:rPr>
        <w:t>El mandatario estatal ofreció todo el apoyo de su gobierno a quienes hoy asumen el cargo para cumplir las garantías de salud de los derechohabientes del Instituto, pues “Veracruz está con el IMSS, con el INSABI y con el presidente Andrés Manuel López Obrador”, apuntó.</w:t>
      </w:r>
    </w:p>
    <w:p w:rsidR="009C3A3C" w:rsidRDefault="009C3A3C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D6CB0" w:rsidRDefault="00ED6CB0" w:rsidP="00ED6CB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D6CB0">
        <w:rPr>
          <w:rFonts w:ascii="Montserrat Light" w:eastAsia="Batang" w:hAnsi="Montserrat Light" w:cs="Arial"/>
          <w:sz w:val="24"/>
          <w:szCs w:val="24"/>
        </w:rPr>
        <w:lastRenderedPageBreak/>
        <w:t>En su mensaje, la nueva T</w:t>
      </w:r>
      <w:r w:rsidR="0070021D">
        <w:rPr>
          <w:rFonts w:ascii="Montserrat Light" w:eastAsia="Batang" w:hAnsi="Montserrat Light" w:cs="Arial"/>
          <w:sz w:val="24"/>
          <w:szCs w:val="24"/>
        </w:rPr>
        <w:t xml:space="preserve">itular de la Oficina de Representación </w:t>
      </w:r>
      <w:r w:rsidRPr="00ED6CB0">
        <w:rPr>
          <w:rFonts w:ascii="Montserrat Light" w:eastAsia="Batang" w:hAnsi="Montserrat Light" w:cs="Arial"/>
          <w:sz w:val="24"/>
          <w:szCs w:val="24"/>
        </w:rPr>
        <w:t>en Veracruz Norte, María de Lourdes Carranza Bernal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 w:rsidRPr="00ED6CB0">
        <w:rPr>
          <w:rFonts w:ascii="Montserrat Light" w:eastAsia="Batang" w:hAnsi="Montserrat Light" w:cs="Arial"/>
          <w:sz w:val="24"/>
          <w:szCs w:val="24"/>
        </w:rPr>
        <w:t xml:space="preserve"> agradeció esta oportunidad de servir en la entidad</w:t>
      </w:r>
      <w:r w:rsidR="0070021D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ED6CB0">
        <w:rPr>
          <w:rFonts w:ascii="Montserrat Light" w:eastAsia="Batang" w:hAnsi="Montserrat Light" w:cs="Arial"/>
          <w:sz w:val="24"/>
          <w:szCs w:val="24"/>
        </w:rPr>
        <w:t>la confianza que le brindan para colaborar en forma activa por el sueño de un IMSS más seguro, más social y más de todos.</w:t>
      </w:r>
    </w:p>
    <w:p w:rsidR="003C6F0E" w:rsidRPr="00ED6CB0" w:rsidRDefault="003C6F0E" w:rsidP="00ED6CB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D6CB0" w:rsidRDefault="00ED6CB0" w:rsidP="00ED6CB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D6CB0">
        <w:rPr>
          <w:rFonts w:ascii="Montserrat Light" w:eastAsia="Batang" w:hAnsi="Montserrat Light" w:cs="Arial"/>
          <w:sz w:val="24"/>
          <w:szCs w:val="24"/>
        </w:rPr>
        <w:t>“Hoy en el IMSS se privilegia la trayectoria institucional, los méritos y el servicio profesional de carrera”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 w:rsidRPr="00ED6CB0">
        <w:rPr>
          <w:rFonts w:ascii="Montserrat Light" w:eastAsia="Batang" w:hAnsi="Montserrat Light" w:cs="Arial"/>
          <w:sz w:val="24"/>
          <w:szCs w:val="24"/>
        </w:rPr>
        <w:t xml:space="preserve"> dijo </w:t>
      </w:r>
      <w:proofErr w:type="gramStart"/>
      <w:r w:rsidRPr="00ED6CB0">
        <w:rPr>
          <w:rFonts w:ascii="Montserrat Light" w:eastAsia="Batang" w:hAnsi="Montserrat Light" w:cs="Arial"/>
          <w:sz w:val="24"/>
          <w:szCs w:val="24"/>
        </w:rPr>
        <w:t>la médico</w:t>
      </w:r>
      <w:proofErr w:type="gramEnd"/>
      <w:r w:rsidRPr="00ED6CB0">
        <w:rPr>
          <w:rFonts w:ascii="Montserrat Light" w:eastAsia="Batang" w:hAnsi="Montserrat Light" w:cs="Arial"/>
          <w:sz w:val="24"/>
          <w:szCs w:val="24"/>
        </w:rPr>
        <w:t xml:space="preserve"> pediatra, al señalar que tendrá la fortuna de servir a los derechohabientes por quienes luchará para defender su derecho a un servicio de calidad, con un trato digno y justo, con eficiencia y transparencia como principal objetivo.</w:t>
      </w:r>
    </w:p>
    <w:p w:rsidR="00ED6CB0" w:rsidRPr="00ED6CB0" w:rsidRDefault="00ED6CB0" w:rsidP="00ED6CB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D6CB0" w:rsidRDefault="00ED6CB0" w:rsidP="00ED6CB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D6CB0">
        <w:rPr>
          <w:rFonts w:ascii="Montserrat Light" w:eastAsia="Batang" w:hAnsi="Montserrat Light" w:cs="Arial"/>
          <w:sz w:val="24"/>
          <w:szCs w:val="24"/>
        </w:rPr>
        <w:t xml:space="preserve">En su encargo, indicó, “pugnaremos por consolidar por la prevención, trabajaremos estas acciones para concretarlas de acuerdo con la principal prioridad </w:t>
      </w:r>
      <w:r w:rsidR="00F2399C">
        <w:rPr>
          <w:rFonts w:ascii="Montserrat Light" w:eastAsia="Batang" w:hAnsi="Montserrat Light" w:cs="Arial"/>
          <w:sz w:val="24"/>
          <w:szCs w:val="24"/>
        </w:rPr>
        <w:t xml:space="preserve">del gobierno </w:t>
      </w:r>
      <w:r w:rsidRPr="00ED6CB0">
        <w:rPr>
          <w:rFonts w:ascii="Montserrat Light" w:eastAsia="Batang" w:hAnsi="Montserrat Light" w:cs="Arial"/>
          <w:sz w:val="24"/>
          <w:szCs w:val="24"/>
        </w:rPr>
        <w:t xml:space="preserve">federal: reconocer a todos los mexicanos como iguales y con los mismos derechos”. </w:t>
      </w:r>
    </w:p>
    <w:p w:rsidR="001F127E" w:rsidRPr="00ED6CB0" w:rsidRDefault="001F127E" w:rsidP="00ED6CB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C3A3C" w:rsidRDefault="00ED6CB0" w:rsidP="00ED6CB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D6CB0">
        <w:rPr>
          <w:rFonts w:ascii="Montserrat Light" w:eastAsia="Batang" w:hAnsi="Montserrat Light" w:cs="Arial"/>
          <w:sz w:val="24"/>
          <w:szCs w:val="24"/>
        </w:rPr>
        <w:t xml:space="preserve">La doctora Carranza Bernal resaltó que como promotora de la </w:t>
      </w:r>
      <w:r w:rsidR="0070021D">
        <w:rPr>
          <w:rFonts w:ascii="Montserrat Light" w:eastAsia="Batang" w:hAnsi="Montserrat Light" w:cs="Arial"/>
          <w:sz w:val="24"/>
          <w:szCs w:val="24"/>
        </w:rPr>
        <w:t>C</w:t>
      </w:r>
      <w:r w:rsidRPr="00ED6CB0">
        <w:rPr>
          <w:rFonts w:ascii="Montserrat Light" w:eastAsia="Batang" w:hAnsi="Montserrat Light" w:cs="Arial"/>
          <w:sz w:val="24"/>
          <w:szCs w:val="24"/>
        </w:rPr>
        <w:t xml:space="preserve">uarta </w:t>
      </w:r>
      <w:r w:rsidR="0070021D">
        <w:rPr>
          <w:rFonts w:ascii="Montserrat Light" w:eastAsia="Batang" w:hAnsi="Montserrat Light" w:cs="Arial"/>
          <w:sz w:val="24"/>
          <w:szCs w:val="24"/>
        </w:rPr>
        <w:t>T</w:t>
      </w:r>
      <w:r w:rsidRPr="00ED6CB0">
        <w:rPr>
          <w:rFonts w:ascii="Montserrat Light" w:eastAsia="Batang" w:hAnsi="Montserrat Light" w:cs="Arial"/>
          <w:sz w:val="24"/>
          <w:szCs w:val="24"/>
        </w:rPr>
        <w:t xml:space="preserve">ransformación en el IMSS, el recurso es sagrado y destinado para beneficiar la salud de los derechohabientes, porque </w:t>
      </w:r>
      <w:r w:rsidR="00F2399C">
        <w:rPr>
          <w:rFonts w:ascii="Montserrat Light" w:eastAsia="Batang" w:hAnsi="Montserrat Light" w:cs="Arial"/>
          <w:sz w:val="24"/>
          <w:szCs w:val="24"/>
        </w:rPr>
        <w:t xml:space="preserve">la meta es lograr que éstos </w:t>
      </w:r>
      <w:r w:rsidRPr="00ED6CB0">
        <w:rPr>
          <w:rFonts w:ascii="Montserrat Light" w:eastAsia="Batang" w:hAnsi="Montserrat Light" w:cs="Arial"/>
          <w:sz w:val="24"/>
          <w:szCs w:val="24"/>
        </w:rPr>
        <w:t>y sus familias sean más sanos.</w:t>
      </w:r>
    </w:p>
    <w:p w:rsidR="004B4E03" w:rsidRDefault="004B4E03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4E03" w:rsidRDefault="004B4E03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B4E03">
        <w:rPr>
          <w:rFonts w:ascii="Montserrat Light" w:eastAsia="Batang" w:hAnsi="Montserrat Light" w:cs="Arial"/>
          <w:sz w:val="24"/>
          <w:szCs w:val="24"/>
        </w:rPr>
        <w:t xml:space="preserve">Posteriormente, la </w:t>
      </w:r>
      <w:r w:rsidR="0070021D">
        <w:rPr>
          <w:rFonts w:ascii="Montserrat Light" w:eastAsia="Batang" w:hAnsi="Montserrat Light" w:cs="Arial"/>
          <w:sz w:val="24"/>
          <w:szCs w:val="24"/>
        </w:rPr>
        <w:t>T</w:t>
      </w:r>
      <w:r w:rsidRPr="004B4E03">
        <w:rPr>
          <w:rFonts w:ascii="Montserrat Light" w:eastAsia="Batang" w:hAnsi="Montserrat Light" w:cs="Arial"/>
          <w:sz w:val="24"/>
          <w:szCs w:val="24"/>
        </w:rPr>
        <w:t xml:space="preserve">itular de la </w:t>
      </w:r>
      <w:r w:rsidR="0070021D">
        <w:rPr>
          <w:rFonts w:ascii="Montserrat Light" w:eastAsia="Batang" w:hAnsi="Montserrat Light" w:cs="Arial"/>
          <w:sz w:val="24"/>
          <w:szCs w:val="24"/>
        </w:rPr>
        <w:t>O</w:t>
      </w:r>
      <w:r w:rsidRPr="004B4E03">
        <w:rPr>
          <w:rFonts w:ascii="Montserrat Light" w:eastAsia="Batang" w:hAnsi="Montserrat Light" w:cs="Arial"/>
          <w:sz w:val="24"/>
          <w:szCs w:val="24"/>
        </w:rPr>
        <w:t xml:space="preserve">ficina de </w:t>
      </w:r>
      <w:r w:rsidR="0070021D">
        <w:rPr>
          <w:rFonts w:ascii="Montserrat Light" w:eastAsia="Batang" w:hAnsi="Montserrat Light" w:cs="Arial"/>
          <w:sz w:val="24"/>
          <w:szCs w:val="24"/>
        </w:rPr>
        <w:t>R</w:t>
      </w:r>
      <w:r w:rsidRPr="004B4E03">
        <w:rPr>
          <w:rFonts w:ascii="Montserrat Light" w:eastAsia="Batang" w:hAnsi="Montserrat Light" w:cs="Arial"/>
          <w:sz w:val="24"/>
          <w:szCs w:val="24"/>
        </w:rPr>
        <w:t>epresentación del IMSS en Veracruz Sur, Celida Duque Molina</w:t>
      </w:r>
      <w:r w:rsidR="0070021D">
        <w:rPr>
          <w:rFonts w:ascii="Montserrat Light" w:eastAsia="Batang" w:hAnsi="Montserrat Light" w:cs="Arial"/>
          <w:sz w:val="24"/>
          <w:szCs w:val="24"/>
        </w:rPr>
        <w:t>,</w:t>
      </w:r>
      <w:r w:rsidRPr="004B4E03">
        <w:rPr>
          <w:rFonts w:ascii="Montserrat Light" w:eastAsia="Batang" w:hAnsi="Montserrat Light" w:cs="Arial"/>
          <w:sz w:val="24"/>
          <w:szCs w:val="24"/>
        </w:rPr>
        <w:t xml:space="preserve"> indicó que en la región a su cargo se atenderá la máxima del </w:t>
      </w:r>
      <w:r w:rsidR="00F2399C">
        <w:rPr>
          <w:rFonts w:ascii="Montserrat Light" w:eastAsia="Batang" w:hAnsi="Montserrat Light" w:cs="Arial"/>
          <w:sz w:val="24"/>
          <w:szCs w:val="24"/>
        </w:rPr>
        <w:t>director general</w:t>
      </w:r>
      <w:r w:rsidRPr="004B4E03">
        <w:rPr>
          <w:rFonts w:ascii="Montserrat Light" w:eastAsia="Batang" w:hAnsi="Montserrat Light" w:cs="Arial"/>
          <w:sz w:val="24"/>
          <w:szCs w:val="24"/>
        </w:rPr>
        <w:t xml:space="preserve"> del Seguro Social: “primero el derechohabiente”, un reto que asume con el compromiso de mejorar el servicio médico y administrativo que presta el IMSS en la entidad.</w:t>
      </w:r>
    </w:p>
    <w:p w:rsidR="004B4E03" w:rsidRPr="004B4E03" w:rsidRDefault="004B4E03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4E03" w:rsidRDefault="004B4E03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B4E03">
        <w:rPr>
          <w:rFonts w:ascii="Montserrat Light" w:eastAsia="Batang" w:hAnsi="Montserrat Light" w:cs="Arial"/>
          <w:sz w:val="24"/>
          <w:szCs w:val="24"/>
        </w:rPr>
        <w:t>La especialista en Medicina Interna destacó que luchará con pasión y responsabilidad  para que todas las  acciones sean siempre centradas en los  pacientes, con un Instituto más cercano, cálido, comprometido, transparente y responsable con el cuidado de la salud y del medio ambiente.</w:t>
      </w:r>
    </w:p>
    <w:p w:rsidR="004B4E03" w:rsidRPr="004B4E03" w:rsidRDefault="004B4E03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4E03" w:rsidRDefault="004B4E03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B4E03">
        <w:rPr>
          <w:rFonts w:ascii="Montserrat Light" w:eastAsia="Batang" w:hAnsi="Montserrat Light" w:cs="Arial"/>
          <w:sz w:val="24"/>
          <w:szCs w:val="24"/>
        </w:rPr>
        <w:t xml:space="preserve">Fortaleceremos la atención preventiva, “porque queremos tener derechohabientes y sus familias sanos”. Hoy en Veracruz como en  todo el país, dijo, las enfermedades crónicas como diabetes e hipertensión nos afectan severamente, por lo que tenemos que apostar a las atenciones preventivas. </w:t>
      </w:r>
    </w:p>
    <w:p w:rsidR="004B4E03" w:rsidRPr="004B4E03" w:rsidRDefault="004B4E03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2951" w:rsidRDefault="004B4E03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4B4E03">
        <w:rPr>
          <w:rFonts w:ascii="Montserrat Light" w:eastAsia="Batang" w:hAnsi="Montserrat Light" w:cs="Arial"/>
          <w:sz w:val="24"/>
          <w:szCs w:val="24"/>
        </w:rPr>
        <w:t xml:space="preserve">Celida Duque Molina resaltó que </w:t>
      </w:r>
      <w:r w:rsidR="0070021D">
        <w:rPr>
          <w:rFonts w:ascii="Montserrat Light" w:eastAsia="Batang" w:hAnsi="Montserrat Light" w:cs="Arial"/>
          <w:sz w:val="24"/>
          <w:szCs w:val="24"/>
        </w:rPr>
        <w:t>la</w:t>
      </w:r>
      <w:r w:rsidRPr="004B4E03">
        <w:rPr>
          <w:rFonts w:ascii="Montserrat Light" w:eastAsia="Batang" w:hAnsi="Montserrat Light" w:cs="Arial"/>
          <w:sz w:val="24"/>
          <w:szCs w:val="24"/>
        </w:rPr>
        <w:t xml:space="preserve"> Cuarta Transformación trabajará en equipo, porque como dice el director general</w:t>
      </w:r>
      <w:r w:rsidR="00B57168">
        <w:rPr>
          <w:rFonts w:ascii="Montserrat Light" w:eastAsia="Batang" w:hAnsi="Montserrat Light" w:cs="Arial"/>
          <w:sz w:val="24"/>
          <w:szCs w:val="24"/>
        </w:rPr>
        <w:t>:</w:t>
      </w:r>
      <w:r w:rsidRPr="004B4E03">
        <w:rPr>
          <w:rFonts w:ascii="Montserrat Light" w:eastAsia="Batang" w:hAnsi="Montserrat Light" w:cs="Arial"/>
          <w:sz w:val="24"/>
          <w:szCs w:val="24"/>
        </w:rPr>
        <w:t xml:space="preserve"> “colaborando vamos avanzando”; lograremos </w:t>
      </w:r>
      <w:r w:rsidRPr="004B4E03">
        <w:rPr>
          <w:rFonts w:ascii="Montserrat Light" w:eastAsia="Batang" w:hAnsi="Montserrat Light" w:cs="Arial"/>
          <w:sz w:val="24"/>
          <w:szCs w:val="24"/>
        </w:rPr>
        <w:lastRenderedPageBreak/>
        <w:t>conjuntar esfuerzos con empresas, cámaras, sindicatos, trabajadores y derechohabientes para alcanzar estos objetivos.</w:t>
      </w:r>
    </w:p>
    <w:p w:rsidR="00B57168" w:rsidRDefault="00B57168" w:rsidP="004B4E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7168" w:rsidRDefault="00B57168" w:rsidP="00B5716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esta toma de posesión también estuvieron presentes: </w:t>
      </w:r>
      <w:r w:rsidRPr="00872951">
        <w:rPr>
          <w:rFonts w:ascii="Montserrat Light" w:eastAsia="Batang" w:hAnsi="Montserrat Light" w:cs="Arial"/>
          <w:sz w:val="24"/>
          <w:szCs w:val="24"/>
        </w:rPr>
        <w:t>Antonio Pérez Fonticoba, director Jurídico del IMSS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Pr="00872951">
        <w:rPr>
          <w:rFonts w:ascii="Montserrat Light" w:eastAsia="Batang" w:hAnsi="Montserrat Light" w:cs="Arial"/>
          <w:sz w:val="24"/>
          <w:szCs w:val="24"/>
        </w:rPr>
        <w:t>Manuel Huerta Ladrón de Guevara González, delegado feder</w:t>
      </w:r>
      <w:r>
        <w:rPr>
          <w:rFonts w:ascii="Montserrat Light" w:eastAsia="Batang" w:hAnsi="Montserrat Light" w:cs="Arial"/>
          <w:sz w:val="24"/>
          <w:szCs w:val="24"/>
        </w:rPr>
        <w:t>al de Programas Sociales en el e</w:t>
      </w:r>
      <w:r w:rsidRPr="00872951">
        <w:rPr>
          <w:rFonts w:ascii="Montserrat Light" w:eastAsia="Batang" w:hAnsi="Montserrat Light" w:cs="Arial"/>
          <w:sz w:val="24"/>
          <w:szCs w:val="24"/>
        </w:rPr>
        <w:t>stado de Veracruz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Pr="00872951">
        <w:rPr>
          <w:rFonts w:ascii="Montserrat Light" w:eastAsia="Batang" w:hAnsi="Montserrat Light" w:cs="Arial"/>
          <w:sz w:val="24"/>
          <w:szCs w:val="24"/>
        </w:rPr>
        <w:t>Vicealmirante Luis Felipe López Castro, jefe de Estado Mayor de la Primera Región Naval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B57168" w:rsidRDefault="00B57168" w:rsidP="00B5716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7168" w:rsidRDefault="00B57168" w:rsidP="00B5716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Además de </w:t>
      </w:r>
      <w:r w:rsidRPr="00872951">
        <w:rPr>
          <w:rFonts w:ascii="Montserrat Light" w:eastAsia="Batang" w:hAnsi="Montserrat Light" w:cs="Arial"/>
          <w:sz w:val="24"/>
          <w:szCs w:val="24"/>
        </w:rPr>
        <w:t xml:space="preserve">Enrique Guevara Sánchez, secretario de Capacitación </w:t>
      </w:r>
      <w:r>
        <w:rPr>
          <w:rFonts w:ascii="Montserrat Light" w:eastAsia="Batang" w:hAnsi="Montserrat Light" w:cs="Arial"/>
          <w:sz w:val="24"/>
          <w:szCs w:val="24"/>
        </w:rPr>
        <w:t xml:space="preserve">de la Sección IX Veracruz Norte; </w:t>
      </w:r>
      <w:r w:rsidRPr="00872951">
        <w:rPr>
          <w:rFonts w:ascii="Montserrat Light" w:eastAsia="Batang" w:hAnsi="Montserrat Light" w:cs="Arial"/>
          <w:sz w:val="24"/>
          <w:szCs w:val="24"/>
        </w:rPr>
        <w:t>Adriana Alfaro Muñoz, presidente del Cons</w:t>
      </w:r>
      <w:r w:rsidRPr="008D535C">
        <w:rPr>
          <w:rFonts w:ascii="Montserrat Light" w:eastAsia="Batang" w:hAnsi="Montserrat Light" w:cs="Arial"/>
          <w:sz w:val="24"/>
          <w:szCs w:val="24"/>
        </w:rPr>
        <w:t>ejo Consultivo Delegacional de Veracruz Sur; Candelario Pérez Alvarado, presi</w:t>
      </w:r>
      <w:r w:rsidR="008D535C" w:rsidRPr="008D535C">
        <w:rPr>
          <w:rFonts w:ascii="Montserrat Light" w:eastAsia="Batang" w:hAnsi="Montserrat Light" w:cs="Arial"/>
          <w:sz w:val="24"/>
          <w:szCs w:val="24"/>
        </w:rPr>
        <w:t>d</w:t>
      </w:r>
      <w:r w:rsidRPr="008D535C">
        <w:rPr>
          <w:rFonts w:ascii="Montserrat Light" w:eastAsia="Batang" w:hAnsi="Montserrat Light" w:cs="Arial"/>
          <w:sz w:val="24"/>
          <w:szCs w:val="24"/>
        </w:rPr>
        <w:t>en</w:t>
      </w:r>
      <w:r w:rsidRPr="00872951">
        <w:rPr>
          <w:rFonts w:ascii="Montserrat Light" w:eastAsia="Batang" w:hAnsi="Montserrat Light" w:cs="Arial"/>
          <w:sz w:val="24"/>
          <w:szCs w:val="24"/>
        </w:rPr>
        <w:t>te del Consejo Consultivo</w:t>
      </w:r>
      <w:r>
        <w:rPr>
          <w:rFonts w:ascii="Montserrat Light" w:eastAsia="Batang" w:hAnsi="Montserrat Light" w:cs="Arial"/>
          <w:sz w:val="24"/>
          <w:szCs w:val="24"/>
        </w:rPr>
        <w:t xml:space="preserve"> Delegacional de Veracruz Norte; </w:t>
      </w:r>
      <w:r w:rsidRPr="00872951">
        <w:rPr>
          <w:rFonts w:ascii="Montserrat Light" w:eastAsia="Batang" w:hAnsi="Montserrat Light" w:cs="Arial"/>
          <w:sz w:val="24"/>
          <w:szCs w:val="24"/>
        </w:rPr>
        <w:t xml:space="preserve">Juan Carlos de Jesús </w:t>
      </w:r>
      <w:proofErr w:type="spellStart"/>
      <w:r w:rsidRPr="00872951">
        <w:rPr>
          <w:rFonts w:ascii="Montserrat Light" w:eastAsia="Batang" w:hAnsi="Montserrat Light" w:cs="Arial"/>
          <w:sz w:val="24"/>
          <w:szCs w:val="24"/>
        </w:rPr>
        <w:t>Perzabal</w:t>
      </w:r>
      <w:proofErr w:type="spellEnd"/>
      <w:r w:rsidRPr="00872951">
        <w:rPr>
          <w:rFonts w:ascii="Montserrat Light" w:eastAsia="Batang" w:hAnsi="Montserrat Light" w:cs="Arial"/>
          <w:sz w:val="24"/>
          <w:szCs w:val="24"/>
        </w:rPr>
        <w:t xml:space="preserve"> Castillo, </w:t>
      </w:r>
      <w:bookmarkStart w:id="0" w:name="_GoBack"/>
      <w:bookmarkEnd w:id="0"/>
      <w:r w:rsidRPr="00872951">
        <w:rPr>
          <w:rFonts w:ascii="Montserrat Light" w:eastAsia="Batang" w:hAnsi="Montserrat Light" w:cs="Arial"/>
          <w:sz w:val="24"/>
          <w:szCs w:val="24"/>
        </w:rPr>
        <w:t>secretari</w:t>
      </w:r>
      <w:r>
        <w:rPr>
          <w:rFonts w:ascii="Montserrat Light" w:eastAsia="Batang" w:hAnsi="Montserrat Light" w:cs="Arial"/>
          <w:sz w:val="24"/>
          <w:szCs w:val="24"/>
        </w:rPr>
        <w:t xml:space="preserve">o de la Sección IV Veracruz Sur y </w:t>
      </w:r>
      <w:r w:rsidRPr="00872951">
        <w:rPr>
          <w:rFonts w:ascii="Montserrat Light" w:eastAsia="Batang" w:hAnsi="Montserrat Light" w:cs="Arial"/>
          <w:sz w:val="24"/>
          <w:szCs w:val="24"/>
        </w:rPr>
        <w:t>Ángel Ulises Romero Gil, secretario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B57168" w:rsidRDefault="00B57168" w:rsidP="00A813AE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A813AE" w:rsidRDefault="00A813AE" w:rsidP="00A813AE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Semblanza curricular</w:t>
      </w:r>
    </w:p>
    <w:p w:rsidR="00A813AE" w:rsidRDefault="00A813AE" w:rsidP="00A813AE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A813AE" w:rsidRPr="00A813AE" w:rsidRDefault="00B57168" w:rsidP="00A813AE">
      <w:pPr>
        <w:spacing w:after="0" w:line="240" w:lineRule="atLeast"/>
        <w:jc w:val="both"/>
        <w:rPr>
          <w:rFonts w:ascii="Montserrat Light" w:eastAsia="Batang" w:hAnsi="Montserrat Light" w:cs="Arial"/>
          <w:b/>
          <w:i/>
          <w:sz w:val="24"/>
          <w:szCs w:val="24"/>
        </w:rPr>
      </w:pPr>
      <w:r>
        <w:rPr>
          <w:rFonts w:ascii="Montserrat Light" w:eastAsia="Batang" w:hAnsi="Montserrat Light" w:cs="Arial"/>
          <w:b/>
          <w:i/>
          <w:sz w:val="24"/>
          <w:szCs w:val="24"/>
        </w:rPr>
        <w:t>D</w:t>
      </w:r>
      <w:r w:rsidR="00A813AE" w:rsidRPr="00A813AE">
        <w:rPr>
          <w:rFonts w:ascii="Montserrat Light" w:eastAsia="Batang" w:hAnsi="Montserrat Light" w:cs="Arial"/>
          <w:b/>
          <w:i/>
          <w:sz w:val="24"/>
          <w:szCs w:val="24"/>
        </w:rPr>
        <w:t>octora María de Lourdes Carranza Bernal</w:t>
      </w:r>
      <w:r>
        <w:rPr>
          <w:rFonts w:ascii="Montserrat Light" w:eastAsia="Batang" w:hAnsi="Montserrat Light" w:cs="Arial"/>
          <w:b/>
          <w:i/>
          <w:sz w:val="24"/>
          <w:szCs w:val="24"/>
        </w:rPr>
        <w:t xml:space="preserve"> (Veracruz Norte)</w:t>
      </w:r>
      <w:r w:rsidR="00A813AE" w:rsidRPr="00A813AE">
        <w:rPr>
          <w:rFonts w:ascii="Montserrat Light" w:eastAsia="Batang" w:hAnsi="Montserrat Light" w:cs="Arial"/>
          <w:b/>
          <w:i/>
          <w:sz w:val="24"/>
          <w:szCs w:val="24"/>
        </w:rPr>
        <w:t>.</w:t>
      </w:r>
    </w:p>
    <w:p w:rsidR="00A813AE" w:rsidRDefault="00A813AE" w:rsidP="00A813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90B20" w:rsidRDefault="00A813AE" w:rsidP="00A813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813AE">
        <w:rPr>
          <w:rFonts w:ascii="Montserrat Light" w:eastAsia="Batang" w:hAnsi="Montserrat Light" w:cs="Arial"/>
          <w:sz w:val="24"/>
          <w:szCs w:val="24"/>
        </w:rPr>
        <w:t>Cuenta con Maestría en Administración de</w:t>
      </w:r>
      <w:r>
        <w:rPr>
          <w:rFonts w:ascii="Montserrat Light" w:eastAsia="Batang" w:hAnsi="Montserrat Light" w:cs="Arial"/>
          <w:sz w:val="24"/>
          <w:szCs w:val="24"/>
        </w:rPr>
        <w:t xml:space="preserve"> Instituciones de Salud por la Universidad La Salle, además, se desempeñó como Jefa</w:t>
      </w:r>
      <w:r w:rsidRPr="00A813AE">
        <w:rPr>
          <w:rFonts w:ascii="Montserrat Light" w:eastAsia="Batang" w:hAnsi="Montserrat Light" w:cs="Arial"/>
          <w:sz w:val="24"/>
          <w:szCs w:val="24"/>
        </w:rPr>
        <w:t xml:space="preserve"> de Servicios de Prestaciones Médicas en la delegación </w:t>
      </w:r>
      <w:r>
        <w:rPr>
          <w:rFonts w:ascii="Montserrat Light" w:eastAsia="Batang" w:hAnsi="Montserrat Light" w:cs="Arial"/>
          <w:sz w:val="24"/>
          <w:szCs w:val="24"/>
        </w:rPr>
        <w:t>del IMSS en</w:t>
      </w:r>
      <w:r w:rsidRPr="00A813AE">
        <w:rPr>
          <w:rFonts w:ascii="Montserrat Light" w:eastAsia="Batang" w:hAnsi="Montserrat Light" w:cs="Arial"/>
          <w:sz w:val="24"/>
          <w:szCs w:val="24"/>
        </w:rPr>
        <w:t xml:space="preserve"> Guerrero y </w:t>
      </w:r>
      <w:r>
        <w:rPr>
          <w:rFonts w:ascii="Montserrat Light" w:eastAsia="Batang" w:hAnsi="Montserrat Light" w:cs="Arial"/>
          <w:sz w:val="24"/>
          <w:szCs w:val="24"/>
        </w:rPr>
        <w:t xml:space="preserve">fue </w:t>
      </w:r>
      <w:r w:rsidRPr="00A813AE">
        <w:rPr>
          <w:rFonts w:ascii="Montserrat Light" w:eastAsia="Batang" w:hAnsi="Montserrat Light" w:cs="Arial"/>
          <w:sz w:val="24"/>
          <w:szCs w:val="24"/>
        </w:rPr>
        <w:t>directora del H</w:t>
      </w:r>
      <w:r>
        <w:rPr>
          <w:rFonts w:ascii="Montserrat Light" w:eastAsia="Batang" w:hAnsi="Montserrat Light" w:cs="Arial"/>
          <w:sz w:val="24"/>
          <w:szCs w:val="24"/>
        </w:rPr>
        <w:t xml:space="preserve">ospital </w:t>
      </w:r>
      <w:r w:rsidRPr="00A813AE">
        <w:rPr>
          <w:rFonts w:ascii="Montserrat Light" w:eastAsia="Batang" w:hAnsi="Montserrat Light" w:cs="Arial"/>
          <w:sz w:val="24"/>
          <w:szCs w:val="24"/>
        </w:rPr>
        <w:t>G</w:t>
      </w:r>
      <w:r>
        <w:rPr>
          <w:rFonts w:ascii="Montserrat Light" w:eastAsia="Batang" w:hAnsi="Montserrat Light" w:cs="Arial"/>
          <w:sz w:val="24"/>
          <w:szCs w:val="24"/>
        </w:rPr>
        <w:t xml:space="preserve">eneral </w:t>
      </w:r>
      <w:r w:rsidRPr="00A813AE">
        <w:rPr>
          <w:rFonts w:ascii="Montserrat Light" w:eastAsia="Batang" w:hAnsi="Montserrat Light" w:cs="Arial"/>
          <w:sz w:val="24"/>
          <w:szCs w:val="24"/>
        </w:rPr>
        <w:t>R</w:t>
      </w:r>
      <w:r>
        <w:rPr>
          <w:rFonts w:ascii="Montserrat Light" w:eastAsia="Batang" w:hAnsi="Montserrat Light" w:cs="Arial"/>
          <w:sz w:val="24"/>
          <w:szCs w:val="24"/>
        </w:rPr>
        <w:t>egional (HGR)</w:t>
      </w:r>
      <w:r w:rsidRPr="00A813AE">
        <w:rPr>
          <w:rFonts w:ascii="Montserrat Light" w:eastAsia="Batang" w:hAnsi="Montserrat Light" w:cs="Arial"/>
          <w:sz w:val="24"/>
          <w:szCs w:val="24"/>
        </w:rPr>
        <w:t xml:space="preserve"> “Vicente Guerrero” en Acapulco.</w:t>
      </w:r>
    </w:p>
    <w:p w:rsidR="00A813AE" w:rsidRDefault="00A813AE" w:rsidP="00A813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813AE" w:rsidRPr="00A813AE" w:rsidRDefault="00B57168" w:rsidP="00A813AE">
      <w:pPr>
        <w:spacing w:after="0" w:line="240" w:lineRule="atLeast"/>
        <w:jc w:val="both"/>
        <w:rPr>
          <w:rFonts w:ascii="Montserrat Light" w:eastAsia="Batang" w:hAnsi="Montserrat Light" w:cs="Arial"/>
          <w:b/>
          <w:i/>
          <w:sz w:val="24"/>
          <w:szCs w:val="24"/>
        </w:rPr>
      </w:pPr>
      <w:r>
        <w:rPr>
          <w:rFonts w:ascii="Montserrat Light" w:eastAsia="Batang" w:hAnsi="Montserrat Light" w:cs="Arial"/>
          <w:b/>
          <w:i/>
          <w:sz w:val="24"/>
          <w:szCs w:val="24"/>
        </w:rPr>
        <w:t>D</w:t>
      </w:r>
      <w:r w:rsidR="00A813AE" w:rsidRPr="00A813AE">
        <w:rPr>
          <w:rFonts w:ascii="Montserrat Light" w:eastAsia="Batang" w:hAnsi="Montserrat Light" w:cs="Arial"/>
          <w:b/>
          <w:i/>
          <w:sz w:val="24"/>
          <w:szCs w:val="24"/>
        </w:rPr>
        <w:t xml:space="preserve">octora </w:t>
      </w:r>
      <w:proofErr w:type="spellStart"/>
      <w:r w:rsidR="00A813AE" w:rsidRPr="00A813AE">
        <w:rPr>
          <w:rFonts w:ascii="Montserrat Light" w:eastAsia="Batang" w:hAnsi="Montserrat Light" w:cs="Arial"/>
          <w:b/>
          <w:i/>
          <w:sz w:val="24"/>
          <w:szCs w:val="24"/>
        </w:rPr>
        <w:t>Celida</w:t>
      </w:r>
      <w:proofErr w:type="spellEnd"/>
      <w:r w:rsidR="00A813AE" w:rsidRPr="00A813AE">
        <w:rPr>
          <w:rFonts w:ascii="Montserrat Light" w:eastAsia="Batang" w:hAnsi="Montserrat Light" w:cs="Arial"/>
          <w:b/>
          <w:i/>
          <w:sz w:val="24"/>
          <w:szCs w:val="24"/>
        </w:rPr>
        <w:t xml:space="preserve"> Duque Molina </w:t>
      </w:r>
      <w:r>
        <w:rPr>
          <w:rFonts w:ascii="Montserrat Light" w:eastAsia="Batang" w:hAnsi="Montserrat Light" w:cs="Arial"/>
          <w:b/>
          <w:i/>
          <w:sz w:val="24"/>
          <w:szCs w:val="24"/>
        </w:rPr>
        <w:t xml:space="preserve"> (Veracruz Sur).</w:t>
      </w:r>
    </w:p>
    <w:p w:rsidR="00A813AE" w:rsidRDefault="00A813AE" w:rsidP="00A813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813AE" w:rsidRDefault="00A813AE" w:rsidP="00A813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813AE">
        <w:rPr>
          <w:rFonts w:ascii="Montserrat Light" w:eastAsia="Batang" w:hAnsi="Montserrat Light" w:cs="Arial"/>
          <w:sz w:val="24"/>
          <w:szCs w:val="24"/>
        </w:rPr>
        <w:t>Cuenta con Doctorado y Maestría en Alta Dirección por el Centro de Pos</w:t>
      </w:r>
      <w:r>
        <w:rPr>
          <w:rFonts w:ascii="Montserrat Light" w:eastAsia="Batang" w:hAnsi="Montserrat Light" w:cs="Arial"/>
          <w:sz w:val="24"/>
          <w:szCs w:val="24"/>
        </w:rPr>
        <w:t>grados del Estado de México, se desempeñó como Jefa</w:t>
      </w:r>
      <w:r w:rsidRPr="00A813AE">
        <w:rPr>
          <w:rFonts w:ascii="Montserrat Light" w:eastAsia="Batang" w:hAnsi="Montserrat Light" w:cs="Arial"/>
          <w:sz w:val="24"/>
          <w:szCs w:val="24"/>
        </w:rPr>
        <w:t xml:space="preserve"> de Servicios de Prestaciones Médicas en la delegación norte </w:t>
      </w:r>
      <w:r>
        <w:rPr>
          <w:rFonts w:ascii="Montserrat Light" w:eastAsia="Batang" w:hAnsi="Montserrat Light" w:cs="Arial"/>
          <w:sz w:val="24"/>
          <w:szCs w:val="24"/>
        </w:rPr>
        <w:t xml:space="preserve">del IMSS </w:t>
      </w:r>
      <w:r w:rsidRPr="00A813AE">
        <w:rPr>
          <w:rFonts w:ascii="Montserrat Light" w:eastAsia="Batang" w:hAnsi="Montserrat Light" w:cs="Arial"/>
          <w:sz w:val="24"/>
          <w:szCs w:val="24"/>
        </w:rPr>
        <w:t xml:space="preserve">de la Ciudad de México. </w:t>
      </w:r>
      <w:r>
        <w:rPr>
          <w:rFonts w:ascii="Montserrat Light" w:eastAsia="Batang" w:hAnsi="Montserrat Light" w:cs="Arial"/>
          <w:sz w:val="24"/>
          <w:szCs w:val="24"/>
        </w:rPr>
        <w:t>También fue d</w:t>
      </w:r>
      <w:r w:rsidRPr="00A813AE">
        <w:rPr>
          <w:rFonts w:ascii="Montserrat Light" w:eastAsia="Batang" w:hAnsi="Montserrat Light" w:cs="Arial"/>
          <w:sz w:val="24"/>
          <w:szCs w:val="24"/>
        </w:rPr>
        <w:t>irectora de la Unidad de Consulta Externa de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Pr="00A813AE">
        <w:rPr>
          <w:rFonts w:ascii="Montserrat Light" w:eastAsia="Batang" w:hAnsi="Montserrat Light" w:cs="Arial"/>
          <w:sz w:val="24"/>
          <w:szCs w:val="24"/>
        </w:rPr>
        <w:t xml:space="preserve"> Centro Médico Nacional </w:t>
      </w:r>
      <w:r>
        <w:rPr>
          <w:rFonts w:ascii="Montserrat Light" w:eastAsia="Batang" w:hAnsi="Montserrat Light" w:cs="Arial"/>
          <w:sz w:val="24"/>
          <w:szCs w:val="24"/>
        </w:rPr>
        <w:t xml:space="preserve">(CMN) </w:t>
      </w:r>
      <w:r w:rsidRPr="00A813AE">
        <w:rPr>
          <w:rFonts w:ascii="Montserrat Light" w:eastAsia="Batang" w:hAnsi="Montserrat Light" w:cs="Arial"/>
          <w:sz w:val="24"/>
          <w:szCs w:val="24"/>
        </w:rPr>
        <w:t>La Raza.</w:t>
      </w:r>
    </w:p>
    <w:p w:rsidR="009C3A3C" w:rsidRDefault="009C3A3C" w:rsidP="00236E1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01E" w:rsidRDefault="00C9501E" w:rsidP="00B4228A">
      <w:r>
        <w:separator/>
      </w:r>
    </w:p>
  </w:endnote>
  <w:endnote w:type="continuationSeparator" w:id="0">
    <w:p w:rsidR="00C9501E" w:rsidRDefault="00C9501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01E" w:rsidRDefault="00C9501E" w:rsidP="00B4228A">
      <w:r>
        <w:separator/>
      </w:r>
    </w:p>
  </w:footnote>
  <w:footnote w:type="continuationSeparator" w:id="0">
    <w:p w:rsidR="00C9501E" w:rsidRDefault="00C9501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624F"/>
    <w:rsid w:val="0003214C"/>
    <w:rsid w:val="0003448A"/>
    <w:rsid w:val="00041CB1"/>
    <w:rsid w:val="000442D3"/>
    <w:rsid w:val="000444AF"/>
    <w:rsid w:val="000450B2"/>
    <w:rsid w:val="00050FCA"/>
    <w:rsid w:val="000568A6"/>
    <w:rsid w:val="000676F2"/>
    <w:rsid w:val="00070294"/>
    <w:rsid w:val="00071C46"/>
    <w:rsid w:val="00083DD4"/>
    <w:rsid w:val="00085791"/>
    <w:rsid w:val="000964C3"/>
    <w:rsid w:val="00097699"/>
    <w:rsid w:val="000A1383"/>
    <w:rsid w:val="000C069D"/>
    <w:rsid w:val="000C1776"/>
    <w:rsid w:val="000C3F67"/>
    <w:rsid w:val="000C53C1"/>
    <w:rsid w:val="000D499F"/>
    <w:rsid w:val="000D5B7C"/>
    <w:rsid w:val="000E4B11"/>
    <w:rsid w:val="000E7A92"/>
    <w:rsid w:val="000F56BB"/>
    <w:rsid w:val="00100CA9"/>
    <w:rsid w:val="00117B35"/>
    <w:rsid w:val="00130CAE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6AE3"/>
    <w:rsid w:val="00194513"/>
    <w:rsid w:val="00195DA6"/>
    <w:rsid w:val="001A11E0"/>
    <w:rsid w:val="001A7315"/>
    <w:rsid w:val="001B3565"/>
    <w:rsid w:val="001B6AD6"/>
    <w:rsid w:val="001B6FFE"/>
    <w:rsid w:val="001C2F1F"/>
    <w:rsid w:val="001C4C2C"/>
    <w:rsid w:val="001D3D29"/>
    <w:rsid w:val="001F127E"/>
    <w:rsid w:val="001F7D2A"/>
    <w:rsid w:val="00206D94"/>
    <w:rsid w:val="00211013"/>
    <w:rsid w:val="002120D5"/>
    <w:rsid w:val="002129E4"/>
    <w:rsid w:val="0021488E"/>
    <w:rsid w:val="0021560F"/>
    <w:rsid w:val="00220C51"/>
    <w:rsid w:val="00223B06"/>
    <w:rsid w:val="002267F4"/>
    <w:rsid w:val="00236E1A"/>
    <w:rsid w:val="0025041D"/>
    <w:rsid w:val="00252514"/>
    <w:rsid w:val="002527B4"/>
    <w:rsid w:val="00256790"/>
    <w:rsid w:val="00287B8F"/>
    <w:rsid w:val="00290BAE"/>
    <w:rsid w:val="00293194"/>
    <w:rsid w:val="00294E7B"/>
    <w:rsid w:val="002A06DF"/>
    <w:rsid w:val="002B35F3"/>
    <w:rsid w:val="002B44C5"/>
    <w:rsid w:val="002C3AA0"/>
    <w:rsid w:val="002C57DD"/>
    <w:rsid w:val="002D4464"/>
    <w:rsid w:val="002D7F1F"/>
    <w:rsid w:val="002E41C6"/>
    <w:rsid w:val="002E5F77"/>
    <w:rsid w:val="002E619C"/>
    <w:rsid w:val="002F4EA3"/>
    <w:rsid w:val="002F7550"/>
    <w:rsid w:val="002F77FE"/>
    <w:rsid w:val="0030364B"/>
    <w:rsid w:val="00310771"/>
    <w:rsid w:val="0031393D"/>
    <w:rsid w:val="0031507B"/>
    <w:rsid w:val="003164A1"/>
    <w:rsid w:val="00336A20"/>
    <w:rsid w:val="00344337"/>
    <w:rsid w:val="00347D74"/>
    <w:rsid w:val="0035396B"/>
    <w:rsid w:val="00363E0D"/>
    <w:rsid w:val="00364DDB"/>
    <w:rsid w:val="003767FC"/>
    <w:rsid w:val="003772EF"/>
    <w:rsid w:val="003B554B"/>
    <w:rsid w:val="003C4E1C"/>
    <w:rsid w:val="003C6F0E"/>
    <w:rsid w:val="003C7202"/>
    <w:rsid w:val="003D3404"/>
    <w:rsid w:val="003E4AA6"/>
    <w:rsid w:val="003E5B30"/>
    <w:rsid w:val="0040103E"/>
    <w:rsid w:val="00402086"/>
    <w:rsid w:val="004045BF"/>
    <w:rsid w:val="004078D9"/>
    <w:rsid w:val="004150D0"/>
    <w:rsid w:val="00420119"/>
    <w:rsid w:val="00421F78"/>
    <w:rsid w:val="00426A0A"/>
    <w:rsid w:val="00427666"/>
    <w:rsid w:val="00432B29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1A78"/>
    <w:rsid w:val="004872BB"/>
    <w:rsid w:val="00492AA4"/>
    <w:rsid w:val="004A384D"/>
    <w:rsid w:val="004A4EFF"/>
    <w:rsid w:val="004B30BD"/>
    <w:rsid w:val="004B37FB"/>
    <w:rsid w:val="004B4E03"/>
    <w:rsid w:val="004B6DA5"/>
    <w:rsid w:val="004B6F47"/>
    <w:rsid w:val="004D4054"/>
    <w:rsid w:val="004D49F2"/>
    <w:rsid w:val="004D6A5A"/>
    <w:rsid w:val="004E1D8B"/>
    <w:rsid w:val="004E58E2"/>
    <w:rsid w:val="0050313C"/>
    <w:rsid w:val="00504278"/>
    <w:rsid w:val="00506035"/>
    <w:rsid w:val="0051754E"/>
    <w:rsid w:val="005250C3"/>
    <w:rsid w:val="00526FB7"/>
    <w:rsid w:val="005272CC"/>
    <w:rsid w:val="0053066F"/>
    <w:rsid w:val="00537975"/>
    <w:rsid w:val="00552D7E"/>
    <w:rsid w:val="00567024"/>
    <w:rsid w:val="00575162"/>
    <w:rsid w:val="00575575"/>
    <w:rsid w:val="00584E1D"/>
    <w:rsid w:val="00587656"/>
    <w:rsid w:val="005929CE"/>
    <w:rsid w:val="005A54D5"/>
    <w:rsid w:val="005A6742"/>
    <w:rsid w:val="005B67A2"/>
    <w:rsid w:val="005C0CDA"/>
    <w:rsid w:val="005C2D2F"/>
    <w:rsid w:val="005C73D3"/>
    <w:rsid w:val="005D178C"/>
    <w:rsid w:val="005D5D01"/>
    <w:rsid w:val="005E4339"/>
    <w:rsid w:val="005E752C"/>
    <w:rsid w:val="005F47DA"/>
    <w:rsid w:val="005F6594"/>
    <w:rsid w:val="00604871"/>
    <w:rsid w:val="00606977"/>
    <w:rsid w:val="00607C51"/>
    <w:rsid w:val="00610E27"/>
    <w:rsid w:val="00611754"/>
    <w:rsid w:val="00615BE8"/>
    <w:rsid w:val="0062224D"/>
    <w:rsid w:val="006233DB"/>
    <w:rsid w:val="00623791"/>
    <w:rsid w:val="00623AFA"/>
    <w:rsid w:val="0063246C"/>
    <w:rsid w:val="0063430F"/>
    <w:rsid w:val="00636832"/>
    <w:rsid w:val="0064126A"/>
    <w:rsid w:val="00651C5F"/>
    <w:rsid w:val="00653C1D"/>
    <w:rsid w:val="00693A47"/>
    <w:rsid w:val="00694676"/>
    <w:rsid w:val="00694A64"/>
    <w:rsid w:val="00695109"/>
    <w:rsid w:val="006A7A90"/>
    <w:rsid w:val="006B1723"/>
    <w:rsid w:val="006B6AE1"/>
    <w:rsid w:val="006C0351"/>
    <w:rsid w:val="006C0592"/>
    <w:rsid w:val="006C14AB"/>
    <w:rsid w:val="006C2AB5"/>
    <w:rsid w:val="006C5D60"/>
    <w:rsid w:val="006D36EF"/>
    <w:rsid w:val="006D40E3"/>
    <w:rsid w:val="006D531A"/>
    <w:rsid w:val="006E31B2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22AEB"/>
    <w:rsid w:val="0072559E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50EC"/>
    <w:rsid w:val="007567E3"/>
    <w:rsid w:val="00761FA7"/>
    <w:rsid w:val="007676A5"/>
    <w:rsid w:val="00783756"/>
    <w:rsid w:val="00783F18"/>
    <w:rsid w:val="007A5463"/>
    <w:rsid w:val="007A7915"/>
    <w:rsid w:val="007B54D4"/>
    <w:rsid w:val="007B5578"/>
    <w:rsid w:val="007B5682"/>
    <w:rsid w:val="007B62A6"/>
    <w:rsid w:val="007C416E"/>
    <w:rsid w:val="007D0B8C"/>
    <w:rsid w:val="007D115D"/>
    <w:rsid w:val="007F1EA7"/>
    <w:rsid w:val="007F3D3A"/>
    <w:rsid w:val="007F4F66"/>
    <w:rsid w:val="007F72D0"/>
    <w:rsid w:val="00813A70"/>
    <w:rsid w:val="0082630A"/>
    <w:rsid w:val="00827286"/>
    <w:rsid w:val="00835BF3"/>
    <w:rsid w:val="008418B9"/>
    <w:rsid w:val="008500ED"/>
    <w:rsid w:val="008548CA"/>
    <w:rsid w:val="00855DFE"/>
    <w:rsid w:val="00860966"/>
    <w:rsid w:val="00860C75"/>
    <w:rsid w:val="0086171F"/>
    <w:rsid w:val="00866DDD"/>
    <w:rsid w:val="00872951"/>
    <w:rsid w:val="0088058D"/>
    <w:rsid w:val="0088403C"/>
    <w:rsid w:val="008859BF"/>
    <w:rsid w:val="008976A9"/>
    <w:rsid w:val="008A235E"/>
    <w:rsid w:val="008A4B83"/>
    <w:rsid w:val="008A70D7"/>
    <w:rsid w:val="008A7173"/>
    <w:rsid w:val="008C1ECD"/>
    <w:rsid w:val="008D1F33"/>
    <w:rsid w:val="008D45C3"/>
    <w:rsid w:val="008D535C"/>
    <w:rsid w:val="008D6BA0"/>
    <w:rsid w:val="00904968"/>
    <w:rsid w:val="00910387"/>
    <w:rsid w:val="00913D44"/>
    <w:rsid w:val="00924A98"/>
    <w:rsid w:val="009301AE"/>
    <w:rsid w:val="009346C0"/>
    <w:rsid w:val="00942B98"/>
    <w:rsid w:val="009473F3"/>
    <w:rsid w:val="00951849"/>
    <w:rsid w:val="00957C5E"/>
    <w:rsid w:val="00962161"/>
    <w:rsid w:val="00962B99"/>
    <w:rsid w:val="00963DFC"/>
    <w:rsid w:val="00972EC9"/>
    <w:rsid w:val="00990C80"/>
    <w:rsid w:val="00993976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1A49"/>
    <w:rsid w:val="009F73DE"/>
    <w:rsid w:val="00A21307"/>
    <w:rsid w:val="00A21473"/>
    <w:rsid w:val="00A23650"/>
    <w:rsid w:val="00A261FE"/>
    <w:rsid w:val="00A26DF9"/>
    <w:rsid w:val="00A3161F"/>
    <w:rsid w:val="00A31BAB"/>
    <w:rsid w:val="00A33AE3"/>
    <w:rsid w:val="00A456DE"/>
    <w:rsid w:val="00A456FA"/>
    <w:rsid w:val="00A500E4"/>
    <w:rsid w:val="00A534A3"/>
    <w:rsid w:val="00A53FE4"/>
    <w:rsid w:val="00A63E03"/>
    <w:rsid w:val="00A66B3F"/>
    <w:rsid w:val="00A7661F"/>
    <w:rsid w:val="00A813AE"/>
    <w:rsid w:val="00A86CDC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E4F68"/>
    <w:rsid w:val="00AF2F54"/>
    <w:rsid w:val="00AF6628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37A6"/>
    <w:rsid w:val="00B57168"/>
    <w:rsid w:val="00B57FC8"/>
    <w:rsid w:val="00B62C77"/>
    <w:rsid w:val="00B63D51"/>
    <w:rsid w:val="00B73894"/>
    <w:rsid w:val="00B73EF5"/>
    <w:rsid w:val="00B740F7"/>
    <w:rsid w:val="00B80C42"/>
    <w:rsid w:val="00B87528"/>
    <w:rsid w:val="00B94A2A"/>
    <w:rsid w:val="00BA0D28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E058F"/>
    <w:rsid w:val="00BE1A8A"/>
    <w:rsid w:val="00BF39A8"/>
    <w:rsid w:val="00C106F6"/>
    <w:rsid w:val="00C203FC"/>
    <w:rsid w:val="00C24BF8"/>
    <w:rsid w:val="00C3360A"/>
    <w:rsid w:val="00C47BD4"/>
    <w:rsid w:val="00C5459D"/>
    <w:rsid w:val="00C61C0D"/>
    <w:rsid w:val="00C65ED4"/>
    <w:rsid w:val="00C71879"/>
    <w:rsid w:val="00C80C62"/>
    <w:rsid w:val="00C9501E"/>
    <w:rsid w:val="00C95916"/>
    <w:rsid w:val="00C9621E"/>
    <w:rsid w:val="00CA0FFA"/>
    <w:rsid w:val="00CA4253"/>
    <w:rsid w:val="00CA5A5E"/>
    <w:rsid w:val="00CB06D2"/>
    <w:rsid w:val="00CB19A1"/>
    <w:rsid w:val="00CB4DFC"/>
    <w:rsid w:val="00CB5504"/>
    <w:rsid w:val="00CB7BEA"/>
    <w:rsid w:val="00CC1ED6"/>
    <w:rsid w:val="00CC735E"/>
    <w:rsid w:val="00CD04D6"/>
    <w:rsid w:val="00CD31D3"/>
    <w:rsid w:val="00CE209B"/>
    <w:rsid w:val="00CE5AEA"/>
    <w:rsid w:val="00D03479"/>
    <w:rsid w:val="00D04FF4"/>
    <w:rsid w:val="00D10902"/>
    <w:rsid w:val="00D178F1"/>
    <w:rsid w:val="00D22273"/>
    <w:rsid w:val="00D2380A"/>
    <w:rsid w:val="00D301F4"/>
    <w:rsid w:val="00D30368"/>
    <w:rsid w:val="00D41CED"/>
    <w:rsid w:val="00D4701D"/>
    <w:rsid w:val="00D5122F"/>
    <w:rsid w:val="00D52F3F"/>
    <w:rsid w:val="00D568C0"/>
    <w:rsid w:val="00D57B0D"/>
    <w:rsid w:val="00D639A1"/>
    <w:rsid w:val="00D7342B"/>
    <w:rsid w:val="00D774FF"/>
    <w:rsid w:val="00D82208"/>
    <w:rsid w:val="00D97196"/>
    <w:rsid w:val="00D97CC0"/>
    <w:rsid w:val="00DA3DB0"/>
    <w:rsid w:val="00DA497B"/>
    <w:rsid w:val="00DA680F"/>
    <w:rsid w:val="00DB20A5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33B8F"/>
    <w:rsid w:val="00E362B1"/>
    <w:rsid w:val="00E4239D"/>
    <w:rsid w:val="00E43527"/>
    <w:rsid w:val="00E60341"/>
    <w:rsid w:val="00E64A8E"/>
    <w:rsid w:val="00E66CD3"/>
    <w:rsid w:val="00E70C75"/>
    <w:rsid w:val="00E70E4E"/>
    <w:rsid w:val="00E74E54"/>
    <w:rsid w:val="00E751F4"/>
    <w:rsid w:val="00E75AC1"/>
    <w:rsid w:val="00E832D6"/>
    <w:rsid w:val="00E861D0"/>
    <w:rsid w:val="00E87C61"/>
    <w:rsid w:val="00EA0A37"/>
    <w:rsid w:val="00EA2DF0"/>
    <w:rsid w:val="00EB23BA"/>
    <w:rsid w:val="00EB2E73"/>
    <w:rsid w:val="00EB494E"/>
    <w:rsid w:val="00ED1131"/>
    <w:rsid w:val="00ED1791"/>
    <w:rsid w:val="00ED4619"/>
    <w:rsid w:val="00ED6CB0"/>
    <w:rsid w:val="00ED7591"/>
    <w:rsid w:val="00EE0FE3"/>
    <w:rsid w:val="00EE6191"/>
    <w:rsid w:val="00EE6F44"/>
    <w:rsid w:val="00EE77DA"/>
    <w:rsid w:val="00EF0E99"/>
    <w:rsid w:val="00EF7AB0"/>
    <w:rsid w:val="00F2399C"/>
    <w:rsid w:val="00F26E3C"/>
    <w:rsid w:val="00F3318B"/>
    <w:rsid w:val="00F42C87"/>
    <w:rsid w:val="00F47856"/>
    <w:rsid w:val="00F537A2"/>
    <w:rsid w:val="00F578BC"/>
    <w:rsid w:val="00F67B91"/>
    <w:rsid w:val="00F71A9D"/>
    <w:rsid w:val="00F72A94"/>
    <w:rsid w:val="00F85B85"/>
    <w:rsid w:val="00F90B20"/>
    <w:rsid w:val="00FC49CC"/>
    <w:rsid w:val="00FC4CAD"/>
    <w:rsid w:val="00FD0FF0"/>
    <w:rsid w:val="00FD7DB9"/>
    <w:rsid w:val="00FE06A2"/>
    <w:rsid w:val="00FE3261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1223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7938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2020-02-14T19:07:00Z</dcterms:created>
  <dcterms:modified xsi:type="dcterms:W3CDTF">2020-02-14T19:08:00Z</dcterms:modified>
</cp:coreProperties>
</file>