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CC928" w14:textId="77777777" w:rsidR="000C1776" w:rsidRDefault="000C1776" w:rsidP="004B6DA5">
      <w:pPr>
        <w:jc w:val="both"/>
        <w:rPr>
          <w:rFonts w:ascii="Montserrat Regular" w:hAnsi="Montserrat Regular" w:cs="Times New Roman"/>
          <w:sz w:val="22"/>
          <w:szCs w:val="22"/>
        </w:rPr>
      </w:pPr>
    </w:p>
    <w:p w14:paraId="5CE065AB" w14:textId="77777777" w:rsidR="000C1776" w:rsidRDefault="000C1776" w:rsidP="004B6DA5">
      <w:pPr>
        <w:jc w:val="both"/>
        <w:rPr>
          <w:rFonts w:ascii="Montserrat Regular" w:hAnsi="Montserrat Regular" w:cs="Times New Roman"/>
          <w:sz w:val="22"/>
          <w:szCs w:val="22"/>
        </w:rPr>
      </w:pPr>
    </w:p>
    <w:p w14:paraId="1FFEAFC0" w14:textId="77777777" w:rsidR="000C1776" w:rsidRDefault="000C1776" w:rsidP="004B6DA5">
      <w:pPr>
        <w:jc w:val="both"/>
        <w:rPr>
          <w:rFonts w:ascii="Montserrat Regular" w:hAnsi="Montserrat Regular" w:cs="Times New Roman"/>
          <w:sz w:val="22"/>
          <w:szCs w:val="22"/>
        </w:rPr>
      </w:pPr>
    </w:p>
    <w:p w14:paraId="57C8646E" w14:textId="77777777" w:rsidR="000C1776" w:rsidRDefault="000C1776" w:rsidP="004B6DA5">
      <w:pPr>
        <w:jc w:val="both"/>
        <w:rPr>
          <w:rFonts w:ascii="Montserrat Regular" w:hAnsi="Montserrat Regular" w:cs="Times New Roman"/>
          <w:sz w:val="22"/>
          <w:szCs w:val="22"/>
        </w:rPr>
      </w:pPr>
    </w:p>
    <w:p w14:paraId="7F997E62" w14:textId="77777777" w:rsidR="007D115D" w:rsidRPr="0071059D" w:rsidRDefault="007D115D" w:rsidP="004B6DA5">
      <w:pPr>
        <w:rPr>
          <w:rFonts w:ascii="Arial" w:hAnsi="Arial" w:cs="Arial"/>
          <w:bCs/>
          <w:sz w:val="18"/>
          <w:szCs w:val="18"/>
        </w:rPr>
      </w:pPr>
    </w:p>
    <w:p w14:paraId="5581F306" w14:textId="77777777" w:rsidR="008C1647" w:rsidRPr="00C35DE7" w:rsidRDefault="008C1647" w:rsidP="008C1647">
      <w:pPr>
        <w:spacing w:line="240" w:lineRule="atLeast"/>
        <w:jc w:val="right"/>
        <w:rPr>
          <w:rFonts w:ascii="Montserrat Light" w:eastAsia="Batang" w:hAnsi="Montserrat Light" w:cs="Arial"/>
        </w:rPr>
      </w:pPr>
      <w:r>
        <w:rPr>
          <w:rFonts w:ascii="Montserrat Light" w:eastAsia="Batang" w:hAnsi="Montserrat Light" w:cs="Arial"/>
        </w:rPr>
        <w:t>Puebla, Puebla, jueves 20 de febrero</w:t>
      </w:r>
      <w:r w:rsidRPr="00C35DE7">
        <w:rPr>
          <w:rFonts w:ascii="Montserrat Light" w:eastAsia="Batang" w:hAnsi="Montserrat Light" w:cs="Arial"/>
        </w:rPr>
        <w:t xml:space="preserve"> de </w:t>
      </w:r>
      <w:r>
        <w:rPr>
          <w:rFonts w:ascii="Montserrat Light" w:eastAsia="Batang" w:hAnsi="Montserrat Light" w:cs="Arial"/>
        </w:rPr>
        <w:t>2020</w:t>
      </w:r>
    </w:p>
    <w:p w14:paraId="5BDB26E4" w14:textId="77777777" w:rsidR="008C1647" w:rsidRDefault="008C1647" w:rsidP="008C1647">
      <w:pPr>
        <w:spacing w:line="240" w:lineRule="atLeast"/>
        <w:jc w:val="right"/>
        <w:rPr>
          <w:rFonts w:ascii="Montserrat Light" w:eastAsia="Batang" w:hAnsi="Montserrat Light" w:cs="Arial"/>
        </w:rPr>
      </w:pPr>
    </w:p>
    <w:p w14:paraId="5CA97C70" w14:textId="77777777" w:rsidR="008C1647" w:rsidRDefault="008C1647" w:rsidP="008C1647">
      <w:pPr>
        <w:spacing w:line="240" w:lineRule="atLeast"/>
        <w:jc w:val="right"/>
        <w:rPr>
          <w:rFonts w:ascii="Montserrat Light" w:eastAsia="Batang" w:hAnsi="Montserrat Light" w:cs="Arial"/>
        </w:rPr>
      </w:pPr>
    </w:p>
    <w:p w14:paraId="016FD49F" w14:textId="77777777" w:rsidR="008C1647" w:rsidRPr="00C35DE7" w:rsidRDefault="008C1647" w:rsidP="008C1647">
      <w:pPr>
        <w:spacing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3A3C786E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3CE4F54B" w14:textId="77777777" w:rsidR="008C1647" w:rsidRDefault="008C1647" w:rsidP="008C1647">
      <w:pPr>
        <w:spacing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pone en operación 60 camas para atención a derechohabientes del Hospital “La Margarita” en Puebla</w:t>
      </w:r>
    </w:p>
    <w:p w14:paraId="36A321AD" w14:textId="77777777" w:rsidR="008C1647" w:rsidRDefault="008C1647" w:rsidP="008C1647">
      <w:pPr>
        <w:spacing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C169887" w14:textId="07E18F9F" w:rsidR="00643D6E" w:rsidRPr="00643D6E" w:rsidRDefault="00643D6E" w:rsidP="008C1647">
      <w:pPr>
        <w:pStyle w:val="Prrafodelista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Montserrat Light" w:eastAsia="Batang" w:hAnsi="Montserrat Light"/>
          <w:b/>
        </w:rPr>
      </w:pPr>
      <w:r w:rsidRPr="00643D6E">
        <w:rPr>
          <w:rFonts w:ascii="Montserrat Light" w:eastAsia="Batang" w:hAnsi="Montserrat Light"/>
          <w:b/>
        </w:rPr>
        <w:t>Las 60 camas beneficiarán de manera directa a un millón 300 mil derechohabientes de la ciudad de Puebla y la zona conurbada.</w:t>
      </w:r>
    </w:p>
    <w:p w14:paraId="2E49A627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5A77FDFC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>
        <w:rPr>
          <w:rFonts w:ascii="Montserrat Light" w:eastAsia="Batang" w:hAnsi="Montserrat Light" w:cs="Arial"/>
        </w:rPr>
        <w:t xml:space="preserve">El director general del Instituto Mexicano del Seguro Social (IMSS), Zoé Robledo, y el gobernador de Puebla, Miguel Barbosa Huerta, acudieron al Hospital General de Zona (HGZ) No. 20 “La Margarita” en Puebla, para recorrer el segundo piso de esta unidad médica y poner </w:t>
      </w:r>
      <w:r w:rsidRPr="00F14A56">
        <w:rPr>
          <w:rFonts w:ascii="Montserrat Light" w:eastAsia="Batang" w:hAnsi="Montserrat Light" w:cs="Arial"/>
        </w:rPr>
        <w:t>en operación 60 camas para la atención de los derechohabientes</w:t>
      </w:r>
      <w:r>
        <w:rPr>
          <w:rFonts w:ascii="Montserrat Light" w:eastAsia="Batang" w:hAnsi="Montserrat Light" w:cs="Arial"/>
        </w:rPr>
        <w:t>.</w:t>
      </w:r>
    </w:p>
    <w:p w14:paraId="485781E4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601EDD65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E83AD4">
        <w:rPr>
          <w:rFonts w:ascii="Montserrat Light" w:eastAsia="Batang" w:hAnsi="Montserrat Light" w:cs="Arial"/>
        </w:rPr>
        <w:t>Las 60 camas beneficiarán de manera directa a un millón 300 mil derechohabientes de la ciudad de Puebla y la zona conurbada.</w:t>
      </w:r>
    </w:p>
    <w:p w14:paraId="1B20562B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4296675E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E83AD4">
        <w:rPr>
          <w:rFonts w:ascii="Montserrat Light" w:eastAsia="Batang" w:hAnsi="Montserrat Light" w:cs="Arial"/>
        </w:rPr>
        <w:t>Durante el recorrido</w:t>
      </w:r>
      <w:r>
        <w:rPr>
          <w:rFonts w:ascii="Montserrat Light" w:eastAsia="Batang" w:hAnsi="Montserrat Light" w:cs="Arial"/>
        </w:rPr>
        <w:t>,</w:t>
      </w:r>
      <w:r w:rsidRPr="00E83AD4">
        <w:rPr>
          <w:rFonts w:ascii="Montserrat Light" w:eastAsia="Batang" w:hAnsi="Montserrat Light" w:cs="Arial"/>
        </w:rPr>
        <w:t xml:space="preserve"> se destacó que estos insumos ayudarán a desahogar el servicio de urgencias, que en ocasiones alberga hasta 160 pacientes.</w:t>
      </w:r>
    </w:p>
    <w:p w14:paraId="1F086062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1F666446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936625">
        <w:rPr>
          <w:rFonts w:ascii="Montserrat Light" w:eastAsia="Batang" w:hAnsi="Montserrat Light" w:cs="Arial"/>
        </w:rPr>
        <w:t>Derivado del cierre del Hospital General Regional (HGR) No. 36 “San Alejandro” tras el sismo de septiembre de 2017, el HGZ No. 20 absorbió las atenciones médicas y ello representó un incremento en e</w:t>
      </w:r>
      <w:r>
        <w:rPr>
          <w:rFonts w:ascii="Montserrat Light" w:eastAsia="Batang" w:hAnsi="Montserrat Light" w:cs="Arial"/>
        </w:rPr>
        <w:t>l servicio de urgencias</w:t>
      </w:r>
      <w:r w:rsidRPr="009302FA">
        <w:rPr>
          <w:rFonts w:ascii="Montserrat Light" w:eastAsia="Batang" w:hAnsi="Montserrat Light" w:cs="Arial"/>
        </w:rPr>
        <w:t>.</w:t>
      </w:r>
    </w:p>
    <w:p w14:paraId="36218EA6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406A3924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E83AD4">
        <w:rPr>
          <w:rFonts w:ascii="Montserrat Light" w:eastAsia="Batang" w:hAnsi="Montserrat Light" w:cs="Arial"/>
        </w:rPr>
        <w:t>Se destinará una inversión de 18 millones de pesos para realizar las adecuaciones en el HGZ No. 20 e incrementar su capacidad instalada antes de que finalice el año.</w:t>
      </w:r>
    </w:p>
    <w:p w14:paraId="461EF4D1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2CA2CE7E" w14:textId="0B94C5E2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E83AD4">
        <w:rPr>
          <w:rFonts w:ascii="Montserrat Light" w:eastAsia="Batang" w:hAnsi="Montserrat Light" w:cs="Arial"/>
        </w:rPr>
        <w:t>“La Margarita” es un hos</w:t>
      </w:r>
      <w:r w:rsidR="00967C3C">
        <w:rPr>
          <w:rFonts w:ascii="Montserrat Light" w:eastAsia="Batang" w:hAnsi="Montserrat Light" w:cs="Arial"/>
        </w:rPr>
        <w:t>pital de referencia que atiende</w:t>
      </w:r>
      <w:bookmarkStart w:id="0" w:name="_GoBack"/>
      <w:bookmarkEnd w:id="0"/>
      <w:r w:rsidRPr="00E83AD4">
        <w:rPr>
          <w:rFonts w:ascii="Montserrat Light" w:eastAsia="Batang" w:hAnsi="Montserrat Light" w:cs="Arial"/>
        </w:rPr>
        <w:t xml:space="preserve"> a pacientes de cuatro Hospitales de Zona y seis del programa IMSS-Bienestar, por lo que el número de beneficiarios se incrementa considerablemente.</w:t>
      </w:r>
    </w:p>
    <w:p w14:paraId="7CD88612" w14:textId="77777777" w:rsidR="008C1647" w:rsidRPr="00E83AD4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</w:p>
    <w:p w14:paraId="199C59A0" w14:textId="77777777" w:rsidR="008C1647" w:rsidRDefault="008C1647" w:rsidP="008C1647">
      <w:pPr>
        <w:spacing w:line="240" w:lineRule="atLeast"/>
        <w:jc w:val="both"/>
        <w:rPr>
          <w:rFonts w:ascii="Montserrat Light" w:eastAsia="Batang" w:hAnsi="Montserrat Light" w:cs="Arial"/>
        </w:rPr>
      </w:pPr>
      <w:r w:rsidRPr="00E83AD4">
        <w:rPr>
          <w:rFonts w:ascii="Montserrat Light" w:eastAsia="Batang" w:hAnsi="Montserrat Light" w:cs="Arial"/>
        </w:rPr>
        <w:t xml:space="preserve">El segundo piso del ala sur de este hospital cuenta con equipo médico que se rescató del Hospital San Alejandro, mientras que el equipamiento del ala norte es totalmente nuevo. </w:t>
      </w:r>
    </w:p>
    <w:p w14:paraId="1E2716FC" w14:textId="77777777" w:rsidR="008C1647" w:rsidRPr="00FE5CD0" w:rsidRDefault="008C1647" w:rsidP="008C1647">
      <w:pPr>
        <w:spacing w:line="240" w:lineRule="atLeast"/>
        <w:ind w:left="720"/>
        <w:jc w:val="center"/>
        <w:rPr>
          <w:rFonts w:ascii="Montserrat Light" w:eastAsia="Batang" w:hAnsi="Montserrat Light" w:cs="Arial"/>
          <w:b/>
        </w:rPr>
      </w:pPr>
      <w:r w:rsidRPr="00FE5CD0">
        <w:rPr>
          <w:rFonts w:ascii="Montserrat Light" w:eastAsia="Batang" w:hAnsi="Montserrat Light" w:cs="Arial"/>
          <w:b/>
        </w:rPr>
        <w:t>---o0o---</w:t>
      </w:r>
    </w:p>
    <w:p w14:paraId="41F0510A" w14:textId="77777777" w:rsidR="005F47DA" w:rsidRPr="0071059D" w:rsidRDefault="005F47DA" w:rsidP="004B6DA5">
      <w:pPr>
        <w:rPr>
          <w:rFonts w:ascii="Soberana Sans" w:hAnsi="Soberana Sans"/>
          <w:sz w:val="18"/>
          <w:szCs w:val="18"/>
        </w:rPr>
      </w:pPr>
    </w:p>
    <w:sectPr w:rsidR="005F47DA" w:rsidRPr="0071059D" w:rsidSect="00CE2D7C">
      <w:headerReference w:type="default" r:id="rId12"/>
      <w:footerReference w:type="default" r:id="rId13"/>
      <w:pgSz w:w="12240" w:h="15840" w:code="11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3E1F0" w14:textId="77777777" w:rsidR="00704E3D" w:rsidRDefault="00704E3D" w:rsidP="00B4228A">
      <w:r>
        <w:separator/>
      </w:r>
    </w:p>
  </w:endnote>
  <w:endnote w:type="continuationSeparator" w:id="0">
    <w:p w14:paraId="17A932D0" w14:textId="77777777" w:rsidR="00704E3D" w:rsidRDefault="00704E3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Regular">
    <w:altName w:val="Courier New"/>
    <w:panose1 w:val="00000500000000000000"/>
    <w:charset w:val="00"/>
    <w:family w:val="auto"/>
    <w:pitch w:val="variable"/>
    <w:sig w:usb0="00000001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0AE33" w14:textId="6597CE3B" w:rsidR="001E3ED2" w:rsidRDefault="001E3ED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320CB" wp14:editId="18813BF8">
              <wp:simplePos x="0" y="0"/>
              <wp:positionH relativeFrom="column">
                <wp:posOffset>48297</wp:posOffset>
              </wp:positionH>
              <wp:positionV relativeFrom="paragraph">
                <wp:posOffset>-370098</wp:posOffset>
              </wp:positionV>
              <wp:extent cx="6304208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4208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ABB62F" w14:textId="350BA169" w:rsidR="001E3ED2" w:rsidRPr="001B45F5" w:rsidRDefault="001E3ED2" w:rsidP="00FD63BC">
                          <w:pPr>
                            <w:jc w:val="center"/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.8pt;margin-top:-29.15pt;width:496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" filled="f" stroked="f">
              <v:textbox style="mso-fit-shape-to-text:t">
                <w:txbxContent>
                  <w:p w14:paraId="36ABB62F" w14:textId="350BA169" w:rsidR="001E3ED2" w:rsidRPr="001B45F5" w:rsidRDefault="001E3ED2" w:rsidP="00FD63BC">
                    <w:pPr>
                      <w:jc w:val="center"/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10BC3" w14:textId="77777777" w:rsidR="00704E3D" w:rsidRDefault="00704E3D" w:rsidP="00B4228A">
      <w:r>
        <w:separator/>
      </w:r>
    </w:p>
  </w:footnote>
  <w:footnote w:type="continuationSeparator" w:id="0">
    <w:p w14:paraId="2799279D" w14:textId="77777777" w:rsidR="00704E3D" w:rsidRDefault="00704E3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4163B46C" w:rsidR="009E1A49" w:rsidRDefault="00CE2D7C" w:rsidP="001E3ED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32C078D7" wp14:editId="1981E906">
          <wp:simplePos x="0" y="0"/>
          <wp:positionH relativeFrom="column">
            <wp:posOffset>-685800</wp:posOffset>
          </wp:positionH>
          <wp:positionV relativeFrom="paragraph">
            <wp:posOffset>-348323</wp:posOffset>
          </wp:positionV>
          <wp:extent cx="7784757" cy="9973448"/>
          <wp:effectExtent l="0" t="0" r="6985" b="889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PUEB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757" cy="9973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A1383"/>
    <w:rsid w:val="000C1776"/>
    <w:rsid w:val="000C3F67"/>
    <w:rsid w:val="000C53C1"/>
    <w:rsid w:val="000D499F"/>
    <w:rsid w:val="000D4F19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B0F"/>
    <w:rsid w:val="00176AE3"/>
    <w:rsid w:val="00195DA6"/>
    <w:rsid w:val="001A638F"/>
    <w:rsid w:val="001B6AD6"/>
    <w:rsid w:val="001B6FFE"/>
    <w:rsid w:val="001C2F1F"/>
    <w:rsid w:val="001D3D29"/>
    <w:rsid w:val="001E3ED2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C5915"/>
    <w:rsid w:val="003D3404"/>
    <w:rsid w:val="003E4AA6"/>
    <w:rsid w:val="003E5B30"/>
    <w:rsid w:val="00402086"/>
    <w:rsid w:val="004045BF"/>
    <w:rsid w:val="00420119"/>
    <w:rsid w:val="00421F78"/>
    <w:rsid w:val="00426A0A"/>
    <w:rsid w:val="00432B29"/>
    <w:rsid w:val="00437C4A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200A5"/>
    <w:rsid w:val="005250C3"/>
    <w:rsid w:val="00537975"/>
    <w:rsid w:val="00575162"/>
    <w:rsid w:val="00575575"/>
    <w:rsid w:val="00584E1D"/>
    <w:rsid w:val="005929CE"/>
    <w:rsid w:val="005949D9"/>
    <w:rsid w:val="005A6742"/>
    <w:rsid w:val="005B53F6"/>
    <w:rsid w:val="005C24A1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3D6E"/>
    <w:rsid w:val="00653C1D"/>
    <w:rsid w:val="00664483"/>
    <w:rsid w:val="00693A47"/>
    <w:rsid w:val="00694A64"/>
    <w:rsid w:val="006A7A90"/>
    <w:rsid w:val="006C0592"/>
    <w:rsid w:val="006C5D60"/>
    <w:rsid w:val="006E5755"/>
    <w:rsid w:val="00704E3D"/>
    <w:rsid w:val="0071059D"/>
    <w:rsid w:val="0072594E"/>
    <w:rsid w:val="007367C8"/>
    <w:rsid w:val="007402FB"/>
    <w:rsid w:val="0074178F"/>
    <w:rsid w:val="00742C63"/>
    <w:rsid w:val="007567E3"/>
    <w:rsid w:val="00761FA7"/>
    <w:rsid w:val="00783756"/>
    <w:rsid w:val="00793078"/>
    <w:rsid w:val="007973D8"/>
    <w:rsid w:val="007A5463"/>
    <w:rsid w:val="007A7915"/>
    <w:rsid w:val="007B5578"/>
    <w:rsid w:val="007C0BA0"/>
    <w:rsid w:val="007D0B8C"/>
    <w:rsid w:val="007D115D"/>
    <w:rsid w:val="00805A20"/>
    <w:rsid w:val="00813A70"/>
    <w:rsid w:val="00826848"/>
    <w:rsid w:val="00835BF3"/>
    <w:rsid w:val="008500ED"/>
    <w:rsid w:val="008548CA"/>
    <w:rsid w:val="00860966"/>
    <w:rsid w:val="00860C75"/>
    <w:rsid w:val="0086171F"/>
    <w:rsid w:val="00866DDD"/>
    <w:rsid w:val="008A4B83"/>
    <w:rsid w:val="008A70D7"/>
    <w:rsid w:val="008C1647"/>
    <w:rsid w:val="008D45C3"/>
    <w:rsid w:val="008D6BA0"/>
    <w:rsid w:val="00910387"/>
    <w:rsid w:val="00913D44"/>
    <w:rsid w:val="00924A98"/>
    <w:rsid w:val="009343C3"/>
    <w:rsid w:val="00951849"/>
    <w:rsid w:val="00956881"/>
    <w:rsid w:val="00957C5E"/>
    <w:rsid w:val="009616CA"/>
    <w:rsid w:val="00962161"/>
    <w:rsid w:val="00967C3C"/>
    <w:rsid w:val="00972EC9"/>
    <w:rsid w:val="00975D71"/>
    <w:rsid w:val="00990C80"/>
    <w:rsid w:val="00993976"/>
    <w:rsid w:val="009A5F93"/>
    <w:rsid w:val="009E1A49"/>
    <w:rsid w:val="009E55F3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560A4"/>
    <w:rsid w:val="00A63E03"/>
    <w:rsid w:val="00A7661F"/>
    <w:rsid w:val="00A86CDC"/>
    <w:rsid w:val="00AA39D3"/>
    <w:rsid w:val="00AA6892"/>
    <w:rsid w:val="00AC3C4E"/>
    <w:rsid w:val="00AC5CAF"/>
    <w:rsid w:val="00AE4F68"/>
    <w:rsid w:val="00B02BCE"/>
    <w:rsid w:val="00B06710"/>
    <w:rsid w:val="00B34085"/>
    <w:rsid w:val="00B36B0F"/>
    <w:rsid w:val="00B404F1"/>
    <w:rsid w:val="00B4228A"/>
    <w:rsid w:val="00B46350"/>
    <w:rsid w:val="00B537A6"/>
    <w:rsid w:val="00B57FC8"/>
    <w:rsid w:val="00B62C77"/>
    <w:rsid w:val="00B73894"/>
    <w:rsid w:val="00B73EF5"/>
    <w:rsid w:val="00B73FF2"/>
    <w:rsid w:val="00B94A2A"/>
    <w:rsid w:val="00BB61C7"/>
    <w:rsid w:val="00BC2AB7"/>
    <w:rsid w:val="00BD07AB"/>
    <w:rsid w:val="00BD1FED"/>
    <w:rsid w:val="00BF39A8"/>
    <w:rsid w:val="00C106F6"/>
    <w:rsid w:val="00C335CE"/>
    <w:rsid w:val="00C47BD4"/>
    <w:rsid w:val="00C770D3"/>
    <w:rsid w:val="00C80C62"/>
    <w:rsid w:val="00C9621E"/>
    <w:rsid w:val="00CA0FFA"/>
    <w:rsid w:val="00CA4253"/>
    <w:rsid w:val="00CB06D2"/>
    <w:rsid w:val="00CB4DFC"/>
    <w:rsid w:val="00CB7BEA"/>
    <w:rsid w:val="00CE209B"/>
    <w:rsid w:val="00CE2D7C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08D"/>
    <w:rsid w:val="00DA497B"/>
    <w:rsid w:val="00DA680F"/>
    <w:rsid w:val="00DB20A5"/>
    <w:rsid w:val="00DD20A3"/>
    <w:rsid w:val="00DF1F90"/>
    <w:rsid w:val="00DF58C4"/>
    <w:rsid w:val="00E05E2F"/>
    <w:rsid w:val="00E062DC"/>
    <w:rsid w:val="00E16698"/>
    <w:rsid w:val="00E17492"/>
    <w:rsid w:val="00E205EF"/>
    <w:rsid w:val="00E22F45"/>
    <w:rsid w:val="00E362B1"/>
    <w:rsid w:val="00E43527"/>
    <w:rsid w:val="00E518E5"/>
    <w:rsid w:val="00E64A8E"/>
    <w:rsid w:val="00E70E4E"/>
    <w:rsid w:val="00E74E54"/>
    <w:rsid w:val="00E751F4"/>
    <w:rsid w:val="00E75AC1"/>
    <w:rsid w:val="00E832D6"/>
    <w:rsid w:val="00E90FB1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74F25"/>
    <w:rsid w:val="00FD0FF0"/>
    <w:rsid w:val="00FD63BC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5ED237-04D3-41A9-9C4C-FB084EC2E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47B958-EEDE-4004-A958-03CDB0C7AA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26297D7-CF8F-451C-AC12-D13FE72C05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1CEEB0-201E-4C5E-8EA3-A050E9B6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2018-12-04T01:03:00Z</cp:lastPrinted>
  <dcterms:created xsi:type="dcterms:W3CDTF">2020-02-20T19:58:00Z</dcterms:created>
  <dcterms:modified xsi:type="dcterms:W3CDTF">2020-02-20T20:29:00Z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